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8A869" w14:textId="1469F658" w:rsidR="00957287" w:rsidRPr="00476DE3" w:rsidRDefault="008D6D4A" w:rsidP="00DF67CD">
      <w:pPr>
        <w:spacing w:after="0" w:line="240" w:lineRule="auto"/>
        <w:rPr>
          <w:color w:val="A6A6A6" w:themeColor="background1" w:themeShade="A6"/>
          <w:lang w:val="lt-LT"/>
        </w:rPr>
      </w:pPr>
      <w:r w:rsidRPr="00476DE3">
        <w:rPr>
          <w:lang w:val="lt-LT"/>
        </w:rPr>
        <w:t>___</w:t>
      </w:r>
      <w:r w:rsidR="001D66E0" w:rsidRPr="001D66E0">
        <w:rPr>
          <w:u w:val="single"/>
          <w:lang w:val="lt-LT"/>
        </w:rPr>
        <w:t>Dirbtinio intelekto laboratorijos</w:t>
      </w:r>
      <w:r w:rsidR="00204B6B" w:rsidRPr="00476DE3">
        <w:rPr>
          <w:lang w:val="lt-LT"/>
        </w:rPr>
        <w:t>__</w:t>
      </w:r>
      <w:r w:rsidRPr="00476DE3">
        <w:rPr>
          <w:lang w:val="lt-LT"/>
        </w:rPr>
        <w:t>_____</w:t>
      </w:r>
      <w:r w:rsidR="00204B6B" w:rsidRPr="00476DE3">
        <w:rPr>
          <w:lang w:val="lt-LT"/>
        </w:rPr>
        <w:t>__</w:t>
      </w:r>
      <w:r w:rsidRPr="00476DE3">
        <w:rPr>
          <w:lang w:val="lt-LT"/>
        </w:rPr>
        <w:t>_________</w:t>
      </w:r>
      <w:r w:rsidRPr="00476DE3">
        <w:rPr>
          <w:b/>
          <w:lang w:val="lt-LT"/>
        </w:rPr>
        <w:t xml:space="preserve"> </w:t>
      </w:r>
      <w:r w:rsidR="00A35BE5" w:rsidRPr="00476DE3">
        <w:rPr>
          <w:b/>
          <w:lang w:val="lt-LT"/>
        </w:rPr>
        <w:t>202</w:t>
      </w:r>
      <w:r w:rsidR="008900DC">
        <w:rPr>
          <w:b/>
          <w:lang w:val="lt-LT"/>
        </w:rPr>
        <w:t>5</w:t>
      </w:r>
      <w:r w:rsidR="00A35BE5" w:rsidRPr="00476DE3">
        <w:rPr>
          <w:b/>
          <w:lang w:val="lt-LT"/>
        </w:rPr>
        <w:t xml:space="preserve"> m. </w:t>
      </w:r>
      <w:r w:rsidRPr="00476DE3">
        <w:rPr>
          <w:b/>
          <w:lang w:val="lt-LT"/>
        </w:rPr>
        <w:t>svarbiausi MTEP pasiekimai</w:t>
      </w:r>
      <w:r w:rsidR="001D0A3A" w:rsidRPr="00476DE3">
        <w:rPr>
          <w:rStyle w:val="FootnoteReference"/>
          <w:b/>
          <w:lang w:val="lt-LT"/>
        </w:rPr>
        <w:footnoteReference w:id="1"/>
      </w:r>
      <w:r w:rsidRPr="00476DE3">
        <w:rPr>
          <w:b/>
          <w:lang w:val="lt-LT"/>
        </w:rPr>
        <w:br/>
      </w:r>
      <w:r w:rsidR="00204B6B" w:rsidRPr="00476DE3">
        <w:rPr>
          <w:color w:val="A6A6A6" w:themeColor="background1" w:themeShade="A6"/>
          <w:lang w:val="lt-LT"/>
        </w:rPr>
        <w:t xml:space="preserve">VU MIF </w:t>
      </w:r>
      <w:r w:rsidRPr="00476DE3">
        <w:rPr>
          <w:color w:val="A6A6A6" w:themeColor="background1" w:themeShade="A6"/>
          <w:lang w:val="lt-LT"/>
        </w:rPr>
        <w:t>DMSTI akademinio padalinio pavadinimas</w:t>
      </w:r>
    </w:p>
    <w:p w14:paraId="1BCD1870" w14:textId="77777777" w:rsidR="00957287" w:rsidRPr="00476DE3" w:rsidRDefault="00957287" w:rsidP="00DF67CD">
      <w:pPr>
        <w:spacing w:after="0" w:line="240" w:lineRule="auto"/>
        <w:rPr>
          <w:b/>
          <w:lang w:val="lt-LT"/>
        </w:rPr>
      </w:pPr>
    </w:p>
    <w:p w14:paraId="262F3A4F" w14:textId="77777777" w:rsidR="00957287" w:rsidRPr="00476DE3" w:rsidRDefault="00025E11" w:rsidP="00DF67CD">
      <w:pPr>
        <w:spacing w:after="0" w:line="240" w:lineRule="auto"/>
        <w:rPr>
          <w:i/>
          <w:sz w:val="20"/>
          <w:lang w:val="lt-LT"/>
        </w:rPr>
      </w:pPr>
      <w:r w:rsidRPr="00476DE3">
        <w:rPr>
          <w:b/>
          <w:lang w:val="lt-LT"/>
        </w:rPr>
        <w:t xml:space="preserve">1. </w:t>
      </w:r>
      <w:r w:rsidR="00957287" w:rsidRPr="00476DE3">
        <w:rPr>
          <w:b/>
          <w:lang w:val="lt-LT"/>
        </w:rPr>
        <w:t>Geriausių mokslo darbų sąrašas</w:t>
      </w:r>
      <w:r w:rsidR="000001D3" w:rsidRPr="00476DE3">
        <w:rPr>
          <w:b/>
          <w:lang w:val="lt-LT"/>
        </w:rPr>
        <w:t xml:space="preserve"> </w:t>
      </w:r>
      <w:r w:rsidR="000001D3" w:rsidRPr="00476DE3">
        <w:rPr>
          <w:i/>
          <w:lang w:val="lt-LT"/>
        </w:rPr>
        <w:t>(</w:t>
      </w:r>
      <w:r w:rsidR="00CA3D52" w:rsidRPr="00476DE3">
        <w:rPr>
          <w:i/>
          <w:lang w:val="lt-LT"/>
        </w:rPr>
        <w:t>iki</w:t>
      </w:r>
      <w:r w:rsidR="000001D3" w:rsidRPr="00476DE3">
        <w:rPr>
          <w:i/>
          <w:lang w:val="lt-LT"/>
        </w:rPr>
        <w:t xml:space="preserve"> </w:t>
      </w:r>
      <w:r w:rsidR="0087112E" w:rsidRPr="00476DE3">
        <w:rPr>
          <w:i/>
          <w:lang w:val="lt-LT"/>
        </w:rPr>
        <w:t>4</w:t>
      </w:r>
      <w:r w:rsidR="000001D3" w:rsidRPr="00476DE3">
        <w:rPr>
          <w:i/>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8511"/>
        <w:gridCol w:w="1560"/>
        <w:gridCol w:w="4536"/>
      </w:tblGrid>
      <w:tr w:rsidR="0014009A" w:rsidRPr="00476DE3" w14:paraId="1EF1F042" w14:textId="77777777" w:rsidTr="00F00A5E">
        <w:trPr>
          <w:trHeight w:val="749"/>
        </w:trPr>
        <w:tc>
          <w:tcPr>
            <w:tcW w:w="556" w:type="dxa"/>
            <w:shd w:val="clear" w:color="auto" w:fill="F2F2F2" w:themeFill="background1" w:themeFillShade="F2"/>
            <w:vAlign w:val="center"/>
          </w:tcPr>
          <w:p w14:paraId="7CDCB652"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Eil. Nr.</w:t>
            </w:r>
          </w:p>
        </w:tc>
        <w:tc>
          <w:tcPr>
            <w:tcW w:w="8511" w:type="dxa"/>
            <w:shd w:val="clear" w:color="auto" w:fill="F2F2F2" w:themeFill="background1" w:themeFillShade="F2"/>
            <w:vAlign w:val="center"/>
          </w:tcPr>
          <w:p w14:paraId="3A4B6EE3"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Bibliografinis aprašas</w:t>
            </w:r>
            <w:r w:rsidRPr="00476DE3">
              <w:rPr>
                <w:rFonts w:eastAsia="Calibri"/>
                <w:szCs w:val="24"/>
                <w:lang w:val="lt-LT"/>
              </w:rPr>
              <w:t xml:space="preserve"> </w:t>
            </w:r>
          </w:p>
        </w:tc>
        <w:tc>
          <w:tcPr>
            <w:tcW w:w="1560" w:type="dxa"/>
            <w:shd w:val="clear" w:color="auto" w:fill="F2F2F2" w:themeFill="background1" w:themeFillShade="F2"/>
            <w:vAlign w:val="center"/>
          </w:tcPr>
          <w:p w14:paraId="7AE9C11E" w14:textId="77777777" w:rsidR="0014009A" w:rsidRPr="00476DE3" w:rsidRDefault="0014009A" w:rsidP="00DF67CD">
            <w:pPr>
              <w:widowControl w:val="0"/>
              <w:spacing w:after="0" w:line="240" w:lineRule="auto"/>
              <w:jc w:val="center"/>
              <w:rPr>
                <w:rFonts w:eastAsia="Calibri"/>
                <w:lang w:val="lt-LT"/>
              </w:rPr>
            </w:pPr>
            <w:r w:rsidRPr="00476DE3">
              <w:rPr>
                <w:rFonts w:eastAsia="Calibri"/>
                <w:lang w:val="lt-LT"/>
              </w:rPr>
              <w:t>Institucijai tenkanti darbo dalis (0</w:t>
            </w:r>
            <w:r w:rsidR="0087112E" w:rsidRPr="00476DE3">
              <w:rPr>
                <w:rFonts w:eastAsia="Calibri"/>
                <w:lang w:val="lt-LT"/>
              </w:rPr>
              <w:t>,</w:t>
            </w:r>
            <w:r w:rsidRPr="00476DE3">
              <w:rPr>
                <w:rFonts w:eastAsia="Calibri"/>
                <w:lang w:val="lt-LT"/>
              </w:rPr>
              <w:t>000-1)</w:t>
            </w:r>
          </w:p>
        </w:tc>
        <w:tc>
          <w:tcPr>
            <w:tcW w:w="4536" w:type="dxa"/>
            <w:shd w:val="clear" w:color="auto" w:fill="F2F2F2" w:themeFill="background1" w:themeFillShade="F2"/>
            <w:vAlign w:val="center"/>
          </w:tcPr>
          <w:p w14:paraId="74A2A71D" w14:textId="77777777" w:rsidR="0014009A" w:rsidRPr="00476DE3" w:rsidRDefault="0014009A" w:rsidP="00F00A5E">
            <w:pPr>
              <w:widowControl w:val="0"/>
              <w:spacing w:after="0" w:line="240" w:lineRule="auto"/>
              <w:jc w:val="center"/>
              <w:rPr>
                <w:rFonts w:eastAsia="Calibri"/>
                <w:lang w:val="lt-LT"/>
              </w:rPr>
            </w:pPr>
            <w:r w:rsidRPr="00476DE3">
              <w:rPr>
                <w:rFonts w:eastAsia="Calibri"/>
                <w:lang w:val="lt-LT"/>
              </w:rPr>
              <w:t>Nuoroda į mokslo darbą (</w:t>
            </w:r>
            <w:r w:rsidRPr="00476DE3">
              <w:rPr>
                <w:rFonts w:eastAsia="Calibri"/>
                <w:i/>
                <w:lang w:val="lt-LT"/>
              </w:rPr>
              <w:t>URL</w:t>
            </w:r>
            <w:r w:rsidRPr="00476DE3">
              <w:rPr>
                <w:rFonts w:eastAsia="Calibri"/>
                <w:lang w:val="lt-LT"/>
              </w:rPr>
              <w:t>) ir (arba) pri</w:t>
            </w:r>
            <w:r w:rsidR="00F00A5E" w:rsidRPr="00476DE3">
              <w:rPr>
                <w:rFonts w:eastAsia="Calibri"/>
                <w:lang w:val="lt-LT"/>
              </w:rPr>
              <w:t>d</w:t>
            </w:r>
            <w:r w:rsidRPr="00476DE3">
              <w:rPr>
                <w:rFonts w:eastAsia="Calibri"/>
                <w:lang w:val="lt-LT"/>
              </w:rPr>
              <w:t>e</w:t>
            </w:r>
            <w:r w:rsidR="00F00A5E" w:rsidRPr="00476DE3">
              <w:rPr>
                <w:rFonts w:eastAsia="Calibri"/>
                <w:lang w:val="lt-LT"/>
              </w:rPr>
              <w:t>dam</w:t>
            </w:r>
            <w:r w:rsidRPr="00476DE3">
              <w:rPr>
                <w:rFonts w:eastAsia="Calibri"/>
                <w:lang w:val="lt-LT"/>
              </w:rPr>
              <w:t>as dokumentas</w:t>
            </w:r>
          </w:p>
        </w:tc>
      </w:tr>
      <w:tr w:rsidR="009B06E9" w:rsidRPr="00476DE3" w14:paraId="44631AAC" w14:textId="77777777" w:rsidTr="00F00A5E">
        <w:tc>
          <w:tcPr>
            <w:tcW w:w="556" w:type="dxa"/>
          </w:tcPr>
          <w:p w14:paraId="429ADD08" w14:textId="6F0A5D7D" w:rsidR="009B06E9" w:rsidRPr="00476DE3" w:rsidRDefault="009B06E9" w:rsidP="009B06E9">
            <w:pPr>
              <w:widowControl w:val="0"/>
              <w:spacing w:after="0" w:line="240" w:lineRule="auto"/>
              <w:rPr>
                <w:rFonts w:eastAsia="Calibri"/>
                <w:lang w:val="lt-LT"/>
              </w:rPr>
            </w:pPr>
            <w:r>
              <w:rPr>
                <w:rFonts w:eastAsia="Calibri"/>
                <w:lang w:val="lt-LT"/>
              </w:rPr>
              <w:t>1.</w:t>
            </w:r>
          </w:p>
        </w:tc>
        <w:tc>
          <w:tcPr>
            <w:tcW w:w="8511" w:type="dxa"/>
          </w:tcPr>
          <w:p w14:paraId="4A1E5991" w14:textId="09A6D19B" w:rsidR="009B06E9" w:rsidRPr="00476DE3" w:rsidRDefault="00AC769A" w:rsidP="00AC769A">
            <w:pPr>
              <w:widowControl w:val="0"/>
              <w:spacing w:after="0" w:line="240" w:lineRule="auto"/>
              <w:rPr>
                <w:rFonts w:eastAsia="Calibri"/>
                <w:lang w:val="lt-LT"/>
              </w:rPr>
            </w:pPr>
            <w:r w:rsidRPr="00AC769A">
              <w:rPr>
                <w:rFonts w:eastAsia="Calibri"/>
                <w:lang w:val="lt-LT"/>
              </w:rPr>
              <w:t>Juneja, Shubham; Daniušis, Povilas; Marcinkevičius, Virginijus. DINO pre-training for vision-based end-to-end autonomous driving // Baltic journal of modern computing. Riga : University of Latvia. ISSN 2255-8942. eISSN 2255-8950. 2024, vol. 12, no. 4, p. 374-386. DOI: 10.22364/bjmc.2024.12.4.02. [Emerging Sources Citation Index (Web of Science); Scopus] [Indėlis: 0,667] [Citav. rod.: IF: 0,700; AIF: 3,800; kvartilis: Q4 (2024, Clarivate JCR ESCI)] [Citav. rod.: CiteScore: 2,00; SNIP: 0,454; SJR: 0,239; kvartilis: Q3 (2024, Scopus Sources)] [M.kr.: N 009]</w:t>
            </w:r>
            <w:r w:rsidRPr="00AC769A">
              <w:rPr>
                <w:rFonts w:eastAsia="Calibri"/>
                <w:lang w:val="lt-LT"/>
              </w:rPr>
              <w:tab/>
            </w:r>
            <w:r w:rsidRPr="00AC769A">
              <w:rPr>
                <w:rFonts w:eastAsia="Calibri"/>
                <w:lang w:val="lt-LT"/>
              </w:rPr>
              <w:tab/>
            </w:r>
            <w:r w:rsidRPr="00AC769A">
              <w:rPr>
                <w:rFonts w:eastAsia="Calibri"/>
                <w:lang w:val="lt-LT"/>
              </w:rPr>
              <w:tab/>
            </w:r>
            <w:r w:rsidRPr="00AC769A">
              <w:rPr>
                <w:rFonts w:eastAsia="Calibri"/>
                <w:lang w:val="lt-LT"/>
              </w:rPr>
              <w:tab/>
            </w:r>
            <w:r w:rsidRPr="00AC769A">
              <w:rPr>
                <w:rFonts w:eastAsia="Calibri"/>
                <w:lang w:val="lt-LT"/>
              </w:rPr>
              <w:tab/>
            </w:r>
            <w:r w:rsidRPr="00AC769A">
              <w:rPr>
                <w:rFonts w:eastAsia="Calibri"/>
                <w:lang w:val="lt-LT"/>
              </w:rPr>
              <w:tab/>
            </w:r>
            <w:r w:rsidRPr="00AC769A">
              <w:rPr>
                <w:rFonts w:eastAsia="Calibri"/>
                <w:lang w:val="lt-LT"/>
              </w:rPr>
              <w:tab/>
            </w:r>
            <w:r w:rsidRPr="00AC769A">
              <w:rPr>
                <w:rFonts w:eastAsia="Calibri"/>
                <w:lang w:val="lt-LT"/>
              </w:rPr>
              <w:tab/>
            </w:r>
          </w:p>
        </w:tc>
        <w:tc>
          <w:tcPr>
            <w:tcW w:w="1560" w:type="dxa"/>
          </w:tcPr>
          <w:p w14:paraId="095EEB77" w14:textId="36BC7AE7" w:rsidR="009B06E9" w:rsidRPr="00476DE3" w:rsidRDefault="00AC769A" w:rsidP="00AC769A">
            <w:pPr>
              <w:widowControl w:val="0"/>
              <w:spacing w:after="0" w:line="240" w:lineRule="auto"/>
              <w:jc w:val="center"/>
              <w:rPr>
                <w:rFonts w:eastAsia="Calibri"/>
                <w:lang w:val="lt-LT"/>
              </w:rPr>
            </w:pPr>
            <w:r>
              <w:rPr>
                <w:rFonts w:eastAsia="Calibri"/>
                <w:lang w:val="lt-LT"/>
              </w:rPr>
              <w:t>2/3</w:t>
            </w:r>
          </w:p>
        </w:tc>
        <w:tc>
          <w:tcPr>
            <w:tcW w:w="4536" w:type="dxa"/>
          </w:tcPr>
          <w:p w14:paraId="197BFB44" w14:textId="2B67D204" w:rsidR="009B06E9" w:rsidRPr="00476DE3" w:rsidRDefault="00EE06BA" w:rsidP="009B06E9">
            <w:pPr>
              <w:widowControl w:val="0"/>
              <w:spacing w:after="0" w:line="240" w:lineRule="auto"/>
              <w:rPr>
                <w:rFonts w:eastAsia="Calibri"/>
                <w:lang w:val="lt-LT"/>
              </w:rPr>
            </w:pPr>
            <w:hyperlink r:id="rId11" w:history="1">
              <w:r w:rsidRPr="00513649">
                <w:rPr>
                  <w:rStyle w:val="Hyperlink"/>
                  <w:rFonts w:eastAsia="Calibri"/>
                  <w:lang w:val="lt-LT"/>
                </w:rPr>
                <w:t>https://doi.org/10.22364/bjmc.2024.12.4.02</w:t>
              </w:r>
            </w:hyperlink>
            <w:r>
              <w:rPr>
                <w:rFonts w:eastAsia="Calibri"/>
                <w:lang w:val="lt-LT"/>
              </w:rPr>
              <w:t xml:space="preserve"> </w:t>
            </w:r>
          </w:p>
        </w:tc>
      </w:tr>
      <w:tr w:rsidR="00B930B3" w:rsidRPr="00476DE3" w14:paraId="2BAF077C" w14:textId="77777777" w:rsidTr="00F00A5E">
        <w:tc>
          <w:tcPr>
            <w:tcW w:w="556" w:type="dxa"/>
          </w:tcPr>
          <w:p w14:paraId="10DC7B78" w14:textId="58F63FA4" w:rsidR="00B930B3" w:rsidRDefault="00B930B3" w:rsidP="009B06E9">
            <w:pPr>
              <w:widowControl w:val="0"/>
              <w:spacing w:after="0" w:line="240" w:lineRule="auto"/>
              <w:rPr>
                <w:rFonts w:eastAsia="Calibri"/>
                <w:lang w:val="lt-LT"/>
              </w:rPr>
            </w:pPr>
            <w:r>
              <w:rPr>
                <w:rFonts w:eastAsia="Calibri"/>
                <w:lang w:val="lt-LT"/>
              </w:rPr>
              <w:t>2.</w:t>
            </w:r>
          </w:p>
        </w:tc>
        <w:tc>
          <w:tcPr>
            <w:tcW w:w="8511" w:type="dxa"/>
          </w:tcPr>
          <w:p w14:paraId="75795A3F" w14:textId="3654845C" w:rsidR="00B930B3" w:rsidRPr="00AC769A" w:rsidRDefault="00AC769A" w:rsidP="00B628A0">
            <w:pPr>
              <w:widowControl w:val="0"/>
              <w:spacing w:after="0" w:line="240" w:lineRule="auto"/>
              <w:rPr>
                <w:color w:val="000000"/>
                <w:sz w:val="20"/>
                <w:szCs w:val="20"/>
              </w:rPr>
            </w:pPr>
            <w:r w:rsidRPr="00B628A0">
              <w:rPr>
                <w:rFonts w:eastAsia="Calibri"/>
                <w:lang w:val="lt-LT"/>
              </w:rPr>
              <w:t xml:space="preserve">Paura, Vytautas; Marcinkevičius, Virginijus. Hyperspectral unmixing of agricultural images taken from UAV using adapted U-Net architecture // Baltic journal of modern computing. </w:t>
            </w:r>
            <w:proofErr w:type="gramStart"/>
            <w:r w:rsidRPr="00B628A0">
              <w:rPr>
                <w:rFonts w:eastAsia="Calibri"/>
                <w:lang w:val="lt-LT"/>
              </w:rPr>
              <w:t>Riga :</w:t>
            </w:r>
            <w:proofErr w:type="gramEnd"/>
            <w:r w:rsidRPr="00B628A0">
              <w:rPr>
                <w:rFonts w:eastAsia="Calibri"/>
                <w:lang w:val="lt-LT"/>
              </w:rPr>
              <w:t xml:space="preserve"> University of Latvia. ISSN 2255-8942. </w:t>
            </w:r>
            <w:proofErr w:type="spellStart"/>
            <w:r w:rsidRPr="00B628A0">
              <w:rPr>
                <w:rFonts w:eastAsia="Calibri"/>
                <w:lang w:val="lt-LT"/>
              </w:rPr>
              <w:t>eISSN</w:t>
            </w:r>
            <w:proofErr w:type="spellEnd"/>
            <w:r w:rsidRPr="00B628A0">
              <w:rPr>
                <w:rFonts w:eastAsia="Calibri"/>
                <w:lang w:val="lt-LT"/>
              </w:rPr>
              <w:t xml:space="preserve"> 2255-8950. 2025, vol. 13, no. 3, p. 624-640. DOI: 10.22364/bjmc.2025.13.3.04. [Emerging Sources Citation Index (Web of Science); Scopus] [</w:t>
            </w:r>
            <w:proofErr w:type="spellStart"/>
            <w:r w:rsidRPr="00B628A0">
              <w:rPr>
                <w:rFonts w:eastAsia="Calibri"/>
                <w:lang w:val="lt-LT"/>
              </w:rPr>
              <w:t>Indėlis</w:t>
            </w:r>
            <w:proofErr w:type="spellEnd"/>
            <w:r w:rsidRPr="00B628A0">
              <w:rPr>
                <w:rFonts w:eastAsia="Calibri"/>
                <w:lang w:val="lt-LT"/>
              </w:rPr>
              <w:t>: 0,500] [</w:t>
            </w:r>
            <w:proofErr w:type="spellStart"/>
            <w:r w:rsidRPr="00B628A0">
              <w:rPr>
                <w:rFonts w:eastAsia="Calibri"/>
                <w:lang w:val="lt-LT"/>
              </w:rPr>
              <w:t>Citav</w:t>
            </w:r>
            <w:proofErr w:type="spellEnd"/>
            <w:r w:rsidRPr="00B628A0">
              <w:rPr>
                <w:rFonts w:eastAsia="Calibri"/>
                <w:lang w:val="lt-LT"/>
              </w:rPr>
              <w:t xml:space="preserve">. rod.: IF: 0,700; AIF: 3,800; </w:t>
            </w:r>
            <w:proofErr w:type="spellStart"/>
            <w:r w:rsidRPr="00B628A0">
              <w:rPr>
                <w:rFonts w:eastAsia="Calibri"/>
                <w:lang w:val="lt-LT"/>
              </w:rPr>
              <w:t>kvartilis</w:t>
            </w:r>
            <w:proofErr w:type="spellEnd"/>
            <w:r w:rsidRPr="00B628A0">
              <w:rPr>
                <w:rFonts w:eastAsia="Calibri"/>
                <w:lang w:val="lt-LT"/>
              </w:rPr>
              <w:t>: Q4 (2024, Clarivate JCR ESCI)] [</w:t>
            </w:r>
            <w:proofErr w:type="spellStart"/>
            <w:r w:rsidRPr="00B628A0">
              <w:rPr>
                <w:rFonts w:eastAsia="Calibri"/>
                <w:lang w:val="lt-LT"/>
              </w:rPr>
              <w:t>Citav</w:t>
            </w:r>
            <w:proofErr w:type="spellEnd"/>
            <w:r w:rsidRPr="00B628A0">
              <w:rPr>
                <w:rFonts w:eastAsia="Calibri"/>
                <w:lang w:val="lt-LT"/>
              </w:rPr>
              <w:t xml:space="preserve">. rod.: </w:t>
            </w:r>
            <w:proofErr w:type="spellStart"/>
            <w:r w:rsidRPr="00B628A0">
              <w:rPr>
                <w:rFonts w:eastAsia="Calibri"/>
                <w:lang w:val="lt-LT"/>
              </w:rPr>
              <w:t>CiteScore</w:t>
            </w:r>
            <w:proofErr w:type="spellEnd"/>
            <w:r w:rsidRPr="00B628A0">
              <w:rPr>
                <w:rFonts w:eastAsia="Calibri"/>
                <w:lang w:val="lt-LT"/>
              </w:rPr>
              <w:t xml:space="preserve">: 2,00; SNIP: 0,454; SJR: 0,239; </w:t>
            </w:r>
            <w:proofErr w:type="spellStart"/>
            <w:r w:rsidRPr="00B628A0">
              <w:rPr>
                <w:rFonts w:eastAsia="Calibri"/>
                <w:lang w:val="lt-LT"/>
              </w:rPr>
              <w:t>kvartilis</w:t>
            </w:r>
            <w:proofErr w:type="spellEnd"/>
            <w:r w:rsidRPr="00B628A0">
              <w:rPr>
                <w:rFonts w:eastAsia="Calibri"/>
                <w:lang w:val="lt-LT"/>
              </w:rPr>
              <w:t>: Q3 (2024, Scopus Sources)] [M.kr.: T 007]</w:t>
            </w:r>
          </w:p>
        </w:tc>
        <w:tc>
          <w:tcPr>
            <w:tcW w:w="1560" w:type="dxa"/>
          </w:tcPr>
          <w:p w14:paraId="4B8810CE" w14:textId="77C3C243" w:rsidR="00B930B3" w:rsidRDefault="00AC769A" w:rsidP="00AC769A">
            <w:pPr>
              <w:widowControl w:val="0"/>
              <w:spacing w:after="0" w:line="240" w:lineRule="auto"/>
              <w:jc w:val="center"/>
              <w:rPr>
                <w:rFonts w:eastAsia="Calibri"/>
                <w:lang w:val="lt-LT"/>
              </w:rPr>
            </w:pPr>
            <w:r>
              <w:rPr>
                <w:rFonts w:eastAsia="Calibri"/>
                <w:lang w:val="lt-LT"/>
              </w:rPr>
              <w:t>1</w:t>
            </w:r>
          </w:p>
        </w:tc>
        <w:tc>
          <w:tcPr>
            <w:tcW w:w="4536" w:type="dxa"/>
          </w:tcPr>
          <w:p w14:paraId="3DF99AA8" w14:textId="2E12755E" w:rsidR="00B930B3" w:rsidRDefault="00FC28EC" w:rsidP="009B06E9">
            <w:pPr>
              <w:widowControl w:val="0"/>
              <w:spacing w:after="0" w:line="240" w:lineRule="auto"/>
              <w:rPr>
                <w:rFonts w:eastAsia="Calibri"/>
                <w:lang w:val="lt-LT"/>
              </w:rPr>
            </w:pPr>
            <w:hyperlink r:id="rId12" w:history="1">
              <w:r w:rsidRPr="00513649">
                <w:rPr>
                  <w:rStyle w:val="Hyperlink"/>
                  <w:rFonts w:eastAsia="Calibri"/>
                  <w:lang w:val="lt-LT"/>
                </w:rPr>
                <w:t>https://doi.org/10.22364/bjmc.2025.13.3.04</w:t>
              </w:r>
            </w:hyperlink>
            <w:r>
              <w:rPr>
                <w:rFonts w:eastAsia="Calibri"/>
                <w:lang w:val="lt-LT"/>
              </w:rPr>
              <w:t xml:space="preserve"> </w:t>
            </w:r>
          </w:p>
        </w:tc>
      </w:tr>
      <w:tr w:rsidR="006B2631" w:rsidRPr="00476DE3" w14:paraId="771CCBBD" w14:textId="77777777" w:rsidTr="00F00A5E">
        <w:tc>
          <w:tcPr>
            <w:tcW w:w="556" w:type="dxa"/>
          </w:tcPr>
          <w:p w14:paraId="367AC317" w14:textId="303342B6" w:rsidR="006B2631" w:rsidRPr="00476DE3" w:rsidRDefault="006B2631" w:rsidP="006B2631">
            <w:pPr>
              <w:widowControl w:val="0"/>
              <w:spacing w:after="0" w:line="240" w:lineRule="auto"/>
              <w:rPr>
                <w:rFonts w:eastAsia="Calibri"/>
                <w:lang w:val="lt-LT"/>
              </w:rPr>
            </w:pPr>
            <w:r>
              <w:rPr>
                <w:rFonts w:eastAsia="Calibri"/>
                <w:lang w:val="lt-LT"/>
              </w:rPr>
              <w:t>3.</w:t>
            </w:r>
          </w:p>
        </w:tc>
        <w:tc>
          <w:tcPr>
            <w:tcW w:w="8511" w:type="dxa"/>
          </w:tcPr>
          <w:p w14:paraId="1E9B176F" w14:textId="31037124" w:rsidR="006B2631" w:rsidRPr="00476DE3" w:rsidRDefault="006B2631" w:rsidP="006B2631">
            <w:pPr>
              <w:widowControl w:val="0"/>
              <w:spacing w:after="0" w:line="240" w:lineRule="auto"/>
              <w:rPr>
                <w:rFonts w:eastAsia="Calibri"/>
                <w:lang w:val="lt-LT"/>
              </w:rPr>
            </w:pPr>
            <w:r w:rsidRPr="00973749">
              <w:rPr>
                <w:rFonts w:eastAsia="Calibri"/>
                <w:lang w:val="lt-LT"/>
              </w:rPr>
              <w:t xml:space="preserve">Rizgelienė, I., Zubaitienė, V., Maliukevičius, N., Marcinkevičius, V. HALT-PROP: Human-Annotated Lithuanian Textual Corpus for Propaganda Narratives and Techniques. Sci Data (2025). https://doi.org/10.1038/s41597-025-06367-w. [Science Citation Index Expanded (Web of Science); Scopus] [Indėlis: 1,000] [Citav. rod.: IF: 8,700; AIF: 4,500; kvartilis: Q1 (2024, Clarivate JCR SCIE)] [Citav. rod.: CiteScore: 9,00; SNIP: 1,504; SJR: 0,849; kvartilis: Q1 (2024, Scopus Sources)] [M.kr.: N 009]   </w:t>
            </w:r>
          </w:p>
        </w:tc>
        <w:tc>
          <w:tcPr>
            <w:tcW w:w="1560" w:type="dxa"/>
          </w:tcPr>
          <w:p w14:paraId="3EDEBB24" w14:textId="033FEF4D" w:rsidR="006B2631" w:rsidRPr="006B2631" w:rsidRDefault="006B2631" w:rsidP="006B2631">
            <w:pPr>
              <w:jc w:val="center"/>
              <w:rPr>
                <w:rFonts w:eastAsia="Calibri"/>
                <w:lang w:val="lt-LT"/>
              </w:rPr>
            </w:pPr>
            <w:r w:rsidRPr="695128CD">
              <w:rPr>
                <w:rFonts w:eastAsia="Calibri"/>
                <w:lang w:val="lt-LT"/>
              </w:rPr>
              <w:t>1/2</w:t>
            </w:r>
          </w:p>
        </w:tc>
        <w:tc>
          <w:tcPr>
            <w:tcW w:w="4536" w:type="dxa"/>
          </w:tcPr>
          <w:p w14:paraId="46CC1F0F" w14:textId="77777777" w:rsidR="006B2631" w:rsidRPr="000420FC" w:rsidRDefault="006B2631" w:rsidP="006B2631">
            <w:pPr>
              <w:widowControl w:val="0"/>
              <w:spacing w:after="0" w:line="240" w:lineRule="auto"/>
              <w:rPr>
                <w:rStyle w:val="Hyperlink"/>
              </w:rPr>
            </w:pPr>
            <w:hyperlink r:id="rId13">
              <w:r w:rsidRPr="000420FC">
                <w:rPr>
                  <w:rStyle w:val="Hyperlink"/>
                </w:rPr>
                <w:t>https://doi.org/10.1038/s41597-025-06367-w</w:t>
              </w:r>
            </w:hyperlink>
          </w:p>
          <w:p w14:paraId="1FD0643C" w14:textId="77777777" w:rsidR="006B2631" w:rsidRDefault="006B2631" w:rsidP="006B2631">
            <w:pPr>
              <w:shd w:val="clear" w:color="auto" w:fill="FFFFFF" w:themeFill="background1"/>
              <w:spacing w:after="360" w:line="240" w:lineRule="auto"/>
            </w:pPr>
          </w:p>
          <w:p w14:paraId="01BE284D" w14:textId="19111A1B" w:rsidR="006B2631" w:rsidRPr="00476DE3" w:rsidRDefault="006B2631" w:rsidP="006B2631">
            <w:pPr>
              <w:widowControl w:val="0"/>
              <w:spacing w:after="0" w:line="240" w:lineRule="auto"/>
              <w:rPr>
                <w:rFonts w:eastAsia="Calibri"/>
                <w:lang w:val="lt-LT"/>
              </w:rPr>
            </w:pPr>
          </w:p>
        </w:tc>
      </w:tr>
      <w:tr w:rsidR="006B2631" w:rsidRPr="00476DE3" w14:paraId="03BF1310" w14:textId="77777777" w:rsidTr="00F00A5E">
        <w:tc>
          <w:tcPr>
            <w:tcW w:w="556" w:type="dxa"/>
          </w:tcPr>
          <w:p w14:paraId="5FB0FD08" w14:textId="5D5F5CA8" w:rsidR="006B2631" w:rsidRDefault="006B2631" w:rsidP="006B2631">
            <w:pPr>
              <w:widowControl w:val="0"/>
              <w:spacing w:after="0" w:line="240" w:lineRule="auto"/>
              <w:rPr>
                <w:rFonts w:eastAsia="Calibri"/>
                <w:lang w:val="lt-LT"/>
              </w:rPr>
            </w:pPr>
            <w:r>
              <w:rPr>
                <w:rFonts w:eastAsia="Calibri"/>
                <w:lang w:val="lt-LT"/>
              </w:rPr>
              <w:t>4.</w:t>
            </w:r>
          </w:p>
        </w:tc>
        <w:tc>
          <w:tcPr>
            <w:tcW w:w="8511" w:type="dxa"/>
          </w:tcPr>
          <w:p w14:paraId="23E81451" w14:textId="728B54B9" w:rsidR="006B2631" w:rsidRPr="00522DCF" w:rsidRDefault="006B2631" w:rsidP="006B2631">
            <w:pPr>
              <w:widowControl w:val="0"/>
              <w:spacing w:after="0" w:line="240" w:lineRule="auto"/>
            </w:pPr>
          </w:p>
        </w:tc>
        <w:tc>
          <w:tcPr>
            <w:tcW w:w="1560" w:type="dxa"/>
          </w:tcPr>
          <w:p w14:paraId="19603D4C" w14:textId="30DB9261" w:rsidR="006B2631" w:rsidRDefault="006B2631" w:rsidP="006B2631">
            <w:pPr>
              <w:widowControl w:val="0"/>
              <w:spacing w:after="0" w:line="240" w:lineRule="auto"/>
              <w:rPr>
                <w:rFonts w:eastAsia="Calibri"/>
                <w:lang w:val="lt-LT"/>
              </w:rPr>
            </w:pPr>
          </w:p>
        </w:tc>
        <w:tc>
          <w:tcPr>
            <w:tcW w:w="4536" w:type="dxa"/>
          </w:tcPr>
          <w:p w14:paraId="1C1C463B" w14:textId="180C746F" w:rsidR="006B2631" w:rsidRDefault="006B2631" w:rsidP="006B2631">
            <w:pPr>
              <w:widowControl w:val="0"/>
              <w:spacing w:after="0" w:line="240" w:lineRule="auto"/>
              <w:rPr>
                <w:rFonts w:eastAsia="Calibri"/>
                <w:lang w:val="lt-LT"/>
              </w:rPr>
            </w:pPr>
          </w:p>
        </w:tc>
      </w:tr>
    </w:tbl>
    <w:p w14:paraId="29031074" w14:textId="77777777" w:rsidR="00957287" w:rsidRPr="00476DE3" w:rsidRDefault="00957287" w:rsidP="00DF67CD">
      <w:pPr>
        <w:spacing w:after="0" w:line="240" w:lineRule="auto"/>
        <w:rPr>
          <w:lang w:val="lt-LT"/>
        </w:rPr>
      </w:pPr>
    </w:p>
    <w:p w14:paraId="759AEF0E" w14:textId="77777777" w:rsidR="00957287" w:rsidRPr="00476DE3" w:rsidRDefault="00025E11" w:rsidP="00DF67CD">
      <w:pPr>
        <w:spacing w:after="0" w:line="240" w:lineRule="auto"/>
        <w:rPr>
          <w:lang w:val="lt-LT"/>
        </w:rPr>
      </w:pPr>
      <w:r w:rsidRPr="00476DE3">
        <w:rPr>
          <w:b/>
          <w:lang w:val="lt-LT"/>
        </w:rPr>
        <w:t xml:space="preserve">2. </w:t>
      </w:r>
      <w:r w:rsidR="00957287" w:rsidRPr="00476DE3">
        <w:rPr>
          <w:b/>
          <w:lang w:val="lt-LT"/>
        </w:rPr>
        <w:t xml:space="preserve">Geriausi konferencijose užsienyje skaityti pranešimai </w:t>
      </w:r>
      <w:r w:rsidR="00957287" w:rsidRPr="00476DE3">
        <w:rPr>
          <w:i/>
          <w:lang w:val="lt-LT"/>
        </w:rPr>
        <w:t>(ne daugiau 2 vienoje mokslo kryptyje)</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1005"/>
        <w:gridCol w:w="1635"/>
        <w:gridCol w:w="1185"/>
        <w:gridCol w:w="1565"/>
        <w:gridCol w:w="3669"/>
        <w:gridCol w:w="5529"/>
      </w:tblGrid>
      <w:tr w:rsidR="00DB23FE" w:rsidRPr="00476DE3" w14:paraId="0D25E786" w14:textId="77777777" w:rsidTr="44E4183D">
        <w:tc>
          <w:tcPr>
            <w:tcW w:w="575" w:type="dxa"/>
            <w:shd w:val="clear" w:color="auto" w:fill="F2F2F2" w:themeFill="background1" w:themeFillShade="F2"/>
          </w:tcPr>
          <w:p w14:paraId="53D1DFC6" w14:textId="77777777" w:rsidR="00900DA6" w:rsidRPr="00476DE3" w:rsidRDefault="00900DA6" w:rsidP="00DF67CD">
            <w:pPr>
              <w:widowControl w:val="0"/>
              <w:spacing w:after="0" w:line="240" w:lineRule="auto"/>
              <w:jc w:val="center"/>
              <w:rPr>
                <w:rFonts w:eastAsia="Calibri"/>
                <w:lang w:val="lt-LT"/>
              </w:rPr>
            </w:pPr>
            <w:r w:rsidRPr="00476DE3">
              <w:rPr>
                <w:rFonts w:eastAsia="Calibri"/>
                <w:lang w:val="lt-LT"/>
              </w:rPr>
              <w:t>Eil. Nr.</w:t>
            </w:r>
          </w:p>
        </w:tc>
        <w:tc>
          <w:tcPr>
            <w:tcW w:w="1005" w:type="dxa"/>
            <w:shd w:val="clear" w:color="auto" w:fill="F2F2F2" w:themeFill="background1" w:themeFillShade="F2"/>
          </w:tcPr>
          <w:p w14:paraId="35829A27" w14:textId="77777777" w:rsidR="00900DA6" w:rsidRPr="00476DE3" w:rsidRDefault="0087112E" w:rsidP="00DF67CD">
            <w:pPr>
              <w:widowControl w:val="0"/>
              <w:spacing w:after="0" w:line="240" w:lineRule="auto"/>
              <w:rPr>
                <w:rFonts w:eastAsia="Calibri"/>
                <w:lang w:val="lt-LT"/>
              </w:rPr>
            </w:pPr>
            <w:r w:rsidRPr="00476DE3">
              <w:rPr>
                <w:rFonts w:eastAsia="Calibri"/>
                <w:lang w:val="lt-LT"/>
              </w:rPr>
              <w:t>Vieta, šalis</w:t>
            </w:r>
          </w:p>
        </w:tc>
        <w:tc>
          <w:tcPr>
            <w:tcW w:w="1635" w:type="dxa"/>
            <w:shd w:val="clear" w:color="auto" w:fill="F2F2F2" w:themeFill="background1" w:themeFillShade="F2"/>
          </w:tcPr>
          <w:p w14:paraId="6E60A13B"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Vardas, pavardė (pranešėjas arba pranešimo bendraautoriai)</w:t>
            </w:r>
          </w:p>
        </w:tc>
        <w:tc>
          <w:tcPr>
            <w:tcW w:w="1185" w:type="dxa"/>
            <w:shd w:val="clear" w:color="auto" w:fill="F2F2F2" w:themeFill="background1" w:themeFillShade="F2"/>
          </w:tcPr>
          <w:p w14:paraId="0C165730"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Institucijai tenkanti darbo dalis (0</w:t>
            </w:r>
            <w:r w:rsidR="0087112E" w:rsidRPr="00476DE3">
              <w:rPr>
                <w:rFonts w:eastAsia="Calibri"/>
                <w:lang w:val="lt-LT"/>
              </w:rPr>
              <w:t>,</w:t>
            </w:r>
            <w:r w:rsidRPr="00476DE3">
              <w:rPr>
                <w:rFonts w:eastAsia="Calibri"/>
                <w:lang w:val="lt-LT"/>
              </w:rPr>
              <w:t>000-1)</w:t>
            </w:r>
          </w:p>
        </w:tc>
        <w:tc>
          <w:tcPr>
            <w:tcW w:w="1565" w:type="dxa"/>
            <w:shd w:val="clear" w:color="auto" w:fill="F2F2F2" w:themeFill="background1" w:themeFillShade="F2"/>
          </w:tcPr>
          <w:p w14:paraId="501B7E90" w14:textId="77777777" w:rsidR="00900DA6" w:rsidRPr="00476DE3" w:rsidRDefault="00900DA6" w:rsidP="00DF67CD">
            <w:pPr>
              <w:widowControl w:val="0"/>
              <w:spacing w:after="0" w:line="240" w:lineRule="auto"/>
              <w:rPr>
                <w:rFonts w:eastAsia="Calibri"/>
                <w:lang w:val="lt-LT"/>
              </w:rPr>
            </w:pPr>
            <w:r w:rsidRPr="00476DE3">
              <w:rPr>
                <w:rFonts w:eastAsia="Calibri"/>
                <w:lang w:val="lt-LT"/>
              </w:rPr>
              <w:t>Nuoroda į konferencijos puslapį (</w:t>
            </w:r>
            <w:r w:rsidRPr="00476DE3">
              <w:rPr>
                <w:rFonts w:eastAsia="Calibri"/>
                <w:i/>
                <w:lang w:val="lt-LT"/>
              </w:rPr>
              <w:t>URL</w:t>
            </w:r>
            <w:r w:rsidRPr="00476DE3">
              <w:rPr>
                <w:rFonts w:eastAsia="Calibri"/>
                <w:lang w:val="lt-LT"/>
              </w:rPr>
              <w:t>) ar</w:t>
            </w:r>
            <w:r w:rsidRPr="00476DE3">
              <w:rPr>
                <w:rFonts w:eastAsia="Calibri"/>
                <w:szCs w:val="24"/>
                <w:lang w:val="lt-LT"/>
              </w:rPr>
              <w:t xml:space="preserve"> pridedamas dokumentas</w:t>
            </w:r>
          </w:p>
        </w:tc>
        <w:tc>
          <w:tcPr>
            <w:tcW w:w="3669" w:type="dxa"/>
            <w:shd w:val="clear" w:color="auto" w:fill="F2F2F2" w:themeFill="background1" w:themeFillShade="F2"/>
          </w:tcPr>
          <w:p w14:paraId="49D34802" w14:textId="77777777" w:rsidR="00900DA6" w:rsidRPr="00476DE3" w:rsidRDefault="00900DA6" w:rsidP="009E05B2">
            <w:pPr>
              <w:widowControl w:val="0"/>
              <w:spacing w:after="0" w:line="240" w:lineRule="auto"/>
              <w:rPr>
                <w:rFonts w:eastAsia="Calibri"/>
                <w:lang w:val="lt-LT"/>
              </w:rPr>
            </w:pPr>
            <w:r w:rsidRPr="00476DE3">
              <w:rPr>
                <w:rFonts w:eastAsia="Calibri"/>
                <w:lang w:val="lt-LT"/>
              </w:rPr>
              <w:t>Konferencijos pavadinimas</w:t>
            </w:r>
            <w:r w:rsidRPr="00476DE3">
              <w:rPr>
                <w:rFonts w:eastAsia="Calibri"/>
                <w:szCs w:val="24"/>
                <w:lang w:val="lt-LT"/>
              </w:rPr>
              <w:t>, data</w:t>
            </w:r>
          </w:p>
        </w:tc>
        <w:tc>
          <w:tcPr>
            <w:tcW w:w="5529" w:type="dxa"/>
            <w:shd w:val="clear" w:color="auto" w:fill="F2F2F2" w:themeFill="background1" w:themeFillShade="F2"/>
          </w:tcPr>
          <w:p w14:paraId="497E4B91" w14:textId="77777777" w:rsidR="00900DA6" w:rsidRPr="00476DE3" w:rsidRDefault="00900DA6" w:rsidP="00457C4C">
            <w:pPr>
              <w:widowControl w:val="0"/>
              <w:spacing w:after="0" w:line="240" w:lineRule="auto"/>
              <w:rPr>
                <w:rFonts w:eastAsia="Calibri"/>
                <w:lang w:val="lt-LT"/>
              </w:rPr>
            </w:pPr>
            <w:r w:rsidRPr="00476DE3">
              <w:rPr>
                <w:rFonts w:eastAsia="Calibri"/>
                <w:lang w:val="lt-LT"/>
              </w:rPr>
              <w:t>Pranešimo pavadinimas</w:t>
            </w:r>
            <w:r w:rsidR="00457C4C">
              <w:rPr>
                <w:rFonts w:eastAsia="Calibri"/>
                <w:lang w:val="lt-LT"/>
              </w:rPr>
              <w:t>;</w:t>
            </w:r>
            <w:r w:rsidR="009E05B2">
              <w:rPr>
                <w:rFonts w:eastAsia="Calibri"/>
                <w:lang w:val="lt-LT"/>
              </w:rPr>
              <w:t xml:space="preserve"> mokslo kryptis</w:t>
            </w:r>
          </w:p>
        </w:tc>
      </w:tr>
      <w:tr w:rsidR="008A0BEC" w:rsidRPr="00C41938" w14:paraId="7DF61CBD" w14:textId="77777777" w:rsidTr="44E4183D">
        <w:tc>
          <w:tcPr>
            <w:tcW w:w="575" w:type="dxa"/>
          </w:tcPr>
          <w:p w14:paraId="022FBE19" w14:textId="6D0FE2B5" w:rsidR="00900DA6" w:rsidRPr="00476DE3" w:rsidRDefault="44E4183D" w:rsidP="00DF67CD">
            <w:pPr>
              <w:widowControl w:val="0"/>
              <w:spacing w:after="0" w:line="240" w:lineRule="auto"/>
              <w:rPr>
                <w:rFonts w:eastAsia="Calibri"/>
                <w:lang w:val="lt-LT"/>
              </w:rPr>
            </w:pPr>
            <w:r w:rsidRPr="44E4183D">
              <w:rPr>
                <w:rFonts w:eastAsia="Calibri"/>
                <w:lang w:val="lt-LT"/>
              </w:rPr>
              <w:t>1</w:t>
            </w:r>
          </w:p>
        </w:tc>
        <w:tc>
          <w:tcPr>
            <w:tcW w:w="1005" w:type="dxa"/>
          </w:tcPr>
          <w:p w14:paraId="7C9C8451" w14:textId="410EA1D8" w:rsidR="00900DA6" w:rsidRPr="00C41938" w:rsidRDefault="00900DA6" w:rsidP="00DF67CD">
            <w:pPr>
              <w:widowControl w:val="0"/>
              <w:spacing w:after="0" w:line="240" w:lineRule="auto"/>
              <w:rPr>
                <w:rFonts w:eastAsia="Calibri"/>
                <w:highlight w:val="yellow"/>
                <w:lang w:val="lt-LT"/>
              </w:rPr>
            </w:pPr>
          </w:p>
        </w:tc>
        <w:tc>
          <w:tcPr>
            <w:tcW w:w="1635" w:type="dxa"/>
          </w:tcPr>
          <w:p w14:paraId="1B8D2352" w14:textId="105C53FC" w:rsidR="00900DA6" w:rsidRPr="00C41938" w:rsidRDefault="00900DA6" w:rsidP="44E4183D">
            <w:pPr>
              <w:widowControl w:val="0"/>
              <w:spacing w:after="0" w:line="240" w:lineRule="auto"/>
              <w:rPr>
                <w:highlight w:val="yellow"/>
                <w:lang w:val="lt-LT"/>
              </w:rPr>
            </w:pPr>
          </w:p>
        </w:tc>
        <w:tc>
          <w:tcPr>
            <w:tcW w:w="1185" w:type="dxa"/>
          </w:tcPr>
          <w:p w14:paraId="1090CFFE" w14:textId="615B8DD0" w:rsidR="00900DA6" w:rsidRPr="00C41938" w:rsidRDefault="00900DA6" w:rsidP="00DF67CD">
            <w:pPr>
              <w:widowControl w:val="0"/>
              <w:spacing w:after="0" w:line="240" w:lineRule="auto"/>
              <w:rPr>
                <w:rFonts w:eastAsia="Calibri"/>
                <w:highlight w:val="yellow"/>
                <w:lang w:val="lt-LT"/>
              </w:rPr>
            </w:pPr>
          </w:p>
        </w:tc>
        <w:tc>
          <w:tcPr>
            <w:tcW w:w="1565" w:type="dxa"/>
          </w:tcPr>
          <w:p w14:paraId="1E87F687" w14:textId="2B93D4E8" w:rsidR="00900DA6" w:rsidRPr="00C41938" w:rsidRDefault="00900DA6" w:rsidP="00DF67CD">
            <w:pPr>
              <w:widowControl w:val="0"/>
              <w:spacing w:after="0" w:line="240" w:lineRule="auto"/>
              <w:rPr>
                <w:rFonts w:eastAsia="Calibri"/>
                <w:highlight w:val="yellow"/>
                <w:lang w:val="lt-LT"/>
              </w:rPr>
            </w:pPr>
          </w:p>
        </w:tc>
        <w:tc>
          <w:tcPr>
            <w:tcW w:w="3669" w:type="dxa"/>
          </w:tcPr>
          <w:p w14:paraId="610955CF" w14:textId="44527D0A" w:rsidR="00900DA6" w:rsidRPr="00C41938" w:rsidRDefault="00900DA6" w:rsidP="00782F83">
            <w:pPr>
              <w:widowControl w:val="0"/>
              <w:spacing w:after="0" w:line="240" w:lineRule="auto"/>
              <w:rPr>
                <w:highlight w:val="yellow"/>
              </w:rPr>
            </w:pPr>
          </w:p>
        </w:tc>
        <w:tc>
          <w:tcPr>
            <w:tcW w:w="5529" w:type="dxa"/>
          </w:tcPr>
          <w:p w14:paraId="3E2DCBF4" w14:textId="59845234" w:rsidR="00900DA6" w:rsidRPr="00C41938" w:rsidRDefault="00900DA6" w:rsidP="44E4183D">
            <w:pPr>
              <w:widowControl w:val="0"/>
              <w:spacing w:after="0" w:line="240" w:lineRule="auto"/>
              <w:rPr>
                <w:highlight w:val="yellow"/>
              </w:rPr>
            </w:pPr>
          </w:p>
        </w:tc>
      </w:tr>
      <w:tr w:rsidR="00DB23FE" w:rsidRPr="00476DE3" w14:paraId="0B6A1BC2" w14:textId="77777777" w:rsidTr="44E4183D">
        <w:tc>
          <w:tcPr>
            <w:tcW w:w="575" w:type="dxa"/>
          </w:tcPr>
          <w:p w14:paraId="30FD20F0" w14:textId="2B371E57" w:rsidR="00DB23FE" w:rsidRPr="44E4183D" w:rsidRDefault="00DB23FE" w:rsidP="00DF67CD">
            <w:pPr>
              <w:widowControl w:val="0"/>
              <w:spacing w:after="0" w:line="240" w:lineRule="auto"/>
              <w:rPr>
                <w:rFonts w:eastAsia="Calibri"/>
                <w:lang w:val="lt-LT"/>
              </w:rPr>
            </w:pPr>
            <w:r>
              <w:rPr>
                <w:rFonts w:eastAsia="Calibri"/>
                <w:lang w:val="lt-LT"/>
              </w:rPr>
              <w:lastRenderedPageBreak/>
              <w:t>2</w:t>
            </w:r>
          </w:p>
        </w:tc>
        <w:tc>
          <w:tcPr>
            <w:tcW w:w="1005" w:type="dxa"/>
          </w:tcPr>
          <w:p w14:paraId="79E56A5B" w14:textId="4375F92F" w:rsidR="00DB23FE" w:rsidRDefault="00DB23FE" w:rsidP="00DF67CD">
            <w:pPr>
              <w:widowControl w:val="0"/>
              <w:spacing w:after="0" w:line="240" w:lineRule="auto"/>
              <w:rPr>
                <w:rFonts w:eastAsia="Calibri"/>
                <w:lang w:val="lt-LT"/>
              </w:rPr>
            </w:pPr>
          </w:p>
        </w:tc>
        <w:tc>
          <w:tcPr>
            <w:tcW w:w="1635" w:type="dxa"/>
          </w:tcPr>
          <w:p w14:paraId="712E16B9" w14:textId="34F8AF9D" w:rsidR="00DB23FE" w:rsidRDefault="00DB23FE" w:rsidP="44E4183D">
            <w:pPr>
              <w:widowControl w:val="0"/>
              <w:spacing w:after="0" w:line="240" w:lineRule="auto"/>
              <w:rPr>
                <w:rFonts w:eastAsia="Calibri"/>
                <w:lang w:val="lt-LT"/>
              </w:rPr>
            </w:pPr>
          </w:p>
        </w:tc>
        <w:tc>
          <w:tcPr>
            <w:tcW w:w="1185" w:type="dxa"/>
          </w:tcPr>
          <w:p w14:paraId="102AA62E" w14:textId="0976FDF1" w:rsidR="00DB23FE" w:rsidRDefault="00DB23FE" w:rsidP="00DF67CD">
            <w:pPr>
              <w:widowControl w:val="0"/>
              <w:spacing w:after="0" w:line="240" w:lineRule="auto"/>
              <w:rPr>
                <w:rFonts w:eastAsia="Calibri"/>
                <w:lang w:val="lt-LT"/>
              </w:rPr>
            </w:pPr>
          </w:p>
        </w:tc>
        <w:tc>
          <w:tcPr>
            <w:tcW w:w="1565" w:type="dxa"/>
          </w:tcPr>
          <w:p w14:paraId="4F35E6A3" w14:textId="02CCE4ED" w:rsidR="00DB23FE" w:rsidRDefault="00DB23FE" w:rsidP="00DF67CD">
            <w:pPr>
              <w:widowControl w:val="0"/>
              <w:spacing w:after="0" w:line="240" w:lineRule="auto"/>
            </w:pPr>
          </w:p>
        </w:tc>
        <w:tc>
          <w:tcPr>
            <w:tcW w:w="3669" w:type="dxa"/>
          </w:tcPr>
          <w:p w14:paraId="61DDD055" w14:textId="19DB07F4" w:rsidR="00DB23FE" w:rsidRDefault="00DB23FE" w:rsidP="00782F83">
            <w:pPr>
              <w:widowControl w:val="0"/>
              <w:spacing w:after="0" w:line="240" w:lineRule="auto"/>
              <w:rPr>
                <w:rFonts w:ascii="Calibri" w:eastAsia="Calibri" w:hAnsi="Calibri" w:cs="Calibri"/>
                <w:lang w:val="lt-LT"/>
              </w:rPr>
            </w:pPr>
          </w:p>
        </w:tc>
        <w:tc>
          <w:tcPr>
            <w:tcW w:w="5529" w:type="dxa"/>
          </w:tcPr>
          <w:p w14:paraId="158E33E9" w14:textId="6544C233" w:rsidR="00DB23FE" w:rsidRPr="00296D27" w:rsidRDefault="00DB23FE" w:rsidP="44E4183D">
            <w:pPr>
              <w:widowControl w:val="0"/>
              <w:spacing w:after="0" w:line="240" w:lineRule="auto"/>
              <w:rPr>
                <w:rFonts w:ascii="Calibri" w:eastAsia="Calibri" w:hAnsi="Calibri" w:cs="Calibri"/>
                <w:lang w:val="lt-LT"/>
              </w:rPr>
            </w:pPr>
          </w:p>
        </w:tc>
      </w:tr>
    </w:tbl>
    <w:p w14:paraId="65B97B57" w14:textId="77777777" w:rsidR="00A02731" w:rsidRPr="00476DE3" w:rsidRDefault="00A02731" w:rsidP="00DF67CD">
      <w:pPr>
        <w:keepNext/>
        <w:spacing w:after="0" w:line="240" w:lineRule="auto"/>
        <w:rPr>
          <w:b/>
          <w:lang w:val="lt-LT"/>
        </w:rPr>
      </w:pPr>
    </w:p>
    <w:p w14:paraId="17BD9C0A" w14:textId="77777777" w:rsidR="00A02731" w:rsidRPr="00476DE3" w:rsidRDefault="00A02731" w:rsidP="00DF67CD">
      <w:pPr>
        <w:keepNext/>
        <w:spacing w:after="0" w:line="240" w:lineRule="auto"/>
        <w:rPr>
          <w:b/>
          <w:lang w:val="lt-LT"/>
        </w:rPr>
      </w:pPr>
      <w:r w:rsidRPr="00476DE3">
        <w:rPr>
          <w:b/>
          <w:lang w:val="lt-LT"/>
        </w:rPr>
        <w:t>3. Vykdomi tarptautinių programų projektai</w:t>
      </w:r>
    </w:p>
    <w:tbl>
      <w:tblPr>
        <w:tblW w:w="15062"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3969"/>
        <w:gridCol w:w="4138"/>
        <w:gridCol w:w="1390"/>
        <w:gridCol w:w="980"/>
        <w:gridCol w:w="709"/>
        <w:gridCol w:w="740"/>
        <w:gridCol w:w="1449"/>
        <w:gridCol w:w="1243"/>
      </w:tblGrid>
      <w:tr w:rsidR="00DF67CD" w:rsidRPr="00476DE3" w14:paraId="44EEC331" w14:textId="77777777" w:rsidTr="00DF67CD">
        <w:trPr>
          <w:cantSplit/>
          <w:trHeight w:val="23"/>
        </w:trPr>
        <w:tc>
          <w:tcPr>
            <w:tcW w:w="444" w:type="dxa"/>
            <w:vMerge w:val="restart"/>
            <w:shd w:val="clear" w:color="auto" w:fill="F2F2F2" w:themeFill="background1" w:themeFillShade="F2"/>
            <w:tcMar>
              <w:left w:w="28" w:type="dxa"/>
              <w:right w:w="28" w:type="dxa"/>
            </w:tcMar>
            <w:vAlign w:val="center"/>
          </w:tcPr>
          <w:p w14:paraId="6017E088" w14:textId="77777777" w:rsidR="00DF67CD" w:rsidRPr="00476DE3" w:rsidRDefault="00DF67CD" w:rsidP="00DF67CD">
            <w:pPr>
              <w:keepNext/>
              <w:widowControl w:val="0"/>
              <w:spacing w:after="0" w:line="240" w:lineRule="auto"/>
              <w:jc w:val="both"/>
              <w:rPr>
                <w:sz w:val="20"/>
                <w:lang w:val="lt-LT"/>
              </w:rPr>
            </w:pPr>
            <w:r w:rsidRPr="00476DE3">
              <w:rPr>
                <w:sz w:val="20"/>
                <w:lang w:val="lt-LT"/>
              </w:rPr>
              <w:t>Eil. Nr.</w:t>
            </w:r>
          </w:p>
        </w:tc>
        <w:tc>
          <w:tcPr>
            <w:tcW w:w="3969" w:type="dxa"/>
            <w:vMerge w:val="restart"/>
            <w:shd w:val="clear" w:color="auto" w:fill="F2F2F2" w:themeFill="background1" w:themeFillShade="F2"/>
            <w:tcMar>
              <w:left w:w="28" w:type="dxa"/>
              <w:right w:w="28" w:type="dxa"/>
            </w:tcMar>
            <w:vAlign w:val="center"/>
          </w:tcPr>
          <w:p w14:paraId="0F0DA464" w14:textId="77777777" w:rsidR="00DF67CD" w:rsidRPr="00476DE3" w:rsidRDefault="00DF67CD" w:rsidP="00DF67CD">
            <w:pPr>
              <w:keepNext/>
              <w:widowControl w:val="0"/>
              <w:spacing w:after="0" w:line="240" w:lineRule="auto"/>
              <w:rPr>
                <w:sz w:val="20"/>
                <w:lang w:val="lt-LT"/>
              </w:rPr>
            </w:pPr>
            <w:r w:rsidRPr="00476DE3">
              <w:rPr>
                <w:sz w:val="20"/>
                <w:lang w:val="lt-LT"/>
              </w:rPr>
              <w:t>Programos, paprogramės ar veiklos krypties pavadinimas ir trumpinys</w:t>
            </w:r>
          </w:p>
        </w:tc>
        <w:tc>
          <w:tcPr>
            <w:tcW w:w="4138" w:type="dxa"/>
            <w:vMerge w:val="restart"/>
            <w:shd w:val="clear" w:color="auto" w:fill="F2F2F2" w:themeFill="background1" w:themeFillShade="F2"/>
            <w:tcMar>
              <w:left w:w="28" w:type="dxa"/>
              <w:right w:w="28" w:type="dxa"/>
            </w:tcMar>
            <w:vAlign w:val="center"/>
          </w:tcPr>
          <w:p w14:paraId="196841C9" w14:textId="77777777" w:rsidR="00DF67CD" w:rsidRPr="00476DE3" w:rsidRDefault="00DF67CD" w:rsidP="00DF67CD">
            <w:pPr>
              <w:keepNext/>
              <w:widowControl w:val="0"/>
              <w:spacing w:after="0" w:line="240" w:lineRule="auto"/>
              <w:jc w:val="both"/>
              <w:rPr>
                <w:sz w:val="20"/>
                <w:lang w:val="lt-LT"/>
              </w:rPr>
            </w:pPr>
            <w:r w:rsidRPr="00476DE3">
              <w:rPr>
                <w:sz w:val="20"/>
                <w:lang w:val="lt-LT"/>
              </w:rPr>
              <w:t>Projekto sutartis (pavadinimas, data, numeris)</w:t>
            </w:r>
          </w:p>
        </w:tc>
        <w:tc>
          <w:tcPr>
            <w:tcW w:w="1390" w:type="dxa"/>
            <w:vMerge w:val="restart"/>
            <w:shd w:val="clear" w:color="auto" w:fill="F2F2F2" w:themeFill="background1" w:themeFillShade="F2"/>
            <w:vAlign w:val="center"/>
          </w:tcPr>
          <w:p w14:paraId="4FB06B00" w14:textId="77777777" w:rsidR="00DF67CD" w:rsidRPr="00476DE3" w:rsidRDefault="00DF67CD" w:rsidP="00DF67CD">
            <w:pPr>
              <w:keepNext/>
              <w:spacing w:after="0" w:line="240" w:lineRule="auto"/>
              <w:jc w:val="both"/>
              <w:rPr>
                <w:sz w:val="20"/>
                <w:lang w:val="lt-LT"/>
              </w:rPr>
            </w:pPr>
            <w:r w:rsidRPr="00476DE3">
              <w:rPr>
                <w:sz w:val="20"/>
                <w:lang w:val="lt-LT"/>
              </w:rPr>
              <w:t>Vadovas</w:t>
            </w:r>
          </w:p>
        </w:tc>
        <w:tc>
          <w:tcPr>
            <w:tcW w:w="980" w:type="dxa"/>
            <w:vMerge w:val="restart"/>
            <w:shd w:val="clear" w:color="auto" w:fill="F2F2F2" w:themeFill="background1" w:themeFillShade="F2"/>
            <w:vAlign w:val="center"/>
          </w:tcPr>
          <w:p w14:paraId="3E05B492" w14:textId="77777777" w:rsidR="00DF67CD" w:rsidRPr="00476DE3" w:rsidRDefault="00DF67CD" w:rsidP="00DF67CD">
            <w:pPr>
              <w:keepNext/>
              <w:widowControl w:val="0"/>
              <w:spacing w:after="0" w:line="240" w:lineRule="auto"/>
              <w:rPr>
                <w:sz w:val="20"/>
                <w:lang w:val="lt-LT"/>
              </w:rPr>
            </w:pPr>
            <w:r w:rsidRPr="00476DE3">
              <w:rPr>
                <w:sz w:val="20"/>
                <w:lang w:val="lt-LT"/>
              </w:rPr>
              <w:t xml:space="preserve">MTEP projektas </w:t>
            </w:r>
            <w:r w:rsidRPr="00476DE3">
              <w:rPr>
                <w:sz w:val="20"/>
                <w:lang w:val="lt-LT"/>
              </w:rPr>
              <w:br/>
              <w:t>(taip / ne)</w:t>
            </w:r>
          </w:p>
        </w:tc>
        <w:tc>
          <w:tcPr>
            <w:tcW w:w="1449" w:type="dxa"/>
            <w:gridSpan w:val="2"/>
            <w:shd w:val="clear" w:color="auto" w:fill="F2F2F2" w:themeFill="background1" w:themeFillShade="F2"/>
            <w:tcMar>
              <w:left w:w="28" w:type="dxa"/>
              <w:right w:w="28" w:type="dxa"/>
            </w:tcMar>
            <w:vAlign w:val="center"/>
          </w:tcPr>
          <w:p w14:paraId="7BED0925" w14:textId="77777777" w:rsidR="00DF67CD" w:rsidRPr="00476DE3" w:rsidRDefault="00DF67CD" w:rsidP="00DF67CD">
            <w:pPr>
              <w:keepNext/>
              <w:widowControl w:val="0"/>
              <w:spacing w:after="0" w:line="240" w:lineRule="auto"/>
              <w:jc w:val="both"/>
              <w:rPr>
                <w:sz w:val="20"/>
                <w:lang w:val="lt-LT"/>
              </w:rPr>
            </w:pPr>
            <w:r w:rsidRPr="00476DE3">
              <w:rPr>
                <w:sz w:val="20"/>
                <w:lang w:val="lt-LT"/>
              </w:rPr>
              <w:t>Projekto vykdymo laikotarpis</w:t>
            </w:r>
          </w:p>
        </w:tc>
        <w:tc>
          <w:tcPr>
            <w:tcW w:w="1449" w:type="dxa"/>
            <w:vMerge w:val="restart"/>
            <w:shd w:val="clear" w:color="auto" w:fill="F2F2F2" w:themeFill="background1" w:themeFillShade="F2"/>
            <w:tcMar>
              <w:left w:w="28" w:type="dxa"/>
              <w:right w:w="28" w:type="dxa"/>
            </w:tcMar>
            <w:vAlign w:val="center"/>
          </w:tcPr>
          <w:p w14:paraId="4F84D4EA" w14:textId="77777777" w:rsidR="00DF67CD" w:rsidRPr="00476DE3" w:rsidRDefault="00DF67CD" w:rsidP="00DF67CD">
            <w:pPr>
              <w:keepNext/>
              <w:widowControl w:val="0"/>
              <w:spacing w:after="0" w:line="240" w:lineRule="auto"/>
              <w:rPr>
                <w:sz w:val="20"/>
                <w:lang w:val="lt-LT"/>
              </w:rPr>
            </w:pPr>
            <w:r w:rsidRPr="00476DE3">
              <w:rPr>
                <w:sz w:val="20"/>
                <w:lang w:val="lt-LT"/>
              </w:rPr>
              <w:t>Institucijai tenkanti sutarties lėšų dalis (tūkst. Eur)</w:t>
            </w:r>
          </w:p>
        </w:tc>
        <w:tc>
          <w:tcPr>
            <w:tcW w:w="1243" w:type="dxa"/>
            <w:vMerge w:val="restart"/>
            <w:shd w:val="clear" w:color="auto" w:fill="F2F2F2" w:themeFill="background1" w:themeFillShade="F2"/>
            <w:vAlign w:val="center"/>
          </w:tcPr>
          <w:p w14:paraId="35E8F43E" w14:textId="77777777" w:rsidR="00DF67CD" w:rsidRPr="00476DE3" w:rsidRDefault="00DF67CD" w:rsidP="00DF67CD">
            <w:pPr>
              <w:keepNext/>
              <w:widowControl w:val="0"/>
              <w:spacing w:after="0" w:line="240" w:lineRule="auto"/>
              <w:jc w:val="both"/>
              <w:rPr>
                <w:sz w:val="20"/>
                <w:lang w:val="lt-LT"/>
              </w:rPr>
            </w:pPr>
            <w:r w:rsidRPr="00476DE3">
              <w:rPr>
                <w:sz w:val="20"/>
                <w:lang w:val="lt-LT"/>
              </w:rPr>
              <w:t>Per metus pagal sutartį gautos lėšos (tūkst. Eur)</w:t>
            </w:r>
          </w:p>
        </w:tc>
      </w:tr>
      <w:tr w:rsidR="00DF67CD" w:rsidRPr="00476DE3" w14:paraId="1A6B2C73" w14:textId="77777777" w:rsidTr="00DF67CD">
        <w:trPr>
          <w:cantSplit/>
          <w:trHeight w:val="23"/>
        </w:trPr>
        <w:tc>
          <w:tcPr>
            <w:tcW w:w="444" w:type="dxa"/>
            <w:vMerge/>
            <w:shd w:val="clear" w:color="auto" w:fill="F2F2F2" w:themeFill="background1" w:themeFillShade="F2"/>
            <w:tcMar>
              <w:left w:w="28" w:type="dxa"/>
              <w:right w:w="28" w:type="dxa"/>
            </w:tcMar>
            <w:vAlign w:val="center"/>
          </w:tcPr>
          <w:p w14:paraId="16C31262" w14:textId="77777777" w:rsidR="00DF67CD" w:rsidRPr="00476DE3" w:rsidRDefault="00DF67CD" w:rsidP="00DF67CD">
            <w:pPr>
              <w:widowControl w:val="0"/>
              <w:spacing w:after="0" w:line="240" w:lineRule="auto"/>
              <w:jc w:val="both"/>
              <w:rPr>
                <w:sz w:val="20"/>
                <w:lang w:val="lt-LT"/>
              </w:rPr>
            </w:pPr>
          </w:p>
        </w:tc>
        <w:tc>
          <w:tcPr>
            <w:tcW w:w="3969" w:type="dxa"/>
            <w:vMerge/>
            <w:shd w:val="clear" w:color="auto" w:fill="F2F2F2" w:themeFill="background1" w:themeFillShade="F2"/>
            <w:tcMar>
              <w:left w:w="28" w:type="dxa"/>
              <w:right w:w="28" w:type="dxa"/>
            </w:tcMar>
            <w:vAlign w:val="center"/>
          </w:tcPr>
          <w:p w14:paraId="54A4FC70" w14:textId="77777777" w:rsidR="00DF67CD" w:rsidRPr="00476DE3" w:rsidRDefault="00DF67CD" w:rsidP="00DF67CD">
            <w:pPr>
              <w:widowControl w:val="0"/>
              <w:spacing w:after="0" w:line="240" w:lineRule="auto"/>
              <w:jc w:val="both"/>
              <w:rPr>
                <w:sz w:val="20"/>
                <w:lang w:val="lt-LT"/>
              </w:rPr>
            </w:pPr>
          </w:p>
        </w:tc>
        <w:tc>
          <w:tcPr>
            <w:tcW w:w="4138" w:type="dxa"/>
            <w:vMerge/>
            <w:shd w:val="clear" w:color="auto" w:fill="F2F2F2" w:themeFill="background1" w:themeFillShade="F2"/>
            <w:tcMar>
              <w:left w:w="28" w:type="dxa"/>
              <w:right w:w="28" w:type="dxa"/>
            </w:tcMar>
            <w:vAlign w:val="center"/>
          </w:tcPr>
          <w:p w14:paraId="58752F6D" w14:textId="77777777" w:rsidR="00DF67CD" w:rsidRPr="00476DE3" w:rsidRDefault="00DF67CD" w:rsidP="00DF67CD">
            <w:pPr>
              <w:widowControl w:val="0"/>
              <w:spacing w:after="0" w:line="240" w:lineRule="auto"/>
              <w:jc w:val="both"/>
              <w:rPr>
                <w:sz w:val="20"/>
                <w:lang w:val="lt-LT"/>
              </w:rPr>
            </w:pPr>
          </w:p>
        </w:tc>
        <w:tc>
          <w:tcPr>
            <w:tcW w:w="1390" w:type="dxa"/>
            <w:vMerge/>
            <w:shd w:val="clear" w:color="auto" w:fill="F2F2F2" w:themeFill="background1" w:themeFillShade="F2"/>
            <w:vAlign w:val="center"/>
          </w:tcPr>
          <w:p w14:paraId="22A9412A" w14:textId="77777777" w:rsidR="00DF67CD" w:rsidRPr="00476DE3" w:rsidRDefault="00DF67CD" w:rsidP="00DF67CD">
            <w:pPr>
              <w:widowControl w:val="0"/>
              <w:spacing w:after="0" w:line="240" w:lineRule="auto"/>
              <w:jc w:val="both"/>
              <w:rPr>
                <w:sz w:val="20"/>
                <w:lang w:val="lt-LT"/>
              </w:rPr>
            </w:pPr>
          </w:p>
        </w:tc>
        <w:tc>
          <w:tcPr>
            <w:tcW w:w="980" w:type="dxa"/>
            <w:vMerge/>
            <w:shd w:val="clear" w:color="auto" w:fill="F2F2F2" w:themeFill="background1" w:themeFillShade="F2"/>
          </w:tcPr>
          <w:p w14:paraId="5235B68F" w14:textId="77777777" w:rsidR="00DF67CD" w:rsidRPr="00476DE3" w:rsidRDefault="00DF67CD" w:rsidP="00DF67CD">
            <w:pPr>
              <w:widowControl w:val="0"/>
              <w:spacing w:after="0" w:line="240" w:lineRule="auto"/>
              <w:jc w:val="both"/>
              <w:rPr>
                <w:sz w:val="20"/>
                <w:lang w:val="lt-LT"/>
              </w:rPr>
            </w:pPr>
          </w:p>
        </w:tc>
        <w:tc>
          <w:tcPr>
            <w:tcW w:w="709" w:type="dxa"/>
            <w:shd w:val="clear" w:color="auto" w:fill="F2F2F2" w:themeFill="background1" w:themeFillShade="F2"/>
            <w:tcMar>
              <w:left w:w="28" w:type="dxa"/>
              <w:right w:w="28" w:type="dxa"/>
            </w:tcMar>
            <w:vAlign w:val="center"/>
          </w:tcPr>
          <w:p w14:paraId="71A95EAB" w14:textId="77777777" w:rsidR="00DF67CD" w:rsidRPr="00476DE3" w:rsidRDefault="00DF67CD" w:rsidP="00DF67CD">
            <w:pPr>
              <w:widowControl w:val="0"/>
              <w:spacing w:after="0" w:line="240" w:lineRule="auto"/>
              <w:jc w:val="both"/>
              <w:rPr>
                <w:sz w:val="20"/>
                <w:lang w:val="lt-LT"/>
              </w:rPr>
            </w:pPr>
            <w:r w:rsidRPr="00476DE3">
              <w:rPr>
                <w:sz w:val="20"/>
                <w:lang w:val="lt-LT"/>
              </w:rPr>
              <w:t>nuo</w:t>
            </w:r>
          </w:p>
        </w:tc>
        <w:tc>
          <w:tcPr>
            <w:tcW w:w="740" w:type="dxa"/>
            <w:shd w:val="clear" w:color="auto" w:fill="F2F2F2" w:themeFill="background1" w:themeFillShade="F2"/>
            <w:tcMar>
              <w:left w:w="28" w:type="dxa"/>
              <w:right w:w="28" w:type="dxa"/>
            </w:tcMar>
            <w:vAlign w:val="center"/>
          </w:tcPr>
          <w:p w14:paraId="09A1B458" w14:textId="77777777" w:rsidR="00DF67CD" w:rsidRPr="00476DE3" w:rsidRDefault="00DF67CD" w:rsidP="00DF67CD">
            <w:pPr>
              <w:widowControl w:val="0"/>
              <w:spacing w:after="0" w:line="240" w:lineRule="auto"/>
              <w:jc w:val="both"/>
              <w:rPr>
                <w:sz w:val="20"/>
                <w:lang w:val="lt-LT"/>
              </w:rPr>
            </w:pPr>
            <w:r w:rsidRPr="00476DE3">
              <w:rPr>
                <w:sz w:val="20"/>
                <w:lang w:val="lt-LT"/>
              </w:rPr>
              <w:t>iki</w:t>
            </w:r>
          </w:p>
        </w:tc>
        <w:tc>
          <w:tcPr>
            <w:tcW w:w="1449" w:type="dxa"/>
            <w:vMerge/>
            <w:tcMar>
              <w:left w:w="28" w:type="dxa"/>
              <w:right w:w="28" w:type="dxa"/>
            </w:tcMar>
            <w:vAlign w:val="center"/>
          </w:tcPr>
          <w:p w14:paraId="1B904EF1" w14:textId="77777777" w:rsidR="00DF67CD" w:rsidRPr="00476DE3" w:rsidRDefault="00DF67CD" w:rsidP="00DF67CD">
            <w:pPr>
              <w:widowControl w:val="0"/>
              <w:spacing w:after="0" w:line="240" w:lineRule="auto"/>
              <w:jc w:val="both"/>
              <w:rPr>
                <w:sz w:val="20"/>
                <w:lang w:val="lt-LT"/>
              </w:rPr>
            </w:pPr>
          </w:p>
        </w:tc>
        <w:tc>
          <w:tcPr>
            <w:tcW w:w="1243" w:type="dxa"/>
            <w:vMerge/>
            <w:tcMar>
              <w:left w:w="28" w:type="dxa"/>
              <w:right w:w="28" w:type="dxa"/>
            </w:tcMar>
            <w:vAlign w:val="center"/>
          </w:tcPr>
          <w:p w14:paraId="0A312528" w14:textId="77777777" w:rsidR="00DF67CD" w:rsidRPr="00476DE3" w:rsidRDefault="00DF67CD" w:rsidP="00DF67CD">
            <w:pPr>
              <w:widowControl w:val="0"/>
              <w:spacing w:after="0" w:line="240" w:lineRule="auto"/>
              <w:jc w:val="both"/>
              <w:rPr>
                <w:sz w:val="20"/>
                <w:lang w:val="lt-LT"/>
              </w:rPr>
            </w:pPr>
          </w:p>
        </w:tc>
      </w:tr>
      <w:tr w:rsidR="00DF67CD" w:rsidRPr="00476DE3" w14:paraId="6A91ABA2" w14:textId="77777777" w:rsidTr="00DF67CD">
        <w:trPr>
          <w:cantSplit/>
          <w:trHeight w:val="23"/>
        </w:trPr>
        <w:tc>
          <w:tcPr>
            <w:tcW w:w="444" w:type="dxa"/>
            <w:tcMar>
              <w:left w:w="28" w:type="dxa"/>
              <w:right w:w="28" w:type="dxa"/>
            </w:tcMar>
          </w:tcPr>
          <w:p w14:paraId="1C95051B" w14:textId="77777777" w:rsidR="00DF67CD" w:rsidRPr="00476DE3" w:rsidRDefault="00DF67CD" w:rsidP="00DF67CD">
            <w:pPr>
              <w:widowControl w:val="0"/>
              <w:spacing w:after="0" w:line="240" w:lineRule="auto"/>
              <w:jc w:val="both"/>
              <w:rPr>
                <w:sz w:val="20"/>
                <w:lang w:val="lt-LT"/>
              </w:rPr>
            </w:pPr>
          </w:p>
        </w:tc>
        <w:tc>
          <w:tcPr>
            <w:tcW w:w="3969" w:type="dxa"/>
            <w:tcMar>
              <w:left w:w="28" w:type="dxa"/>
              <w:right w:w="28" w:type="dxa"/>
            </w:tcMar>
          </w:tcPr>
          <w:p w14:paraId="1BF1A1AC" w14:textId="77777777" w:rsidR="00DF67CD" w:rsidRPr="00476DE3" w:rsidRDefault="00DF67CD" w:rsidP="00DF67CD">
            <w:pPr>
              <w:widowControl w:val="0"/>
              <w:spacing w:after="0" w:line="240" w:lineRule="auto"/>
              <w:jc w:val="both"/>
              <w:rPr>
                <w:sz w:val="20"/>
                <w:lang w:val="lt-LT"/>
              </w:rPr>
            </w:pPr>
          </w:p>
        </w:tc>
        <w:tc>
          <w:tcPr>
            <w:tcW w:w="4138" w:type="dxa"/>
            <w:tcMar>
              <w:left w:w="28" w:type="dxa"/>
              <w:right w:w="28" w:type="dxa"/>
            </w:tcMar>
          </w:tcPr>
          <w:p w14:paraId="1FD3F431" w14:textId="77777777" w:rsidR="00DF67CD" w:rsidRPr="00476DE3" w:rsidRDefault="00DF67CD" w:rsidP="00DF67CD">
            <w:pPr>
              <w:widowControl w:val="0"/>
              <w:spacing w:after="0" w:line="240" w:lineRule="auto"/>
              <w:jc w:val="both"/>
              <w:rPr>
                <w:sz w:val="20"/>
                <w:lang w:val="lt-LT"/>
              </w:rPr>
            </w:pPr>
          </w:p>
        </w:tc>
        <w:tc>
          <w:tcPr>
            <w:tcW w:w="1390" w:type="dxa"/>
          </w:tcPr>
          <w:p w14:paraId="214BB1D4" w14:textId="77777777" w:rsidR="00DF67CD" w:rsidRPr="00476DE3" w:rsidRDefault="00DF67CD" w:rsidP="00DF67CD">
            <w:pPr>
              <w:widowControl w:val="0"/>
              <w:spacing w:after="0" w:line="240" w:lineRule="auto"/>
              <w:jc w:val="both"/>
              <w:rPr>
                <w:sz w:val="20"/>
                <w:lang w:val="lt-LT"/>
              </w:rPr>
            </w:pPr>
          </w:p>
        </w:tc>
        <w:tc>
          <w:tcPr>
            <w:tcW w:w="980" w:type="dxa"/>
          </w:tcPr>
          <w:p w14:paraId="6FF1C411" w14:textId="77777777" w:rsidR="00DF67CD" w:rsidRPr="00476DE3" w:rsidRDefault="00DF67CD" w:rsidP="00DF67CD">
            <w:pPr>
              <w:widowControl w:val="0"/>
              <w:spacing w:after="0" w:line="240" w:lineRule="auto"/>
              <w:jc w:val="both"/>
              <w:rPr>
                <w:sz w:val="20"/>
                <w:lang w:val="lt-LT"/>
              </w:rPr>
            </w:pPr>
          </w:p>
        </w:tc>
        <w:tc>
          <w:tcPr>
            <w:tcW w:w="709" w:type="dxa"/>
            <w:tcMar>
              <w:left w:w="28" w:type="dxa"/>
              <w:right w:w="28" w:type="dxa"/>
            </w:tcMar>
          </w:tcPr>
          <w:p w14:paraId="28FBA6E7" w14:textId="77777777" w:rsidR="00DF67CD" w:rsidRPr="00476DE3" w:rsidRDefault="00DF67CD" w:rsidP="00DF67CD">
            <w:pPr>
              <w:widowControl w:val="0"/>
              <w:spacing w:after="0" w:line="240" w:lineRule="auto"/>
              <w:jc w:val="both"/>
              <w:rPr>
                <w:sz w:val="20"/>
                <w:lang w:val="lt-LT"/>
              </w:rPr>
            </w:pPr>
          </w:p>
        </w:tc>
        <w:tc>
          <w:tcPr>
            <w:tcW w:w="740" w:type="dxa"/>
            <w:tcMar>
              <w:left w:w="28" w:type="dxa"/>
              <w:right w:w="28" w:type="dxa"/>
            </w:tcMar>
          </w:tcPr>
          <w:p w14:paraId="593EC6F4" w14:textId="77777777" w:rsidR="00DF67CD" w:rsidRPr="00476DE3" w:rsidRDefault="00DF67CD" w:rsidP="00DF67CD">
            <w:pPr>
              <w:widowControl w:val="0"/>
              <w:spacing w:after="0" w:line="240" w:lineRule="auto"/>
              <w:jc w:val="both"/>
              <w:rPr>
                <w:sz w:val="20"/>
                <w:lang w:val="lt-LT"/>
              </w:rPr>
            </w:pPr>
          </w:p>
        </w:tc>
        <w:tc>
          <w:tcPr>
            <w:tcW w:w="1449" w:type="dxa"/>
            <w:tcMar>
              <w:left w:w="28" w:type="dxa"/>
              <w:right w:w="28" w:type="dxa"/>
            </w:tcMar>
          </w:tcPr>
          <w:p w14:paraId="58637314" w14:textId="77777777" w:rsidR="00DF67CD" w:rsidRPr="00476DE3" w:rsidRDefault="00DF67CD" w:rsidP="00DF67CD">
            <w:pPr>
              <w:widowControl w:val="0"/>
              <w:spacing w:after="0" w:line="240" w:lineRule="auto"/>
              <w:jc w:val="both"/>
              <w:rPr>
                <w:sz w:val="20"/>
                <w:lang w:val="lt-LT"/>
              </w:rPr>
            </w:pPr>
          </w:p>
        </w:tc>
        <w:tc>
          <w:tcPr>
            <w:tcW w:w="1243" w:type="dxa"/>
            <w:tcMar>
              <w:left w:w="28" w:type="dxa"/>
              <w:right w:w="28" w:type="dxa"/>
            </w:tcMar>
          </w:tcPr>
          <w:p w14:paraId="7A42AA71" w14:textId="77777777" w:rsidR="00DF67CD" w:rsidRPr="00476DE3" w:rsidRDefault="00DF67CD" w:rsidP="00DF67CD">
            <w:pPr>
              <w:widowControl w:val="0"/>
              <w:spacing w:after="0" w:line="240" w:lineRule="auto"/>
              <w:jc w:val="both"/>
              <w:rPr>
                <w:sz w:val="20"/>
                <w:lang w:val="lt-LT"/>
              </w:rPr>
            </w:pPr>
          </w:p>
        </w:tc>
      </w:tr>
    </w:tbl>
    <w:p w14:paraId="717245FB" w14:textId="77777777" w:rsidR="00957287" w:rsidRPr="00476DE3" w:rsidRDefault="00957287" w:rsidP="00DF67CD">
      <w:pPr>
        <w:spacing w:after="0" w:line="240" w:lineRule="auto"/>
        <w:rPr>
          <w:lang w:val="lt-LT"/>
        </w:rPr>
      </w:pPr>
    </w:p>
    <w:p w14:paraId="47F3B01C" w14:textId="77777777" w:rsidR="00EF674C" w:rsidRPr="00476DE3" w:rsidRDefault="00EF674C" w:rsidP="00DF67CD">
      <w:pPr>
        <w:keepNext/>
        <w:spacing w:after="0" w:line="240" w:lineRule="auto"/>
        <w:rPr>
          <w:b/>
          <w:lang w:val="lt-LT"/>
        </w:rPr>
      </w:pPr>
      <w:r w:rsidRPr="00476DE3">
        <w:rPr>
          <w:b/>
          <w:lang w:val="lt-LT"/>
        </w:rPr>
        <w:t>4. MTEP vykdymo sutartys</w:t>
      </w: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868"/>
        <w:gridCol w:w="2268"/>
        <w:gridCol w:w="4470"/>
        <w:gridCol w:w="1625"/>
        <w:gridCol w:w="850"/>
        <w:gridCol w:w="709"/>
        <w:gridCol w:w="1134"/>
        <w:gridCol w:w="1502"/>
        <w:gridCol w:w="1333"/>
      </w:tblGrid>
      <w:tr w:rsidR="0087112E" w:rsidRPr="00476DE3" w14:paraId="4B3A6289" w14:textId="77777777" w:rsidTr="0087112E">
        <w:trPr>
          <w:cantSplit/>
          <w:trHeight w:val="21"/>
        </w:trPr>
        <w:tc>
          <w:tcPr>
            <w:tcW w:w="403" w:type="dxa"/>
            <w:vMerge w:val="restart"/>
            <w:shd w:val="clear" w:color="auto" w:fill="F2F2F2" w:themeFill="background1" w:themeFillShade="F2"/>
            <w:tcMar>
              <w:left w:w="28" w:type="dxa"/>
              <w:right w:w="28" w:type="dxa"/>
            </w:tcMar>
            <w:vAlign w:val="center"/>
          </w:tcPr>
          <w:p w14:paraId="6AB7FACF" w14:textId="77777777" w:rsidR="0087112E" w:rsidRPr="00476DE3" w:rsidRDefault="0087112E" w:rsidP="00DF67CD">
            <w:pPr>
              <w:keepNext/>
              <w:spacing w:after="0" w:line="240" w:lineRule="auto"/>
              <w:jc w:val="both"/>
              <w:rPr>
                <w:sz w:val="20"/>
                <w:lang w:val="lt-LT"/>
              </w:rPr>
            </w:pPr>
            <w:r w:rsidRPr="00476DE3">
              <w:rPr>
                <w:sz w:val="20"/>
                <w:lang w:val="lt-LT"/>
              </w:rPr>
              <w:t>Eil. Nr.</w:t>
            </w:r>
          </w:p>
        </w:tc>
        <w:tc>
          <w:tcPr>
            <w:tcW w:w="868" w:type="dxa"/>
            <w:vMerge w:val="restart"/>
            <w:shd w:val="clear" w:color="auto" w:fill="F2F2F2" w:themeFill="background1" w:themeFillShade="F2"/>
            <w:tcMar>
              <w:left w:w="28" w:type="dxa"/>
              <w:right w:w="28" w:type="dxa"/>
            </w:tcMar>
            <w:vAlign w:val="center"/>
          </w:tcPr>
          <w:p w14:paraId="2F1DD2D5" w14:textId="77777777" w:rsidR="0087112E" w:rsidRPr="00476DE3" w:rsidRDefault="0087112E" w:rsidP="00B87D05">
            <w:pPr>
              <w:keepNext/>
              <w:spacing w:after="0" w:line="240" w:lineRule="auto"/>
              <w:ind w:left="-9"/>
              <w:jc w:val="both"/>
              <w:rPr>
                <w:sz w:val="20"/>
                <w:lang w:val="lt-LT"/>
              </w:rPr>
            </w:pPr>
            <w:r w:rsidRPr="00476DE3">
              <w:rPr>
                <w:sz w:val="20"/>
                <w:lang w:val="lt-LT"/>
              </w:rPr>
              <w:t>Subjekto tipas*</w:t>
            </w:r>
          </w:p>
        </w:tc>
        <w:tc>
          <w:tcPr>
            <w:tcW w:w="2268" w:type="dxa"/>
            <w:vMerge w:val="restart"/>
            <w:shd w:val="clear" w:color="auto" w:fill="F2F2F2" w:themeFill="background1" w:themeFillShade="F2"/>
            <w:tcMar>
              <w:left w:w="28" w:type="dxa"/>
              <w:right w:w="28" w:type="dxa"/>
            </w:tcMar>
            <w:vAlign w:val="center"/>
          </w:tcPr>
          <w:p w14:paraId="262E03FB" w14:textId="77777777" w:rsidR="0087112E" w:rsidRPr="00476DE3" w:rsidRDefault="0087112E" w:rsidP="00DF67CD">
            <w:pPr>
              <w:keepNext/>
              <w:spacing w:after="0" w:line="240" w:lineRule="auto"/>
              <w:rPr>
                <w:sz w:val="20"/>
                <w:lang w:val="lt-LT"/>
              </w:rPr>
            </w:pPr>
            <w:r w:rsidRPr="00476DE3">
              <w:rPr>
                <w:sz w:val="20"/>
                <w:lang w:val="lt-LT"/>
              </w:rPr>
              <w:t>Subjektas, su kuriuo sudaryta sutartis</w:t>
            </w:r>
          </w:p>
        </w:tc>
        <w:tc>
          <w:tcPr>
            <w:tcW w:w="4470" w:type="dxa"/>
            <w:vMerge w:val="restart"/>
            <w:shd w:val="clear" w:color="auto" w:fill="F2F2F2" w:themeFill="background1" w:themeFillShade="F2"/>
            <w:tcMar>
              <w:left w:w="28" w:type="dxa"/>
              <w:right w:w="28" w:type="dxa"/>
            </w:tcMar>
            <w:vAlign w:val="center"/>
          </w:tcPr>
          <w:p w14:paraId="4E5B7C6A" w14:textId="77777777" w:rsidR="0087112E" w:rsidRPr="00476DE3" w:rsidRDefault="0087112E" w:rsidP="00DF67CD">
            <w:pPr>
              <w:keepNext/>
              <w:spacing w:after="0" w:line="240" w:lineRule="auto"/>
              <w:jc w:val="both"/>
              <w:rPr>
                <w:sz w:val="20"/>
                <w:lang w:val="lt-LT"/>
              </w:rPr>
            </w:pPr>
            <w:r w:rsidRPr="00476DE3">
              <w:rPr>
                <w:sz w:val="20"/>
                <w:lang w:val="lt-LT"/>
              </w:rPr>
              <w:t>Sutarties pavadinimas, data ir numeris</w:t>
            </w:r>
          </w:p>
        </w:tc>
        <w:tc>
          <w:tcPr>
            <w:tcW w:w="1625" w:type="dxa"/>
            <w:vMerge w:val="restart"/>
            <w:shd w:val="clear" w:color="auto" w:fill="F2F2F2" w:themeFill="background1" w:themeFillShade="F2"/>
            <w:vAlign w:val="center"/>
          </w:tcPr>
          <w:p w14:paraId="26C0CC3F" w14:textId="77777777" w:rsidR="0087112E" w:rsidRPr="00476DE3" w:rsidRDefault="0087112E" w:rsidP="00DF67CD">
            <w:pPr>
              <w:keepNext/>
              <w:spacing w:after="0" w:line="240" w:lineRule="auto"/>
              <w:jc w:val="both"/>
              <w:rPr>
                <w:sz w:val="20"/>
                <w:lang w:val="lt-LT"/>
              </w:rPr>
            </w:pPr>
            <w:r w:rsidRPr="00476DE3">
              <w:rPr>
                <w:sz w:val="20"/>
                <w:lang w:val="lt-LT"/>
              </w:rPr>
              <w:t>Vadovas</w:t>
            </w:r>
          </w:p>
        </w:tc>
        <w:tc>
          <w:tcPr>
            <w:tcW w:w="1559" w:type="dxa"/>
            <w:gridSpan w:val="2"/>
            <w:shd w:val="clear" w:color="auto" w:fill="F2F2F2" w:themeFill="background1" w:themeFillShade="F2"/>
            <w:tcMar>
              <w:left w:w="28" w:type="dxa"/>
              <w:right w:w="28" w:type="dxa"/>
            </w:tcMar>
            <w:vAlign w:val="center"/>
          </w:tcPr>
          <w:p w14:paraId="4D684947" w14:textId="77777777" w:rsidR="0087112E" w:rsidRPr="00476DE3" w:rsidRDefault="0087112E" w:rsidP="00DF67CD">
            <w:pPr>
              <w:keepNext/>
              <w:spacing w:after="0" w:line="240" w:lineRule="auto"/>
              <w:jc w:val="both"/>
              <w:rPr>
                <w:sz w:val="20"/>
                <w:lang w:val="lt-LT"/>
              </w:rPr>
            </w:pPr>
            <w:r w:rsidRPr="00476DE3">
              <w:rPr>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14:paraId="34D01211" w14:textId="77777777" w:rsidR="0087112E" w:rsidRPr="00476DE3" w:rsidRDefault="0087112E" w:rsidP="00DF67CD">
            <w:pPr>
              <w:keepNext/>
              <w:spacing w:after="0" w:line="240" w:lineRule="auto"/>
              <w:jc w:val="both"/>
              <w:rPr>
                <w:sz w:val="20"/>
                <w:lang w:val="lt-LT"/>
              </w:rPr>
            </w:pPr>
            <w:r w:rsidRPr="00476DE3">
              <w:rPr>
                <w:sz w:val="20"/>
                <w:lang w:val="lt-LT"/>
              </w:rPr>
              <w:t>Sutarties suma (tūkst. Eur)</w:t>
            </w:r>
          </w:p>
        </w:tc>
        <w:tc>
          <w:tcPr>
            <w:tcW w:w="1502" w:type="dxa"/>
            <w:vMerge w:val="restart"/>
            <w:shd w:val="clear" w:color="auto" w:fill="F2F2F2" w:themeFill="background1" w:themeFillShade="F2"/>
            <w:vAlign w:val="center"/>
          </w:tcPr>
          <w:p w14:paraId="2D51F7E2" w14:textId="77777777" w:rsidR="0087112E" w:rsidRPr="00476DE3" w:rsidRDefault="0087112E" w:rsidP="00DF67CD">
            <w:pPr>
              <w:keepNext/>
              <w:spacing w:after="0" w:line="240" w:lineRule="auto"/>
              <w:ind w:right="-168"/>
              <w:rPr>
                <w:sz w:val="20"/>
                <w:lang w:val="lt-LT"/>
              </w:rPr>
            </w:pPr>
            <w:r w:rsidRPr="00476DE3">
              <w:rPr>
                <w:sz w:val="20"/>
                <w:lang w:val="lt-LT"/>
              </w:rPr>
              <w:t>Per metus pagal sutartį gautos lėšos (tūkst. Eur)</w:t>
            </w:r>
          </w:p>
        </w:tc>
        <w:tc>
          <w:tcPr>
            <w:tcW w:w="1333" w:type="dxa"/>
            <w:vMerge w:val="restart"/>
            <w:shd w:val="clear" w:color="auto" w:fill="F2F2F2" w:themeFill="background1" w:themeFillShade="F2"/>
          </w:tcPr>
          <w:p w14:paraId="3C9F6D8C" w14:textId="77777777" w:rsidR="0087112E" w:rsidRPr="00476DE3" w:rsidRDefault="0087112E" w:rsidP="00DF67CD">
            <w:pPr>
              <w:keepNext/>
              <w:spacing w:after="0" w:line="240" w:lineRule="auto"/>
              <w:ind w:right="-108"/>
              <w:rPr>
                <w:sz w:val="20"/>
                <w:lang w:val="lt-LT"/>
              </w:rPr>
            </w:pPr>
            <w:r w:rsidRPr="00476DE3">
              <w:rPr>
                <w:sz w:val="20"/>
                <w:lang w:val="lt-LT"/>
              </w:rPr>
              <w:t>DMSTI tenkanti gautų lėšų dalis proc. (0 … 100)</w:t>
            </w:r>
          </w:p>
        </w:tc>
      </w:tr>
      <w:tr w:rsidR="0087112E" w:rsidRPr="00476DE3" w14:paraId="1D028327" w14:textId="77777777" w:rsidTr="0087112E">
        <w:trPr>
          <w:cantSplit/>
          <w:trHeight w:val="340"/>
        </w:trPr>
        <w:tc>
          <w:tcPr>
            <w:tcW w:w="403" w:type="dxa"/>
            <w:vMerge/>
            <w:shd w:val="clear" w:color="auto" w:fill="F2F2F2" w:themeFill="background1" w:themeFillShade="F2"/>
            <w:tcMar>
              <w:left w:w="28" w:type="dxa"/>
              <w:right w:w="28" w:type="dxa"/>
            </w:tcMar>
            <w:vAlign w:val="center"/>
          </w:tcPr>
          <w:p w14:paraId="19E2F0F9" w14:textId="77777777" w:rsidR="0087112E" w:rsidRPr="00476DE3" w:rsidRDefault="0087112E" w:rsidP="00DF67CD">
            <w:pPr>
              <w:widowControl w:val="0"/>
              <w:spacing w:after="0" w:line="240" w:lineRule="auto"/>
              <w:jc w:val="both"/>
              <w:rPr>
                <w:lang w:val="lt-LT"/>
              </w:rPr>
            </w:pPr>
          </w:p>
        </w:tc>
        <w:tc>
          <w:tcPr>
            <w:tcW w:w="868" w:type="dxa"/>
            <w:vMerge/>
            <w:shd w:val="clear" w:color="auto" w:fill="F2F2F2" w:themeFill="background1" w:themeFillShade="F2"/>
            <w:tcMar>
              <w:left w:w="28" w:type="dxa"/>
              <w:right w:w="28" w:type="dxa"/>
            </w:tcMar>
            <w:vAlign w:val="center"/>
          </w:tcPr>
          <w:p w14:paraId="324333B6" w14:textId="77777777" w:rsidR="0087112E" w:rsidRPr="00476DE3" w:rsidRDefault="0087112E" w:rsidP="00DF67CD">
            <w:pPr>
              <w:widowControl w:val="0"/>
              <w:spacing w:after="0" w:line="240" w:lineRule="auto"/>
              <w:jc w:val="both"/>
              <w:rPr>
                <w:lang w:val="lt-LT"/>
              </w:rPr>
            </w:pPr>
          </w:p>
        </w:tc>
        <w:tc>
          <w:tcPr>
            <w:tcW w:w="2268" w:type="dxa"/>
            <w:vMerge/>
            <w:shd w:val="clear" w:color="auto" w:fill="F2F2F2" w:themeFill="background1" w:themeFillShade="F2"/>
            <w:tcMar>
              <w:left w:w="28" w:type="dxa"/>
              <w:right w:w="28" w:type="dxa"/>
            </w:tcMar>
            <w:vAlign w:val="center"/>
          </w:tcPr>
          <w:p w14:paraId="572389E2" w14:textId="77777777" w:rsidR="0087112E" w:rsidRPr="00476DE3" w:rsidRDefault="0087112E" w:rsidP="00DF67CD">
            <w:pPr>
              <w:widowControl w:val="0"/>
              <w:spacing w:after="0" w:line="240" w:lineRule="auto"/>
              <w:jc w:val="both"/>
              <w:rPr>
                <w:lang w:val="lt-LT"/>
              </w:rPr>
            </w:pPr>
          </w:p>
        </w:tc>
        <w:tc>
          <w:tcPr>
            <w:tcW w:w="4470" w:type="dxa"/>
            <w:vMerge/>
            <w:shd w:val="clear" w:color="auto" w:fill="F2F2F2" w:themeFill="background1" w:themeFillShade="F2"/>
            <w:tcMar>
              <w:left w:w="28" w:type="dxa"/>
              <w:right w:w="28" w:type="dxa"/>
            </w:tcMar>
            <w:vAlign w:val="center"/>
          </w:tcPr>
          <w:p w14:paraId="096D88DC" w14:textId="77777777" w:rsidR="0087112E" w:rsidRPr="00476DE3" w:rsidRDefault="0087112E" w:rsidP="00DF67CD">
            <w:pPr>
              <w:widowControl w:val="0"/>
              <w:spacing w:after="0" w:line="240" w:lineRule="auto"/>
              <w:jc w:val="both"/>
              <w:rPr>
                <w:lang w:val="lt-LT"/>
              </w:rPr>
            </w:pPr>
          </w:p>
        </w:tc>
        <w:tc>
          <w:tcPr>
            <w:tcW w:w="1625" w:type="dxa"/>
            <w:vMerge/>
            <w:shd w:val="clear" w:color="auto" w:fill="F2F2F2" w:themeFill="background1" w:themeFillShade="F2"/>
            <w:vAlign w:val="center"/>
          </w:tcPr>
          <w:p w14:paraId="4A2806A9" w14:textId="77777777" w:rsidR="0087112E" w:rsidRPr="00476DE3" w:rsidRDefault="0087112E" w:rsidP="00DF67CD">
            <w:pPr>
              <w:widowControl w:val="0"/>
              <w:spacing w:after="0" w:line="240" w:lineRule="auto"/>
              <w:jc w:val="both"/>
              <w:rPr>
                <w:lang w:val="lt-LT"/>
              </w:rPr>
            </w:pPr>
          </w:p>
        </w:tc>
        <w:tc>
          <w:tcPr>
            <w:tcW w:w="850" w:type="dxa"/>
            <w:shd w:val="clear" w:color="auto" w:fill="F2F2F2" w:themeFill="background1" w:themeFillShade="F2"/>
            <w:tcMar>
              <w:left w:w="28" w:type="dxa"/>
              <w:right w:w="28" w:type="dxa"/>
            </w:tcMar>
            <w:vAlign w:val="center"/>
          </w:tcPr>
          <w:p w14:paraId="7C9457B5" w14:textId="77777777" w:rsidR="0087112E" w:rsidRPr="00476DE3" w:rsidRDefault="0087112E" w:rsidP="00DF67CD">
            <w:pPr>
              <w:widowControl w:val="0"/>
              <w:spacing w:after="0" w:line="240" w:lineRule="auto"/>
              <w:jc w:val="both"/>
              <w:rPr>
                <w:sz w:val="20"/>
                <w:lang w:val="lt-LT"/>
              </w:rPr>
            </w:pPr>
            <w:r w:rsidRPr="00476DE3">
              <w:rPr>
                <w:sz w:val="20"/>
                <w:lang w:val="lt-LT"/>
              </w:rPr>
              <w:t>nuo</w:t>
            </w:r>
          </w:p>
        </w:tc>
        <w:tc>
          <w:tcPr>
            <w:tcW w:w="709" w:type="dxa"/>
            <w:shd w:val="clear" w:color="auto" w:fill="F2F2F2" w:themeFill="background1" w:themeFillShade="F2"/>
            <w:tcMar>
              <w:left w:w="28" w:type="dxa"/>
              <w:right w:w="28" w:type="dxa"/>
            </w:tcMar>
            <w:vAlign w:val="center"/>
          </w:tcPr>
          <w:p w14:paraId="61F5C48C" w14:textId="77777777" w:rsidR="0087112E" w:rsidRPr="00476DE3" w:rsidRDefault="0087112E" w:rsidP="00DF67CD">
            <w:pPr>
              <w:widowControl w:val="0"/>
              <w:spacing w:after="0" w:line="240" w:lineRule="auto"/>
              <w:jc w:val="both"/>
              <w:rPr>
                <w:sz w:val="20"/>
                <w:lang w:val="lt-LT"/>
              </w:rPr>
            </w:pPr>
            <w:r w:rsidRPr="00476DE3">
              <w:rPr>
                <w:sz w:val="20"/>
                <w:lang w:val="lt-LT"/>
              </w:rPr>
              <w:t>iki</w:t>
            </w:r>
          </w:p>
        </w:tc>
        <w:tc>
          <w:tcPr>
            <w:tcW w:w="1134" w:type="dxa"/>
            <w:vMerge/>
            <w:shd w:val="clear" w:color="auto" w:fill="F2F2F2" w:themeFill="background1" w:themeFillShade="F2"/>
            <w:tcMar>
              <w:left w:w="28" w:type="dxa"/>
              <w:right w:w="28" w:type="dxa"/>
            </w:tcMar>
            <w:vAlign w:val="center"/>
          </w:tcPr>
          <w:p w14:paraId="2C820A33" w14:textId="77777777" w:rsidR="0087112E" w:rsidRPr="00476DE3" w:rsidRDefault="0087112E" w:rsidP="00DF67CD">
            <w:pPr>
              <w:widowControl w:val="0"/>
              <w:spacing w:after="0" w:line="240" w:lineRule="auto"/>
              <w:jc w:val="both"/>
              <w:rPr>
                <w:lang w:val="lt-LT"/>
              </w:rPr>
            </w:pPr>
          </w:p>
        </w:tc>
        <w:tc>
          <w:tcPr>
            <w:tcW w:w="1502" w:type="dxa"/>
            <w:vMerge/>
            <w:shd w:val="clear" w:color="auto" w:fill="F2F2F2" w:themeFill="background1" w:themeFillShade="F2"/>
            <w:tcMar>
              <w:left w:w="28" w:type="dxa"/>
              <w:right w:w="28" w:type="dxa"/>
            </w:tcMar>
            <w:vAlign w:val="center"/>
          </w:tcPr>
          <w:p w14:paraId="13CE0A1E" w14:textId="77777777" w:rsidR="0087112E" w:rsidRPr="00476DE3" w:rsidRDefault="0087112E" w:rsidP="00DF67CD">
            <w:pPr>
              <w:widowControl w:val="0"/>
              <w:spacing w:after="0" w:line="240" w:lineRule="auto"/>
              <w:jc w:val="both"/>
              <w:rPr>
                <w:lang w:val="lt-LT"/>
              </w:rPr>
            </w:pPr>
          </w:p>
        </w:tc>
        <w:tc>
          <w:tcPr>
            <w:tcW w:w="1333" w:type="dxa"/>
            <w:vMerge/>
            <w:shd w:val="clear" w:color="auto" w:fill="F2F2F2" w:themeFill="background1" w:themeFillShade="F2"/>
          </w:tcPr>
          <w:p w14:paraId="6266CE3A" w14:textId="77777777" w:rsidR="0087112E" w:rsidRPr="00476DE3" w:rsidRDefault="0087112E" w:rsidP="00DF67CD">
            <w:pPr>
              <w:widowControl w:val="0"/>
              <w:spacing w:after="0" w:line="240" w:lineRule="auto"/>
              <w:jc w:val="both"/>
              <w:rPr>
                <w:lang w:val="lt-LT"/>
              </w:rPr>
            </w:pPr>
          </w:p>
        </w:tc>
      </w:tr>
      <w:tr w:rsidR="0087112E" w:rsidRPr="00476DE3" w14:paraId="2A62404D" w14:textId="77777777" w:rsidTr="0087112E">
        <w:trPr>
          <w:cantSplit/>
          <w:trHeight w:val="21"/>
        </w:trPr>
        <w:tc>
          <w:tcPr>
            <w:tcW w:w="403" w:type="dxa"/>
            <w:tcMar>
              <w:left w:w="28" w:type="dxa"/>
              <w:right w:w="28" w:type="dxa"/>
            </w:tcMar>
          </w:tcPr>
          <w:p w14:paraId="046E4138" w14:textId="77777777" w:rsidR="0087112E" w:rsidRPr="00476DE3" w:rsidRDefault="0087112E" w:rsidP="00DF67CD">
            <w:pPr>
              <w:widowControl w:val="0"/>
              <w:spacing w:after="0" w:line="240" w:lineRule="auto"/>
              <w:jc w:val="both"/>
              <w:rPr>
                <w:lang w:val="lt-LT"/>
              </w:rPr>
            </w:pPr>
          </w:p>
        </w:tc>
        <w:tc>
          <w:tcPr>
            <w:tcW w:w="868" w:type="dxa"/>
            <w:tcMar>
              <w:left w:w="28" w:type="dxa"/>
              <w:right w:w="28" w:type="dxa"/>
            </w:tcMar>
          </w:tcPr>
          <w:p w14:paraId="14C8B0DA" w14:textId="77777777" w:rsidR="0087112E" w:rsidRPr="00476DE3" w:rsidRDefault="0087112E" w:rsidP="00DF67CD">
            <w:pPr>
              <w:widowControl w:val="0"/>
              <w:spacing w:after="0" w:line="240" w:lineRule="auto"/>
              <w:jc w:val="both"/>
              <w:rPr>
                <w:lang w:val="lt-LT"/>
              </w:rPr>
            </w:pPr>
          </w:p>
        </w:tc>
        <w:tc>
          <w:tcPr>
            <w:tcW w:w="2268" w:type="dxa"/>
            <w:tcMar>
              <w:left w:w="28" w:type="dxa"/>
              <w:right w:w="28" w:type="dxa"/>
            </w:tcMar>
          </w:tcPr>
          <w:p w14:paraId="723554D0" w14:textId="77777777" w:rsidR="0087112E" w:rsidRPr="00476DE3" w:rsidRDefault="0087112E" w:rsidP="00DF67CD">
            <w:pPr>
              <w:widowControl w:val="0"/>
              <w:spacing w:after="0" w:line="240" w:lineRule="auto"/>
              <w:jc w:val="both"/>
              <w:rPr>
                <w:lang w:val="lt-LT"/>
              </w:rPr>
            </w:pPr>
          </w:p>
        </w:tc>
        <w:tc>
          <w:tcPr>
            <w:tcW w:w="4470" w:type="dxa"/>
            <w:tcMar>
              <w:left w:w="28" w:type="dxa"/>
              <w:right w:w="28" w:type="dxa"/>
            </w:tcMar>
          </w:tcPr>
          <w:p w14:paraId="0303A38E" w14:textId="77777777" w:rsidR="0087112E" w:rsidRPr="00476DE3" w:rsidRDefault="0087112E" w:rsidP="00DF67CD">
            <w:pPr>
              <w:widowControl w:val="0"/>
              <w:spacing w:after="0" w:line="240" w:lineRule="auto"/>
              <w:jc w:val="both"/>
              <w:rPr>
                <w:lang w:val="lt-LT"/>
              </w:rPr>
            </w:pPr>
          </w:p>
        </w:tc>
        <w:tc>
          <w:tcPr>
            <w:tcW w:w="1625" w:type="dxa"/>
          </w:tcPr>
          <w:p w14:paraId="3DA638F5" w14:textId="77777777" w:rsidR="0087112E" w:rsidRPr="00476DE3" w:rsidRDefault="0087112E" w:rsidP="00DF67CD">
            <w:pPr>
              <w:widowControl w:val="0"/>
              <w:spacing w:after="0" w:line="240" w:lineRule="auto"/>
              <w:jc w:val="both"/>
              <w:rPr>
                <w:lang w:val="lt-LT"/>
              </w:rPr>
            </w:pPr>
          </w:p>
        </w:tc>
        <w:tc>
          <w:tcPr>
            <w:tcW w:w="850" w:type="dxa"/>
            <w:tcMar>
              <w:left w:w="28" w:type="dxa"/>
              <w:right w:w="28" w:type="dxa"/>
            </w:tcMar>
          </w:tcPr>
          <w:p w14:paraId="2CE3D597" w14:textId="77777777" w:rsidR="0087112E" w:rsidRPr="00476DE3" w:rsidRDefault="0087112E" w:rsidP="00DF67CD">
            <w:pPr>
              <w:widowControl w:val="0"/>
              <w:spacing w:after="0" w:line="240" w:lineRule="auto"/>
              <w:jc w:val="both"/>
              <w:rPr>
                <w:lang w:val="lt-LT"/>
              </w:rPr>
            </w:pPr>
          </w:p>
        </w:tc>
        <w:tc>
          <w:tcPr>
            <w:tcW w:w="709" w:type="dxa"/>
            <w:tcMar>
              <w:left w:w="28" w:type="dxa"/>
              <w:right w:w="28" w:type="dxa"/>
            </w:tcMar>
          </w:tcPr>
          <w:p w14:paraId="3B85D062" w14:textId="77777777" w:rsidR="0087112E" w:rsidRPr="00476DE3" w:rsidRDefault="0087112E" w:rsidP="00DF67CD">
            <w:pPr>
              <w:widowControl w:val="0"/>
              <w:spacing w:after="0" w:line="240" w:lineRule="auto"/>
              <w:jc w:val="both"/>
              <w:rPr>
                <w:lang w:val="lt-LT"/>
              </w:rPr>
            </w:pPr>
          </w:p>
        </w:tc>
        <w:tc>
          <w:tcPr>
            <w:tcW w:w="1134" w:type="dxa"/>
            <w:tcMar>
              <w:left w:w="28" w:type="dxa"/>
              <w:right w:w="28" w:type="dxa"/>
            </w:tcMar>
          </w:tcPr>
          <w:p w14:paraId="179800DE" w14:textId="77777777" w:rsidR="0087112E" w:rsidRPr="00476DE3" w:rsidRDefault="0087112E" w:rsidP="00DF67CD">
            <w:pPr>
              <w:widowControl w:val="0"/>
              <w:spacing w:after="0" w:line="240" w:lineRule="auto"/>
              <w:jc w:val="both"/>
              <w:rPr>
                <w:lang w:val="lt-LT"/>
              </w:rPr>
            </w:pPr>
          </w:p>
        </w:tc>
        <w:tc>
          <w:tcPr>
            <w:tcW w:w="1502" w:type="dxa"/>
            <w:tcMar>
              <w:left w:w="28" w:type="dxa"/>
              <w:right w:w="28" w:type="dxa"/>
            </w:tcMar>
          </w:tcPr>
          <w:p w14:paraId="3D660024" w14:textId="77777777" w:rsidR="0087112E" w:rsidRPr="00476DE3" w:rsidRDefault="0087112E" w:rsidP="00DF67CD">
            <w:pPr>
              <w:widowControl w:val="0"/>
              <w:spacing w:after="0" w:line="240" w:lineRule="auto"/>
              <w:jc w:val="both"/>
              <w:rPr>
                <w:lang w:val="lt-LT"/>
              </w:rPr>
            </w:pPr>
          </w:p>
        </w:tc>
        <w:tc>
          <w:tcPr>
            <w:tcW w:w="1333" w:type="dxa"/>
          </w:tcPr>
          <w:p w14:paraId="0D204776" w14:textId="77777777" w:rsidR="0087112E" w:rsidRPr="00476DE3" w:rsidRDefault="0087112E" w:rsidP="00DF67CD">
            <w:pPr>
              <w:widowControl w:val="0"/>
              <w:spacing w:after="0" w:line="240" w:lineRule="auto"/>
              <w:jc w:val="both"/>
              <w:rPr>
                <w:lang w:val="lt-LT"/>
              </w:rPr>
            </w:pPr>
          </w:p>
        </w:tc>
      </w:tr>
    </w:tbl>
    <w:p w14:paraId="164999ED" w14:textId="77777777" w:rsidR="00EF674C" w:rsidRPr="00476DE3" w:rsidRDefault="00EF674C" w:rsidP="00DF67CD">
      <w:pPr>
        <w:widowControl w:val="0"/>
        <w:tabs>
          <w:tab w:val="center" w:pos="4153"/>
          <w:tab w:val="right" w:pos="8306"/>
        </w:tabs>
        <w:spacing w:after="0" w:line="240" w:lineRule="auto"/>
        <w:jc w:val="both"/>
        <w:rPr>
          <w:szCs w:val="24"/>
          <w:lang w:val="lt-LT"/>
        </w:rPr>
      </w:pPr>
      <w:r w:rsidRPr="00476DE3">
        <w:rPr>
          <w:szCs w:val="24"/>
          <w:lang w:val="lt-LT"/>
        </w:rPr>
        <w:t>* Subjekto tipas</w:t>
      </w:r>
      <w:r w:rsidR="009D4C77" w:rsidRPr="00476DE3">
        <w:rPr>
          <w:szCs w:val="24"/>
          <w:lang w:val="lt-LT"/>
        </w:rPr>
        <w:t>:</w:t>
      </w:r>
      <w:r w:rsidRPr="00476DE3">
        <w:rPr>
          <w:szCs w:val="24"/>
          <w:lang w:val="lt-LT"/>
        </w:rPr>
        <w:t xml:space="preserve"> </w:t>
      </w:r>
      <w:r w:rsidR="009D4C77" w:rsidRPr="00476DE3">
        <w:rPr>
          <w:szCs w:val="24"/>
          <w:lang w:val="lt-LT"/>
        </w:rPr>
        <w:t xml:space="preserve">  </w:t>
      </w:r>
      <w:r w:rsidRPr="00476DE3">
        <w:rPr>
          <w:szCs w:val="24"/>
          <w:lang w:val="lt-LT"/>
        </w:rPr>
        <w:tab/>
        <w:t xml:space="preserve">4.1. Lietuvos ūkio subjektas </w:t>
      </w:r>
      <w:r w:rsidR="009D4C77" w:rsidRPr="00476DE3">
        <w:rPr>
          <w:szCs w:val="24"/>
          <w:lang w:val="lt-LT"/>
        </w:rPr>
        <w:t>(</w:t>
      </w:r>
      <w:r w:rsidRPr="00476DE3">
        <w:rPr>
          <w:szCs w:val="24"/>
          <w:lang w:val="lt-LT"/>
        </w:rPr>
        <w:t>išskyrus nurodytus 4.3–4.5 papunkčiuose</w:t>
      </w:r>
      <w:r w:rsidR="009D4C77" w:rsidRPr="00476DE3">
        <w:rPr>
          <w:szCs w:val="24"/>
          <w:lang w:val="lt-LT"/>
        </w:rPr>
        <w:t>)</w:t>
      </w:r>
      <w:r w:rsidRPr="00476DE3">
        <w:rPr>
          <w:szCs w:val="24"/>
          <w:lang w:val="lt-LT"/>
        </w:rPr>
        <w:t>;</w:t>
      </w:r>
      <w:r w:rsidR="00A02731" w:rsidRPr="00476DE3">
        <w:rPr>
          <w:szCs w:val="24"/>
          <w:lang w:val="lt-LT"/>
        </w:rPr>
        <w:t xml:space="preserve">  </w:t>
      </w:r>
      <w:r w:rsidRPr="00476DE3">
        <w:rPr>
          <w:szCs w:val="24"/>
          <w:lang w:val="lt-LT"/>
        </w:rPr>
        <w:t>4.2. užsienio subjektas;</w:t>
      </w:r>
    </w:p>
    <w:p w14:paraId="20A2C54F" w14:textId="77777777" w:rsidR="00A02731" w:rsidRPr="00476DE3" w:rsidRDefault="00EF674C" w:rsidP="00EC79DC">
      <w:pPr>
        <w:widowControl w:val="0"/>
        <w:tabs>
          <w:tab w:val="right" w:pos="8306"/>
        </w:tabs>
        <w:spacing w:after="0" w:line="240" w:lineRule="auto"/>
        <w:ind w:left="1560"/>
        <w:jc w:val="both"/>
        <w:rPr>
          <w:lang w:val="lt-LT"/>
        </w:rPr>
      </w:pPr>
      <w:r w:rsidRPr="00476DE3">
        <w:rPr>
          <w:szCs w:val="24"/>
          <w:lang w:val="lt-LT"/>
        </w:rPr>
        <w:t xml:space="preserve"> 4.3. Lietuvos valstybinė institucij</w:t>
      </w:r>
      <w:r w:rsidR="00A02731" w:rsidRPr="00476DE3">
        <w:rPr>
          <w:szCs w:val="24"/>
          <w:lang w:val="lt-LT"/>
        </w:rPr>
        <w:t>a ar įstaiga</w:t>
      </w:r>
      <w:r w:rsidRPr="00476DE3">
        <w:rPr>
          <w:szCs w:val="24"/>
          <w:lang w:val="lt-LT"/>
        </w:rPr>
        <w:t>;</w:t>
      </w:r>
      <w:r w:rsidR="00A02731" w:rsidRPr="00476DE3">
        <w:rPr>
          <w:szCs w:val="24"/>
          <w:lang w:val="lt-LT"/>
        </w:rPr>
        <w:t xml:space="preserve">  </w:t>
      </w:r>
      <w:r w:rsidRPr="00476DE3">
        <w:rPr>
          <w:szCs w:val="24"/>
          <w:lang w:val="lt-LT"/>
        </w:rPr>
        <w:t>4.4. Lietuvos savivaldybių institucij</w:t>
      </w:r>
      <w:r w:rsidR="00A02731" w:rsidRPr="00476DE3">
        <w:rPr>
          <w:szCs w:val="24"/>
          <w:lang w:val="lt-LT"/>
        </w:rPr>
        <w:t>a</w:t>
      </w:r>
      <w:r w:rsidRPr="00476DE3">
        <w:rPr>
          <w:szCs w:val="24"/>
          <w:lang w:val="lt-LT"/>
        </w:rPr>
        <w:t xml:space="preserve"> ir įstaig</w:t>
      </w:r>
      <w:r w:rsidR="00A02731" w:rsidRPr="00476DE3">
        <w:rPr>
          <w:szCs w:val="24"/>
          <w:lang w:val="lt-LT"/>
        </w:rPr>
        <w:t>a</w:t>
      </w:r>
      <w:r w:rsidRPr="00476DE3">
        <w:rPr>
          <w:szCs w:val="24"/>
          <w:lang w:val="lt-LT"/>
        </w:rPr>
        <w:t>;</w:t>
      </w:r>
      <w:r w:rsidR="00EC79DC" w:rsidRPr="00476DE3">
        <w:rPr>
          <w:szCs w:val="24"/>
          <w:lang w:val="lt-LT"/>
        </w:rPr>
        <w:t xml:space="preserve"> </w:t>
      </w:r>
      <w:r w:rsidRPr="00476DE3">
        <w:rPr>
          <w:szCs w:val="24"/>
          <w:lang w:val="lt-LT"/>
        </w:rPr>
        <w:t xml:space="preserve"> 4.5. Lietuvos mokslo ir studijų institucij</w:t>
      </w:r>
      <w:r w:rsidR="00A02731" w:rsidRPr="00476DE3">
        <w:rPr>
          <w:szCs w:val="24"/>
          <w:lang w:val="lt-LT"/>
        </w:rPr>
        <w:t>a.</w:t>
      </w:r>
    </w:p>
    <w:p w14:paraId="1F78219F" w14:textId="77777777" w:rsidR="005251F5" w:rsidRPr="00476DE3" w:rsidRDefault="005251F5" w:rsidP="00DF67CD">
      <w:pPr>
        <w:spacing w:after="0" w:line="240" w:lineRule="auto"/>
        <w:rPr>
          <w:lang w:val="lt-LT"/>
        </w:rPr>
      </w:pPr>
    </w:p>
    <w:p w14:paraId="5EAE93E5" w14:textId="77777777" w:rsidR="0074624B" w:rsidRPr="00476DE3" w:rsidRDefault="00A02731" w:rsidP="00DF67CD">
      <w:pPr>
        <w:keepNext/>
        <w:spacing w:after="0" w:line="240" w:lineRule="auto"/>
        <w:rPr>
          <w:b/>
          <w:color w:val="808080" w:themeColor="background1" w:themeShade="80"/>
          <w:lang w:val="lt-LT"/>
        </w:rPr>
      </w:pPr>
      <w:r w:rsidRPr="00476DE3">
        <w:rPr>
          <w:b/>
          <w:color w:val="808080" w:themeColor="background1" w:themeShade="80"/>
          <w:szCs w:val="24"/>
          <w:lang w:val="lt-LT" w:eastAsia="lt-LT"/>
        </w:rPr>
        <w:t>5. P</w:t>
      </w:r>
      <w:r w:rsidRPr="00476DE3">
        <w:rPr>
          <w:b/>
          <w:color w:val="808080" w:themeColor="background1" w:themeShade="80"/>
          <w:szCs w:val="24"/>
          <w:lang w:val="lt-LT"/>
        </w:rPr>
        <w:t>atentų ar technologijų licencinės sutartys</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850"/>
        <w:gridCol w:w="2268"/>
        <w:gridCol w:w="4365"/>
        <w:gridCol w:w="1730"/>
        <w:gridCol w:w="851"/>
        <w:gridCol w:w="709"/>
        <w:gridCol w:w="1134"/>
        <w:gridCol w:w="1417"/>
        <w:gridCol w:w="1418"/>
      </w:tblGrid>
      <w:tr w:rsidR="00DF67CD" w:rsidRPr="00476DE3" w14:paraId="03F468CF" w14:textId="77777777" w:rsidTr="00DF67CD">
        <w:trPr>
          <w:cantSplit/>
          <w:trHeight w:val="22"/>
        </w:trPr>
        <w:tc>
          <w:tcPr>
            <w:tcW w:w="421" w:type="dxa"/>
            <w:vMerge w:val="restart"/>
            <w:shd w:val="clear" w:color="auto" w:fill="F2F2F2" w:themeFill="background1" w:themeFillShade="F2"/>
            <w:tcMar>
              <w:left w:w="28" w:type="dxa"/>
              <w:right w:w="28" w:type="dxa"/>
            </w:tcMar>
            <w:vAlign w:val="center"/>
          </w:tcPr>
          <w:p w14:paraId="6A6CAECD" w14:textId="77777777" w:rsidR="00DF67CD" w:rsidRPr="00476DE3" w:rsidRDefault="00DF67CD" w:rsidP="00DF67CD">
            <w:pPr>
              <w:keepNext/>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Eil. Nr.</w:t>
            </w:r>
          </w:p>
        </w:tc>
        <w:tc>
          <w:tcPr>
            <w:tcW w:w="850" w:type="dxa"/>
            <w:vMerge w:val="restart"/>
            <w:shd w:val="clear" w:color="auto" w:fill="F2F2F2" w:themeFill="background1" w:themeFillShade="F2"/>
            <w:tcMar>
              <w:left w:w="28" w:type="dxa"/>
              <w:right w:w="28" w:type="dxa"/>
            </w:tcMar>
            <w:vAlign w:val="center"/>
          </w:tcPr>
          <w:p w14:paraId="667ADCEA"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 xml:space="preserve">Subjekto tipas* </w:t>
            </w:r>
          </w:p>
        </w:tc>
        <w:tc>
          <w:tcPr>
            <w:tcW w:w="2268" w:type="dxa"/>
            <w:vMerge w:val="restart"/>
            <w:shd w:val="clear" w:color="auto" w:fill="F2F2F2" w:themeFill="background1" w:themeFillShade="F2"/>
            <w:tcMar>
              <w:left w:w="28" w:type="dxa"/>
              <w:right w:w="28" w:type="dxa"/>
            </w:tcMar>
            <w:vAlign w:val="center"/>
          </w:tcPr>
          <w:p w14:paraId="1279F32C"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Subjektas, su kuriuo sudaryta sutartis</w:t>
            </w:r>
          </w:p>
        </w:tc>
        <w:tc>
          <w:tcPr>
            <w:tcW w:w="4365" w:type="dxa"/>
            <w:vMerge w:val="restart"/>
            <w:shd w:val="clear" w:color="auto" w:fill="F2F2F2" w:themeFill="background1" w:themeFillShade="F2"/>
            <w:tcMar>
              <w:left w:w="28" w:type="dxa"/>
              <w:right w:w="28" w:type="dxa"/>
            </w:tcMar>
            <w:vAlign w:val="center"/>
          </w:tcPr>
          <w:p w14:paraId="6B72A39E"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pavadinimas, data ir numeris</w:t>
            </w:r>
          </w:p>
        </w:tc>
        <w:tc>
          <w:tcPr>
            <w:tcW w:w="1730" w:type="dxa"/>
            <w:vMerge w:val="restart"/>
            <w:shd w:val="clear" w:color="auto" w:fill="F2F2F2" w:themeFill="background1" w:themeFillShade="F2"/>
            <w:vAlign w:val="center"/>
          </w:tcPr>
          <w:p w14:paraId="27FBCCED" w14:textId="77777777" w:rsidR="00DF67CD" w:rsidRPr="00476DE3" w:rsidRDefault="00DF67CD" w:rsidP="00DF67CD">
            <w:pPr>
              <w:keepNext/>
              <w:spacing w:after="0" w:line="240" w:lineRule="auto"/>
              <w:jc w:val="both"/>
              <w:rPr>
                <w:color w:val="808080" w:themeColor="background1" w:themeShade="80"/>
                <w:sz w:val="20"/>
                <w:lang w:val="lt-LT"/>
              </w:rPr>
            </w:pPr>
            <w:r w:rsidRPr="00476DE3">
              <w:rPr>
                <w:color w:val="808080" w:themeColor="background1" w:themeShade="80"/>
                <w:sz w:val="20"/>
                <w:lang w:val="lt-LT"/>
              </w:rPr>
              <w:t>Vadovas</w:t>
            </w:r>
          </w:p>
        </w:tc>
        <w:tc>
          <w:tcPr>
            <w:tcW w:w="1560" w:type="dxa"/>
            <w:gridSpan w:val="2"/>
            <w:shd w:val="clear" w:color="auto" w:fill="F2F2F2" w:themeFill="background1" w:themeFillShade="F2"/>
            <w:tcMar>
              <w:left w:w="28" w:type="dxa"/>
              <w:right w:w="28" w:type="dxa"/>
            </w:tcMar>
            <w:vAlign w:val="center"/>
          </w:tcPr>
          <w:p w14:paraId="01F16290"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14:paraId="245EE636" w14:textId="77777777" w:rsidR="00DF67CD" w:rsidRPr="00476DE3" w:rsidRDefault="00DF67CD" w:rsidP="00DF67CD">
            <w:pPr>
              <w:keepNext/>
              <w:widowControl w:val="0"/>
              <w:spacing w:after="0" w:line="240" w:lineRule="auto"/>
              <w:rPr>
                <w:color w:val="808080" w:themeColor="background1" w:themeShade="80"/>
                <w:sz w:val="20"/>
                <w:lang w:val="lt-LT"/>
              </w:rPr>
            </w:pPr>
            <w:r w:rsidRPr="00476DE3">
              <w:rPr>
                <w:color w:val="808080" w:themeColor="background1" w:themeShade="80"/>
                <w:sz w:val="20"/>
                <w:lang w:val="lt-LT"/>
              </w:rPr>
              <w:t>Sutarties suma (tūkst. Eur)</w:t>
            </w:r>
          </w:p>
        </w:tc>
        <w:tc>
          <w:tcPr>
            <w:tcW w:w="1417" w:type="dxa"/>
            <w:vMerge w:val="restart"/>
            <w:shd w:val="clear" w:color="auto" w:fill="F2F2F2" w:themeFill="background1" w:themeFillShade="F2"/>
            <w:vAlign w:val="center"/>
          </w:tcPr>
          <w:p w14:paraId="67B26C6D" w14:textId="77777777" w:rsidR="00DF67CD" w:rsidRPr="00476DE3" w:rsidRDefault="00DF67CD" w:rsidP="00DF67CD">
            <w:pPr>
              <w:keepNext/>
              <w:widowControl w:val="0"/>
              <w:spacing w:after="0" w:line="240" w:lineRule="auto"/>
              <w:ind w:right="-115"/>
              <w:rPr>
                <w:color w:val="808080" w:themeColor="background1" w:themeShade="80"/>
                <w:sz w:val="20"/>
                <w:lang w:val="lt-LT"/>
              </w:rPr>
            </w:pPr>
            <w:r w:rsidRPr="00476DE3">
              <w:rPr>
                <w:color w:val="808080" w:themeColor="background1" w:themeShade="80"/>
                <w:sz w:val="20"/>
                <w:lang w:val="lt-LT"/>
              </w:rPr>
              <w:t>Per metus pagal sutartį gautos lėšos (tūkst.Eur)</w:t>
            </w:r>
          </w:p>
        </w:tc>
        <w:tc>
          <w:tcPr>
            <w:tcW w:w="1418" w:type="dxa"/>
            <w:vMerge w:val="restart"/>
            <w:shd w:val="clear" w:color="auto" w:fill="F2F2F2" w:themeFill="background1" w:themeFillShade="F2"/>
          </w:tcPr>
          <w:p w14:paraId="42F67507" w14:textId="77777777" w:rsidR="00DF67CD" w:rsidRPr="00476DE3" w:rsidRDefault="00DF67CD" w:rsidP="00DF67CD">
            <w:pPr>
              <w:keepNext/>
              <w:widowControl w:val="0"/>
              <w:spacing w:after="0" w:line="240" w:lineRule="auto"/>
              <w:ind w:right="-107"/>
              <w:rPr>
                <w:color w:val="808080" w:themeColor="background1" w:themeShade="80"/>
                <w:sz w:val="20"/>
                <w:lang w:val="lt-LT"/>
              </w:rPr>
            </w:pPr>
            <w:r w:rsidRPr="00476DE3">
              <w:rPr>
                <w:color w:val="808080" w:themeColor="background1" w:themeShade="80"/>
                <w:sz w:val="20"/>
                <w:lang w:val="lt-LT"/>
              </w:rPr>
              <w:t>DMSTI gautų lėšų dalis proc. (0 ... 100)</w:t>
            </w:r>
          </w:p>
        </w:tc>
      </w:tr>
      <w:tr w:rsidR="00DF67CD" w:rsidRPr="00476DE3" w14:paraId="09FFF674" w14:textId="77777777" w:rsidTr="00DF67CD">
        <w:trPr>
          <w:cantSplit/>
          <w:trHeight w:val="353"/>
        </w:trPr>
        <w:tc>
          <w:tcPr>
            <w:tcW w:w="421" w:type="dxa"/>
            <w:vMerge/>
            <w:tcMar>
              <w:left w:w="28" w:type="dxa"/>
              <w:right w:w="28" w:type="dxa"/>
            </w:tcMar>
            <w:vAlign w:val="center"/>
          </w:tcPr>
          <w:p w14:paraId="526589D1" w14:textId="77777777" w:rsidR="00DF67CD" w:rsidRPr="00476DE3" w:rsidRDefault="00DF67CD" w:rsidP="00DF67CD">
            <w:pPr>
              <w:widowControl w:val="0"/>
              <w:spacing w:after="0" w:line="240" w:lineRule="auto"/>
              <w:jc w:val="both"/>
              <w:rPr>
                <w:color w:val="808080" w:themeColor="background1" w:themeShade="80"/>
                <w:lang w:val="lt-LT"/>
              </w:rPr>
            </w:pPr>
          </w:p>
        </w:tc>
        <w:tc>
          <w:tcPr>
            <w:tcW w:w="850" w:type="dxa"/>
            <w:vMerge/>
            <w:tcMar>
              <w:left w:w="28" w:type="dxa"/>
              <w:right w:w="28" w:type="dxa"/>
            </w:tcMar>
            <w:vAlign w:val="center"/>
          </w:tcPr>
          <w:p w14:paraId="1C64EEBF" w14:textId="77777777" w:rsidR="00DF67CD" w:rsidRPr="00476DE3" w:rsidRDefault="00DF67CD" w:rsidP="00DF67CD">
            <w:pPr>
              <w:widowControl w:val="0"/>
              <w:spacing w:after="0" w:line="240" w:lineRule="auto"/>
              <w:jc w:val="both"/>
              <w:rPr>
                <w:color w:val="808080" w:themeColor="background1" w:themeShade="80"/>
                <w:lang w:val="lt-LT"/>
              </w:rPr>
            </w:pPr>
          </w:p>
        </w:tc>
        <w:tc>
          <w:tcPr>
            <w:tcW w:w="2268" w:type="dxa"/>
            <w:vMerge/>
            <w:tcMar>
              <w:left w:w="28" w:type="dxa"/>
              <w:right w:w="28" w:type="dxa"/>
            </w:tcMar>
            <w:vAlign w:val="center"/>
          </w:tcPr>
          <w:p w14:paraId="6727C45D" w14:textId="77777777" w:rsidR="00DF67CD" w:rsidRPr="00476DE3" w:rsidRDefault="00DF67CD" w:rsidP="00DF67CD">
            <w:pPr>
              <w:widowControl w:val="0"/>
              <w:spacing w:after="0" w:line="240" w:lineRule="auto"/>
              <w:jc w:val="both"/>
              <w:rPr>
                <w:color w:val="808080" w:themeColor="background1" w:themeShade="80"/>
                <w:lang w:val="lt-LT"/>
              </w:rPr>
            </w:pPr>
          </w:p>
        </w:tc>
        <w:tc>
          <w:tcPr>
            <w:tcW w:w="4365" w:type="dxa"/>
            <w:vMerge/>
            <w:tcMar>
              <w:left w:w="28" w:type="dxa"/>
              <w:right w:w="28" w:type="dxa"/>
            </w:tcMar>
            <w:vAlign w:val="center"/>
          </w:tcPr>
          <w:p w14:paraId="7BA51FB7" w14:textId="77777777" w:rsidR="00DF67CD" w:rsidRPr="00476DE3" w:rsidRDefault="00DF67CD" w:rsidP="00DF67CD">
            <w:pPr>
              <w:widowControl w:val="0"/>
              <w:spacing w:after="0" w:line="240" w:lineRule="auto"/>
              <w:jc w:val="both"/>
              <w:rPr>
                <w:color w:val="808080" w:themeColor="background1" w:themeShade="80"/>
                <w:lang w:val="lt-LT"/>
              </w:rPr>
            </w:pPr>
          </w:p>
        </w:tc>
        <w:tc>
          <w:tcPr>
            <w:tcW w:w="1730" w:type="dxa"/>
            <w:vMerge/>
            <w:vAlign w:val="center"/>
          </w:tcPr>
          <w:p w14:paraId="08BE99F5" w14:textId="77777777" w:rsidR="00DF67CD" w:rsidRPr="00476DE3" w:rsidRDefault="00DF67CD" w:rsidP="00DF67CD">
            <w:pPr>
              <w:widowControl w:val="0"/>
              <w:spacing w:after="0" w:line="240" w:lineRule="auto"/>
              <w:jc w:val="both"/>
              <w:rPr>
                <w:color w:val="808080" w:themeColor="background1" w:themeShade="80"/>
                <w:lang w:val="lt-LT"/>
              </w:rPr>
            </w:pPr>
          </w:p>
        </w:tc>
        <w:tc>
          <w:tcPr>
            <w:tcW w:w="851" w:type="dxa"/>
            <w:shd w:val="clear" w:color="auto" w:fill="F2F2F2" w:themeFill="background1" w:themeFillShade="F2"/>
            <w:tcMar>
              <w:left w:w="28" w:type="dxa"/>
              <w:right w:w="28" w:type="dxa"/>
            </w:tcMar>
            <w:vAlign w:val="center"/>
          </w:tcPr>
          <w:p w14:paraId="132503D4" w14:textId="77777777"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nuo</w:t>
            </w:r>
          </w:p>
        </w:tc>
        <w:tc>
          <w:tcPr>
            <w:tcW w:w="709" w:type="dxa"/>
            <w:shd w:val="clear" w:color="auto" w:fill="F2F2F2" w:themeFill="background1" w:themeFillShade="F2"/>
            <w:tcMar>
              <w:left w:w="28" w:type="dxa"/>
              <w:right w:w="28" w:type="dxa"/>
            </w:tcMar>
            <w:vAlign w:val="center"/>
          </w:tcPr>
          <w:p w14:paraId="0E109BDC" w14:textId="77777777" w:rsidR="00DF67CD" w:rsidRPr="00476DE3" w:rsidRDefault="00DF67CD" w:rsidP="00DF67CD">
            <w:pPr>
              <w:widowControl w:val="0"/>
              <w:spacing w:after="0" w:line="240" w:lineRule="auto"/>
              <w:jc w:val="both"/>
              <w:rPr>
                <w:color w:val="808080" w:themeColor="background1" w:themeShade="80"/>
                <w:sz w:val="20"/>
                <w:lang w:val="lt-LT"/>
              </w:rPr>
            </w:pPr>
            <w:r w:rsidRPr="00476DE3">
              <w:rPr>
                <w:color w:val="808080" w:themeColor="background1" w:themeShade="80"/>
                <w:sz w:val="20"/>
                <w:lang w:val="lt-LT"/>
              </w:rPr>
              <w:t>iki</w:t>
            </w:r>
          </w:p>
        </w:tc>
        <w:tc>
          <w:tcPr>
            <w:tcW w:w="1134" w:type="dxa"/>
            <w:vMerge/>
            <w:tcMar>
              <w:left w:w="28" w:type="dxa"/>
              <w:right w:w="28" w:type="dxa"/>
            </w:tcMar>
            <w:vAlign w:val="center"/>
          </w:tcPr>
          <w:p w14:paraId="2E37F11C" w14:textId="77777777" w:rsidR="00DF67CD" w:rsidRPr="00476DE3" w:rsidRDefault="00DF67CD" w:rsidP="00DF67CD">
            <w:pPr>
              <w:widowControl w:val="0"/>
              <w:spacing w:after="0" w:line="240" w:lineRule="auto"/>
              <w:jc w:val="both"/>
              <w:rPr>
                <w:color w:val="808080" w:themeColor="background1" w:themeShade="80"/>
                <w:lang w:val="lt-LT"/>
              </w:rPr>
            </w:pPr>
          </w:p>
        </w:tc>
        <w:tc>
          <w:tcPr>
            <w:tcW w:w="1417" w:type="dxa"/>
            <w:vMerge/>
            <w:tcMar>
              <w:left w:w="28" w:type="dxa"/>
              <w:right w:w="28" w:type="dxa"/>
            </w:tcMar>
            <w:vAlign w:val="center"/>
          </w:tcPr>
          <w:p w14:paraId="33297CC4" w14:textId="77777777" w:rsidR="00DF67CD" w:rsidRPr="00476DE3" w:rsidRDefault="00DF67CD" w:rsidP="00DF67CD">
            <w:pPr>
              <w:widowControl w:val="0"/>
              <w:spacing w:after="0" w:line="240" w:lineRule="auto"/>
              <w:jc w:val="both"/>
              <w:rPr>
                <w:color w:val="808080" w:themeColor="background1" w:themeShade="80"/>
                <w:lang w:val="lt-LT"/>
              </w:rPr>
            </w:pPr>
          </w:p>
        </w:tc>
        <w:tc>
          <w:tcPr>
            <w:tcW w:w="1418" w:type="dxa"/>
            <w:vMerge/>
          </w:tcPr>
          <w:p w14:paraId="59A42A84" w14:textId="77777777" w:rsidR="00DF67CD" w:rsidRPr="00476DE3" w:rsidRDefault="00DF67CD" w:rsidP="00DF67CD">
            <w:pPr>
              <w:widowControl w:val="0"/>
              <w:spacing w:after="0" w:line="240" w:lineRule="auto"/>
              <w:jc w:val="both"/>
              <w:rPr>
                <w:color w:val="808080" w:themeColor="background1" w:themeShade="80"/>
                <w:lang w:val="lt-LT"/>
              </w:rPr>
            </w:pPr>
          </w:p>
        </w:tc>
      </w:tr>
      <w:tr w:rsidR="00DF67CD" w:rsidRPr="00476DE3" w14:paraId="09CA78B2" w14:textId="77777777" w:rsidTr="00DF67CD">
        <w:trPr>
          <w:cantSplit/>
          <w:trHeight w:val="22"/>
        </w:trPr>
        <w:tc>
          <w:tcPr>
            <w:tcW w:w="421" w:type="dxa"/>
            <w:tcMar>
              <w:left w:w="28" w:type="dxa"/>
              <w:right w:w="28" w:type="dxa"/>
            </w:tcMar>
          </w:tcPr>
          <w:p w14:paraId="3B9E7437" w14:textId="77777777" w:rsidR="00DF67CD" w:rsidRPr="00476DE3" w:rsidRDefault="00DF67CD" w:rsidP="00DF67CD">
            <w:pPr>
              <w:widowControl w:val="0"/>
              <w:spacing w:after="0" w:line="240" w:lineRule="auto"/>
              <w:jc w:val="both"/>
              <w:rPr>
                <w:color w:val="808080" w:themeColor="background1" w:themeShade="80"/>
                <w:lang w:val="lt-LT"/>
              </w:rPr>
            </w:pPr>
          </w:p>
        </w:tc>
        <w:tc>
          <w:tcPr>
            <w:tcW w:w="850" w:type="dxa"/>
            <w:tcMar>
              <w:left w:w="28" w:type="dxa"/>
              <w:right w:w="28" w:type="dxa"/>
            </w:tcMar>
          </w:tcPr>
          <w:p w14:paraId="48DD4509" w14:textId="77777777" w:rsidR="00DF67CD" w:rsidRPr="00476DE3" w:rsidRDefault="00DF67CD" w:rsidP="00DF67CD">
            <w:pPr>
              <w:widowControl w:val="0"/>
              <w:spacing w:after="0" w:line="240" w:lineRule="auto"/>
              <w:jc w:val="both"/>
              <w:rPr>
                <w:color w:val="808080" w:themeColor="background1" w:themeShade="80"/>
                <w:lang w:val="lt-LT"/>
              </w:rPr>
            </w:pPr>
          </w:p>
        </w:tc>
        <w:tc>
          <w:tcPr>
            <w:tcW w:w="2268" w:type="dxa"/>
            <w:tcMar>
              <w:left w:w="28" w:type="dxa"/>
              <w:right w:w="28" w:type="dxa"/>
            </w:tcMar>
          </w:tcPr>
          <w:p w14:paraId="6BAE490D" w14:textId="77777777" w:rsidR="00DF67CD" w:rsidRPr="00476DE3" w:rsidRDefault="00DF67CD" w:rsidP="00DF67CD">
            <w:pPr>
              <w:widowControl w:val="0"/>
              <w:spacing w:after="0" w:line="240" w:lineRule="auto"/>
              <w:jc w:val="both"/>
              <w:rPr>
                <w:color w:val="808080" w:themeColor="background1" w:themeShade="80"/>
                <w:lang w:val="lt-LT"/>
              </w:rPr>
            </w:pPr>
          </w:p>
        </w:tc>
        <w:tc>
          <w:tcPr>
            <w:tcW w:w="4365" w:type="dxa"/>
            <w:tcMar>
              <w:left w:w="28" w:type="dxa"/>
              <w:right w:w="28" w:type="dxa"/>
            </w:tcMar>
          </w:tcPr>
          <w:p w14:paraId="18356F50" w14:textId="77777777" w:rsidR="00DF67CD" w:rsidRPr="00476DE3" w:rsidRDefault="00DF67CD" w:rsidP="00DF67CD">
            <w:pPr>
              <w:widowControl w:val="0"/>
              <w:spacing w:after="0" w:line="240" w:lineRule="auto"/>
              <w:jc w:val="both"/>
              <w:rPr>
                <w:color w:val="808080" w:themeColor="background1" w:themeShade="80"/>
                <w:lang w:val="lt-LT"/>
              </w:rPr>
            </w:pPr>
          </w:p>
        </w:tc>
        <w:tc>
          <w:tcPr>
            <w:tcW w:w="1730" w:type="dxa"/>
          </w:tcPr>
          <w:p w14:paraId="54FBFFA4" w14:textId="77777777" w:rsidR="00DF67CD" w:rsidRPr="00476DE3" w:rsidRDefault="00DF67CD" w:rsidP="00DF67CD">
            <w:pPr>
              <w:widowControl w:val="0"/>
              <w:spacing w:after="0" w:line="240" w:lineRule="auto"/>
              <w:jc w:val="both"/>
              <w:rPr>
                <w:color w:val="808080" w:themeColor="background1" w:themeShade="80"/>
                <w:lang w:val="lt-LT"/>
              </w:rPr>
            </w:pPr>
          </w:p>
        </w:tc>
        <w:tc>
          <w:tcPr>
            <w:tcW w:w="851" w:type="dxa"/>
            <w:tcMar>
              <w:left w:w="28" w:type="dxa"/>
              <w:right w:w="28" w:type="dxa"/>
            </w:tcMar>
          </w:tcPr>
          <w:p w14:paraId="628B1D87" w14:textId="77777777" w:rsidR="00DF67CD" w:rsidRPr="00476DE3" w:rsidRDefault="00DF67CD" w:rsidP="00DF67CD">
            <w:pPr>
              <w:widowControl w:val="0"/>
              <w:spacing w:after="0" w:line="240" w:lineRule="auto"/>
              <w:jc w:val="both"/>
              <w:rPr>
                <w:color w:val="808080" w:themeColor="background1" w:themeShade="80"/>
                <w:lang w:val="lt-LT"/>
              </w:rPr>
            </w:pPr>
          </w:p>
        </w:tc>
        <w:tc>
          <w:tcPr>
            <w:tcW w:w="709" w:type="dxa"/>
            <w:tcMar>
              <w:left w:w="28" w:type="dxa"/>
              <w:right w:w="28" w:type="dxa"/>
            </w:tcMar>
          </w:tcPr>
          <w:p w14:paraId="0DF8B3EA" w14:textId="77777777" w:rsidR="00DF67CD" w:rsidRPr="00476DE3" w:rsidRDefault="00DF67CD" w:rsidP="00DF67CD">
            <w:pPr>
              <w:widowControl w:val="0"/>
              <w:spacing w:after="0" w:line="240" w:lineRule="auto"/>
              <w:jc w:val="both"/>
              <w:rPr>
                <w:color w:val="808080" w:themeColor="background1" w:themeShade="80"/>
                <w:lang w:val="lt-LT"/>
              </w:rPr>
            </w:pPr>
          </w:p>
        </w:tc>
        <w:tc>
          <w:tcPr>
            <w:tcW w:w="1134" w:type="dxa"/>
            <w:tcMar>
              <w:left w:w="28" w:type="dxa"/>
              <w:right w:w="28" w:type="dxa"/>
            </w:tcMar>
          </w:tcPr>
          <w:p w14:paraId="191AD2C1" w14:textId="77777777" w:rsidR="00DF67CD" w:rsidRPr="00476DE3" w:rsidRDefault="00DF67CD" w:rsidP="00DF67CD">
            <w:pPr>
              <w:widowControl w:val="0"/>
              <w:spacing w:after="0" w:line="240" w:lineRule="auto"/>
              <w:jc w:val="both"/>
              <w:rPr>
                <w:color w:val="808080" w:themeColor="background1" w:themeShade="80"/>
                <w:lang w:val="lt-LT"/>
              </w:rPr>
            </w:pPr>
          </w:p>
        </w:tc>
        <w:tc>
          <w:tcPr>
            <w:tcW w:w="1417" w:type="dxa"/>
            <w:tcMar>
              <w:left w:w="28" w:type="dxa"/>
              <w:right w:w="28" w:type="dxa"/>
            </w:tcMar>
          </w:tcPr>
          <w:p w14:paraId="3513F92D" w14:textId="77777777" w:rsidR="00DF67CD" w:rsidRPr="00476DE3" w:rsidRDefault="00DF67CD" w:rsidP="00DF67CD">
            <w:pPr>
              <w:widowControl w:val="0"/>
              <w:spacing w:after="0" w:line="240" w:lineRule="auto"/>
              <w:jc w:val="both"/>
              <w:rPr>
                <w:color w:val="808080" w:themeColor="background1" w:themeShade="80"/>
                <w:lang w:val="lt-LT"/>
              </w:rPr>
            </w:pPr>
          </w:p>
        </w:tc>
        <w:tc>
          <w:tcPr>
            <w:tcW w:w="1418" w:type="dxa"/>
          </w:tcPr>
          <w:p w14:paraId="5A4AFCA0" w14:textId="77777777" w:rsidR="00DF67CD" w:rsidRPr="00476DE3" w:rsidRDefault="00DF67CD" w:rsidP="00DF67CD">
            <w:pPr>
              <w:widowControl w:val="0"/>
              <w:spacing w:after="0" w:line="240" w:lineRule="auto"/>
              <w:jc w:val="both"/>
              <w:rPr>
                <w:color w:val="808080" w:themeColor="background1" w:themeShade="80"/>
                <w:lang w:val="lt-LT"/>
              </w:rPr>
            </w:pPr>
          </w:p>
        </w:tc>
      </w:tr>
    </w:tbl>
    <w:p w14:paraId="3784EDBA" w14:textId="77777777" w:rsidR="00A02731" w:rsidRPr="00476DE3" w:rsidRDefault="00A02731" w:rsidP="00DF67CD">
      <w:pPr>
        <w:widowControl w:val="0"/>
        <w:tabs>
          <w:tab w:val="center" w:pos="4153"/>
          <w:tab w:val="right" w:pos="8306"/>
        </w:tabs>
        <w:spacing w:after="0" w:line="240" w:lineRule="auto"/>
        <w:jc w:val="both"/>
        <w:rPr>
          <w:color w:val="808080" w:themeColor="background1" w:themeShade="80"/>
          <w:szCs w:val="24"/>
          <w:lang w:val="lt-LT"/>
        </w:rPr>
      </w:pPr>
      <w:r w:rsidRPr="00476DE3">
        <w:rPr>
          <w:color w:val="808080" w:themeColor="background1" w:themeShade="80"/>
          <w:szCs w:val="24"/>
          <w:lang w:val="lt-LT"/>
        </w:rPr>
        <w:t xml:space="preserve">* Subjekto tipas:   </w:t>
      </w:r>
      <w:r w:rsidRPr="00476DE3">
        <w:rPr>
          <w:color w:val="808080" w:themeColor="background1" w:themeShade="80"/>
          <w:szCs w:val="24"/>
          <w:lang w:val="lt-LT"/>
        </w:rPr>
        <w:tab/>
        <w:t>5.1. Lietuvos ūkio subjektas (išskyrus nurodytus 5.3–5.5 papunkčiuose);  5.2. užsienio subjektas;</w:t>
      </w:r>
    </w:p>
    <w:p w14:paraId="01A0C0BB" w14:textId="77777777" w:rsidR="00A02731" w:rsidRPr="00476DE3" w:rsidRDefault="00A02731" w:rsidP="00EC79DC">
      <w:pPr>
        <w:widowControl w:val="0"/>
        <w:tabs>
          <w:tab w:val="right" w:pos="8306"/>
        </w:tabs>
        <w:spacing w:after="0" w:line="240" w:lineRule="auto"/>
        <w:ind w:left="1560"/>
        <w:jc w:val="both"/>
        <w:rPr>
          <w:color w:val="808080" w:themeColor="background1" w:themeShade="80"/>
          <w:lang w:val="lt-LT"/>
        </w:rPr>
      </w:pPr>
      <w:r w:rsidRPr="00476DE3">
        <w:rPr>
          <w:color w:val="808080" w:themeColor="background1" w:themeShade="80"/>
          <w:szCs w:val="24"/>
          <w:lang w:val="lt-LT"/>
        </w:rPr>
        <w:t xml:space="preserve"> 5.3. Lietuvos valstybinė institucija ar įstaiga;  5.4. Lietuvos savivaldybių institucija ir įstaiga;</w:t>
      </w:r>
      <w:r w:rsidR="00EC79DC" w:rsidRPr="00476DE3">
        <w:rPr>
          <w:color w:val="808080" w:themeColor="background1" w:themeShade="80"/>
          <w:szCs w:val="24"/>
          <w:lang w:val="lt-LT"/>
        </w:rPr>
        <w:t xml:space="preserve"> </w:t>
      </w:r>
      <w:r w:rsidRPr="00476DE3">
        <w:rPr>
          <w:color w:val="808080" w:themeColor="background1" w:themeShade="80"/>
          <w:szCs w:val="24"/>
          <w:lang w:val="lt-LT"/>
        </w:rPr>
        <w:t>5.5. Lietuvos mokslo ir studijų institucija.</w:t>
      </w:r>
    </w:p>
    <w:p w14:paraId="0F0E7657" w14:textId="77777777" w:rsidR="00A02731" w:rsidRPr="00476DE3" w:rsidRDefault="00A02731" w:rsidP="00DF67CD">
      <w:pPr>
        <w:spacing w:after="0" w:line="240" w:lineRule="auto"/>
        <w:rPr>
          <w:lang w:val="lt-LT"/>
        </w:rPr>
      </w:pPr>
    </w:p>
    <w:p w14:paraId="38DEA81F" w14:textId="77777777" w:rsidR="00A02731" w:rsidRPr="00476DE3" w:rsidRDefault="00DF67CD" w:rsidP="00DF67CD">
      <w:pPr>
        <w:spacing w:after="0" w:line="240" w:lineRule="auto"/>
        <w:rPr>
          <w:b/>
          <w:lang w:val="lt-LT"/>
        </w:rPr>
      </w:pPr>
      <w:r w:rsidRPr="00476DE3">
        <w:rPr>
          <w:b/>
          <w:lang w:val="lt-LT"/>
        </w:rPr>
        <w:t>6</w:t>
      </w:r>
      <w:r w:rsidR="00A02731" w:rsidRPr="00476DE3">
        <w:rPr>
          <w:b/>
          <w:lang w:val="lt-LT"/>
        </w:rPr>
        <w:t>.</w:t>
      </w:r>
      <w:r w:rsidR="00A02731" w:rsidRPr="00476DE3">
        <w:rPr>
          <w:b/>
          <w:color w:val="A6A6A6" w:themeColor="background1" w:themeShade="A6"/>
          <w:lang w:val="lt-LT"/>
        </w:rPr>
        <w:t xml:space="preserve"> </w:t>
      </w:r>
      <w:r w:rsidR="00A02731" w:rsidRPr="00476DE3">
        <w:rPr>
          <w:b/>
          <w:lang w:val="lt-LT"/>
        </w:rPr>
        <w:t xml:space="preserve">Gauti apdovanojimai už MTEP veiklą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530"/>
        <w:gridCol w:w="1984"/>
        <w:gridCol w:w="4820"/>
        <w:gridCol w:w="5245"/>
      </w:tblGrid>
      <w:tr w:rsidR="00A02731" w:rsidRPr="00476DE3" w14:paraId="73958AA0" w14:textId="77777777" w:rsidTr="00FA0699">
        <w:tc>
          <w:tcPr>
            <w:tcW w:w="584" w:type="dxa"/>
            <w:shd w:val="clear" w:color="auto" w:fill="F2F2F2" w:themeFill="background1" w:themeFillShade="F2"/>
          </w:tcPr>
          <w:p w14:paraId="50E47B4C"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Eil. Nr.</w:t>
            </w:r>
          </w:p>
        </w:tc>
        <w:tc>
          <w:tcPr>
            <w:tcW w:w="2530" w:type="dxa"/>
            <w:shd w:val="clear" w:color="auto" w:fill="F2F2F2" w:themeFill="background1" w:themeFillShade="F2"/>
          </w:tcPr>
          <w:p w14:paraId="685B0672"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Vardas, pavardė</w:t>
            </w:r>
          </w:p>
        </w:tc>
        <w:tc>
          <w:tcPr>
            <w:tcW w:w="1984" w:type="dxa"/>
            <w:shd w:val="clear" w:color="auto" w:fill="F2F2F2" w:themeFill="background1" w:themeFillShade="F2"/>
          </w:tcPr>
          <w:p w14:paraId="07133C94"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Institucijai tenkanti apdovanojimo dalis (0,000-1)</w:t>
            </w:r>
          </w:p>
        </w:tc>
        <w:tc>
          <w:tcPr>
            <w:tcW w:w="4820" w:type="dxa"/>
            <w:shd w:val="clear" w:color="auto" w:fill="F2F2F2" w:themeFill="background1" w:themeFillShade="F2"/>
          </w:tcPr>
          <w:p w14:paraId="0807A23B"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Apdovanojimo pavadinimas</w:t>
            </w:r>
          </w:p>
        </w:tc>
        <w:tc>
          <w:tcPr>
            <w:tcW w:w="5245" w:type="dxa"/>
            <w:shd w:val="clear" w:color="auto" w:fill="F2F2F2" w:themeFill="background1" w:themeFillShade="F2"/>
          </w:tcPr>
          <w:p w14:paraId="27E76835" w14:textId="77777777" w:rsidR="00A02731" w:rsidRPr="00476DE3" w:rsidRDefault="00A02731" w:rsidP="00DF67CD">
            <w:pPr>
              <w:widowControl w:val="0"/>
              <w:spacing w:after="0" w:line="240" w:lineRule="auto"/>
              <w:rPr>
                <w:rFonts w:eastAsia="Calibri"/>
                <w:lang w:val="lt-LT"/>
              </w:rPr>
            </w:pPr>
            <w:r w:rsidRPr="00476DE3">
              <w:rPr>
                <w:rFonts w:eastAsia="Calibri"/>
                <w:lang w:val="lt-LT"/>
              </w:rPr>
              <w:t xml:space="preserve">Kita informacija apie apdovanojimą </w:t>
            </w:r>
          </w:p>
        </w:tc>
      </w:tr>
      <w:tr w:rsidR="00A02731" w:rsidRPr="00476DE3" w14:paraId="3AE1EB81" w14:textId="77777777" w:rsidTr="00FA0699">
        <w:tc>
          <w:tcPr>
            <w:tcW w:w="584" w:type="dxa"/>
          </w:tcPr>
          <w:p w14:paraId="4AF40001" w14:textId="77777777" w:rsidR="00A02731" w:rsidRPr="00476DE3" w:rsidRDefault="00A02731" w:rsidP="00DF67CD">
            <w:pPr>
              <w:widowControl w:val="0"/>
              <w:spacing w:after="0" w:line="240" w:lineRule="auto"/>
              <w:rPr>
                <w:rFonts w:eastAsia="Calibri"/>
                <w:lang w:val="lt-LT"/>
              </w:rPr>
            </w:pPr>
          </w:p>
        </w:tc>
        <w:tc>
          <w:tcPr>
            <w:tcW w:w="2530" w:type="dxa"/>
          </w:tcPr>
          <w:p w14:paraId="0DB10527" w14:textId="77777777" w:rsidR="00A02731" w:rsidRPr="00476DE3" w:rsidRDefault="00A02731" w:rsidP="00DF67CD">
            <w:pPr>
              <w:widowControl w:val="0"/>
              <w:spacing w:after="0" w:line="240" w:lineRule="auto"/>
              <w:rPr>
                <w:rFonts w:eastAsia="Calibri"/>
                <w:lang w:val="lt-LT"/>
              </w:rPr>
            </w:pPr>
          </w:p>
        </w:tc>
        <w:tc>
          <w:tcPr>
            <w:tcW w:w="1984" w:type="dxa"/>
          </w:tcPr>
          <w:p w14:paraId="5B1F5407" w14:textId="77777777" w:rsidR="00A02731" w:rsidRPr="00476DE3" w:rsidRDefault="00A02731" w:rsidP="00DF67CD">
            <w:pPr>
              <w:widowControl w:val="0"/>
              <w:spacing w:after="0" w:line="240" w:lineRule="auto"/>
              <w:rPr>
                <w:rFonts w:eastAsia="Calibri"/>
                <w:lang w:val="lt-LT"/>
              </w:rPr>
            </w:pPr>
          </w:p>
        </w:tc>
        <w:tc>
          <w:tcPr>
            <w:tcW w:w="4820" w:type="dxa"/>
          </w:tcPr>
          <w:p w14:paraId="5BE7667C" w14:textId="77777777" w:rsidR="00A02731" w:rsidRPr="00476DE3" w:rsidRDefault="00A02731" w:rsidP="00DF67CD">
            <w:pPr>
              <w:widowControl w:val="0"/>
              <w:spacing w:after="0" w:line="240" w:lineRule="auto"/>
              <w:rPr>
                <w:rFonts w:eastAsia="Calibri"/>
                <w:lang w:val="lt-LT"/>
              </w:rPr>
            </w:pPr>
          </w:p>
        </w:tc>
        <w:tc>
          <w:tcPr>
            <w:tcW w:w="5245" w:type="dxa"/>
          </w:tcPr>
          <w:p w14:paraId="575389FF" w14:textId="77777777" w:rsidR="00A02731" w:rsidRPr="00476DE3" w:rsidRDefault="00A02731" w:rsidP="00DF67CD">
            <w:pPr>
              <w:widowControl w:val="0"/>
              <w:spacing w:after="0" w:line="240" w:lineRule="auto"/>
              <w:rPr>
                <w:rFonts w:eastAsia="Calibri"/>
                <w:lang w:val="lt-LT"/>
              </w:rPr>
            </w:pPr>
          </w:p>
        </w:tc>
      </w:tr>
    </w:tbl>
    <w:p w14:paraId="081494F9" w14:textId="77777777" w:rsidR="00A02731" w:rsidRPr="00476DE3" w:rsidRDefault="00A02731" w:rsidP="00DF67CD">
      <w:pPr>
        <w:spacing w:after="0" w:line="240" w:lineRule="auto"/>
        <w:rPr>
          <w:lang w:val="lt-LT"/>
        </w:rPr>
      </w:pPr>
    </w:p>
    <w:p w14:paraId="18A3D785" w14:textId="77777777" w:rsidR="00957287" w:rsidRPr="00476DE3" w:rsidRDefault="00EC79DC" w:rsidP="00DF67CD">
      <w:pPr>
        <w:keepNext/>
        <w:spacing w:after="0" w:line="240" w:lineRule="auto"/>
        <w:ind w:left="709" w:hanging="709"/>
        <w:rPr>
          <w:b/>
          <w:lang w:val="lt-LT"/>
        </w:rPr>
      </w:pPr>
      <w:r w:rsidRPr="00476DE3">
        <w:rPr>
          <w:b/>
          <w:lang w:val="lt-LT"/>
        </w:rPr>
        <w:t>7</w:t>
      </w:r>
      <w:r w:rsidR="00025E11" w:rsidRPr="00476DE3">
        <w:rPr>
          <w:b/>
          <w:lang w:val="lt-LT"/>
        </w:rPr>
        <w:t xml:space="preserve">. </w:t>
      </w:r>
      <w:r w:rsidR="00B87D05" w:rsidRPr="00476DE3">
        <w:rPr>
          <w:rFonts w:eastAsia="Calibri"/>
          <w:b/>
          <w:szCs w:val="24"/>
          <w:lang w:val="lt-LT"/>
        </w:rPr>
        <w:t xml:space="preserve">Tyrėjų </w:t>
      </w:r>
      <w:r w:rsidR="00B87D05" w:rsidRPr="00476DE3">
        <w:rPr>
          <w:b/>
          <w:szCs w:val="24"/>
          <w:lang w:val="lt-LT" w:eastAsia="lt-LT"/>
        </w:rPr>
        <w:t xml:space="preserve">svarbiausių </w:t>
      </w:r>
      <w:r w:rsidR="00B87D05" w:rsidRPr="00476DE3">
        <w:rPr>
          <w:rFonts w:eastAsia="Calibri"/>
          <w:b/>
          <w:szCs w:val="24"/>
          <w:lang w:val="lt-LT"/>
        </w:rPr>
        <w:t xml:space="preserve">dalyvavimo </w:t>
      </w:r>
      <w:r w:rsidR="00B87D05" w:rsidRPr="00476DE3">
        <w:rPr>
          <w:rFonts w:eastAsia="Calibri"/>
          <w:b/>
          <w:szCs w:val="24"/>
          <w:lang w:val="lt-LT" w:eastAsia="lt-LT"/>
        </w:rPr>
        <w:t>valstybės valdymo institucijų, valstybės ir savivaldybių įstaigų, įmonių ir organizacijų, verslo subjektų sudarytose darbo grupėse, komisijose ar komitetuose</w:t>
      </w:r>
      <w:r w:rsidR="00B87D05" w:rsidRPr="00476DE3">
        <w:rPr>
          <w:rFonts w:eastAsia="Calibri"/>
          <w:b/>
          <w:szCs w:val="24"/>
          <w:lang w:val="lt-LT"/>
        </w:rPr>
        <w:t xml:space="preserve">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661"/>
        <w:gridCol w:w="3584"/>
        <w:gridCol w:w="3260"/>
        <w:gridCol w:w="1998"/>
        <w:gridCol w:w="4110"/>
      </w:tblGrid>
      <w:tr w:rsidR="00B87D05" w:rsidRPr="00476DE3" w14:paraId="13953EE9" w14:textId="77777777" w:rsidTr="00B87D05">
        <w:tc>
          <w:tcPr>
            <w:tcW w:w="562" w:type="dxa"/>
            <w:shd w:val="clear" w:color="auto" w:fill="F2F2F2" w:themeFill="background1" w:themeFillShade="F2"/>
            <w:vAlign w:val="center"/>
          </w:tcPr>
          <w:p w14:paraId="608FD298"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661" w:type="dxa"/>
            <w:shd w:val="clear" w:color="auto" w:fill="F2F2F2" w:themeFill="background1" w:themeFillShade="F2"/>
            <w:vAlign w:val="center"/>
          </w:tcPr>
          <w:p w14:paraId="088F03CA"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3584" w:type="dxa"/>
            <w:shd w:val="clear" w:color="auto" w:fill="F2F2F2" w:themeFill="background1" w:themeFillShade="F2"/>
            <w:vAlign w:val="center"/>
          </w:tcPr>
          <w:p w14:paraId="71910571" w14:textId="77777777" w:rsidR="00B87D05" w:rsidRPr="00476DE3" w:rsidRDefault="00B87D05" w:rsidP="00B87D05">
            <w:pPr>
              <w:widowControl w:val="0"/>
              <w:tabs>
                <w:tab w:val="center" w:pos="4153"/>
                <w:tab w:val="right" w:pos="8306"/>
              </w:tabs>
              <w:spacing w:after="0" w:line="240" w:lineRule="auto"/>
              <w:ind w:right="-114"/>
              <w:jc w:val="center"/>
              <w:rPr>
                <w:rFonts w:eastAsia="Calibri"/>
                <w:lang w:val="lt-LT"/>
              </w:rPr>
            </w:pPr>
            <w:r w:rsidRPr="00476DE3">
              <w:rPr>
                <w:rFonts w:eastAsia="Calibri"/>
                <w:lang w:val="lt-LT"/>
              </w:rPr>
              <w:t>Darbo grupė ar komisija; dalyva</w:t>
            </w:r>
            <w:r w:rsidRPr="00476DE3">
              <w:rPr>
                <w:rFonts w:eastAsia="Calibri"/>
                <w:lang w:val="lt-LT"/>
              </w:rPr>
              <w:softHyphen/>
              <w:t>vimą patvirtinanti nuoroda (</w:t>
            </w:r>
            <w:r w:rsidRPr="00476DE3">
              <w:rPr>
                <w:rFonts w:eastAsia="Calibri"/>
                <w:i/>
                <w:lang w:val="lt-LT"/>
              </w:rPr>
              <w:t>URL</w:t>
            </w:r>
            <w:r w:rsidRPr="00476DE3">
              <w:rPr>
                <w:rFonts w:eastAsia="Calibri"/>
                <w:lang w:val="lt-LT"/>
              </w:rPr>
              <w:t>) arba pridedamas dokumentas</w:t>
            </w:r>
          </w:p>
        </w:tc>
        <w:tc>
          <w:tcPr>
            <w:tcW w:w="3260" w:type="dxa"/>
            <w:shd w:val="clear" w:color="auto" w:fill="F2F2F2" w:themeFill="background1" w:themeFillShade="F2"/>
            <w:vAlign w:val="center"/>
          </w:tcPr>
          <w:p w14:paraId="638AAE91"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Organizacija, kurios sudarytose darbo grupėse ar komisijose dalyvauta</w:t>
            </w:r>
          </w:p>
        </w:tc>
        <w:tc>
          <w:tcPr>
            <w:tcW w:w="1998" w:type="dxa"/>
            <w:shd w:val="clear" w:color="auto" w:fill="F2F2F2" w:themeFill="background1" w:themeFillShade="F2"/>
            <w:vAlign w:val="center"/>
          </w:tcPr>
          <w:p w14:paraId="5A57EDE1" w14:textId="77777777" w:rsidR="00B87D05" w:rsidRPr="00476DE3" w:rsidRDefault="00B87D05" w:rsidP="00B87D05">
            <w:pPr>
              <w:widowControl w:val="0"/>
              <w:tabs>
                <w:tab w:val="center" w:pos="4153"/>
                <w:tab w:val="right" w:pos="8306"/>
              </w:tabs>
              <w:spacing w:after="0" w:line="240" w:lineRule="auto"/>
              <w:jc w:val="center"/>
              <w:rPr>
                <w:rFonts w:eastAsia="Calibri"/>
                <w:lang w:val="lt-LT"/>
              </w:rPr>
            </w:pPr>
            <w:r w:rsidRPr="00476DE3">
              <w:rPr>
                <w:rFonts w:eastAsia="Calibri"/>
                <w:lang w:val="lt-LT"/>
              </w:rPr>
              <w:t>Užduotis ar pozicija</w:t>
            </w:r>
          </w:p>
        </w:tc>
        <w:tc>
          <w:tcPr>
            <w:tcW w:w="4110" w:type="dxa"/>
            <w:shd w:val="clear" w:color="auto" w:fill="F2F2F2" w:themeFill="background1" w:themeFillShade="F2"/>
            <w:vAlign w:val="center"/>
          </w:tcPr>
          <w:p w14:paraId="7A4DBE94" w14:textId="77777777" w:rsidR="00B87D05" w:rsidRPr="00476DE3" w:rsidRDefault="00B87D05" w:rsidP="00B87D05">
            <w:pPr>
              <w:widowControl w:val="0"/>
              <w:tabs>
                <w:tab w:val="center" w:pos="4153"/>
                <w:tab w:val="right" w:pos="8306"/>
              </w:tabs>
              <w:spacing w:after="0" w:line="240" w:lineRule="auto"/>
              <w:ind w:firstLine="62"/>
              <w:jc w:val="center"/>
              <w:rPr>
                <w:rFonts w:eastAsia="Calibri"/>
                <w:lang w:val="lt-LT"/>
              </w:rPr>
            </w:pPr>
            <w:r w:rsidRPr="00476DE3">
              <w:rPr>
                <w:rFonts w:eastAsia="Calibri"/>
                <w:szCs w:val="24"/>
                <w:lang w:val="lt-LT"/>
              </w:rPr>
              <w:t xml:space="preserve">Pastabos </w:t>
            </w:r>
          </w:p>
        </w:tc>
      </w:tr>
      <w:tr w:rsidR="00B87D05" w:rsidRPr="00476DE3" w14:paraId="7E3C57AC" w14:textId="77777777" w:rsidTr="00B87D05">
        <w:tc>
          <w:tcPr>
            <w:tcW w:w="562" w:type="dxa"/>
          </w:tcPr>
          <w:p w14:paraId="5F9B2FF5"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1661" w:type="dxa"/>
          </w:tcPr>
          <w:p w14:paraId="5F8BB680"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3584" w:type="dxa"/>
          </w:tcPr>
          <w:p w14:paraId="0DE526F1"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3260" w:type="dxa"/>
          </w:tcPr>
          <w:p w14:paraId="2B13A83F"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1998" w:type="dxa"/>
          </w:tcPr>
          <w:p w14:paraId="2C2A314F" w14:textId="77777777" w:rsidR="00B87D05" w:rsidRPr="00476DE3" w:rsidRDefault="00B87D05" w:rsidP="00B87D05">
            <w:pPr>
              <w:widowControl w:val="0"/>
              <w:tabs>
                <w:tab w:val="center" w:pos="4153"/>
                <w:tab w:val="right" w:pos="8306"/>
              </w:tabs>
              <w:spacing w:after="0" w:line="240" w:lineRule="auto"/>
              <w:rPr>
                <w:rFonts w:eastAsia="Calibri"/>
                <w:lang w:val="lt-LT"/>
              </w:rPr>
            </w:pPr>
          </w:p>
        </w:tc>
        <w:tc>
          <w:tcPr>
            <w:tcW w:w="4110" w:type="dxa"/>
          </w:tcPr>
          <w:p w14:paraId="69B274EB" w14:textId="77777777" w:rsidR="00B87D05" w:rsidRPr="00476DE3" w:rsidRDefault="00B87D05" w:rsidP="00B87D05">
            <w:pPr>
              <w:widowControl w:val="0"/>
              <w:tabs>
                <w:tab w:val="center" w:pos="4153"/>
                <w:tab w:val="right" w:pos="8306"/>
              </w:tabs>
              <w:spacing w:after="0" w:line="240" w:lineRule="auto"/>
              <w:rPr>
                <w:rFonts w:eastAsia="Calibri"/>
                <w:lang w:val="lt-LT"/>
              </w:rPr>
            </w:pPr>
          </w:p>
        </w:tc>
      </w:tr>
    </w:tbl>
    <w:p w14:paraId="6BFC6ECC" w14:textId="77777777" w:rsidR="00957287" w:rsidRPr="00476DE3" w:rsidRDefault="00957287" w:rsidP="00DF67CD">
      <w:pPr>
        <w:spacing w:after="0" w:line="240" w:lineRule="auto"/>
        <w:rPr>
          <w:lang w:val="lt-LT"/>
        </w:rPr>
      </w:pPr>
    </w:p>
    <w:p w14:paraId="4E337820" w14:textId="77777777" w:rsidR="00957287" w:rsidRPr="00476DE3" w:rsidRDefault="00F00A5E" w:rsidP="00DF67CD">
      <w:pPr>
        <w:spacing w:after="0" w:line="240" w:lineRule="auto"/>
        <w:rPr>
          <w:b/>
          <w:lang w:val="lt-LT"/>
        </w:rPr>
      </w:pPr>
      <w:r w:rsidRPr="00476DE3">
        <w:rPr>
          <w:b/>
          <w:lang w:val="lt-LT"/>
        </w:rPr>
        <w:t>8</w:t>
      </w:r>
      <w:r w:rsidR="00025E11" w:rsidRPr="00476DE3">
        <w:rPr>
          <w:b/>
          <w:lang w:val="lt-LT"/>
        </w:rPr>
        <w:t>. V</w:t>
      </w:r>
      <w:r w:rsidR="00957287" w:rsidRPr="00476DE3">
        <w:rPr>
          <w:b/>
          <w:lang w:val="lt-LT"/>
        </w:rPr>
        <w:t>isuomenei ar ūkio subjektams suteiktų svarbiausių konsultacijų sąrašas</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772"/>
        <w:gridCol w:w="2835"/>
        <w:gridCol w:w="3544"/>
        <w:gridCol w:w="2693"/>
        <w:gridCol w:w="3895"/>
      </w:tblGrid>
      <w:tr w:rsidR="00EC79DC" w:rsidRPr="00476DE3" w14:paraId="7DE54FBD" w14:textId="77777777" w:rsidTr="00EC79DC">
        <w:tc>
          <w:tcPr>
            <w:tcW w:w="491" w:type="dxa"/>
            <w:shd w:val="clear" w:color="auto" w:fill="F2F2F2" w:themeFill="background1" w:themeFillShade="F2"/>
            <w:vAlign w:val="center"/>
          </w:tcPr>
          <w:p w14:paraId="279452BF"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772" w:type="dxa"/>
            <w:shd w:val="clear" w:color="auto" w:fill="F2F2F2" w:themeFill="background1" w:themeFillShade="F2"/>
            <w:vAlign w:val="center"/>
          </w:tcPr>
          <w:p w14:paraId="00372B2E"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2835" w:type="dxa"/>
            <w:shd w:val="clear" w:color="auto" w:fill="F2F2F2" w:themeFill="background1" w:themeFillShade="F2"/>
            <w:vAlign w:val="center"/>
          </w:tcPr>
          <w:p w14:paraId="5F802341"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 xml:space="preserve">Konsultacijos pavadinimas </w:t>
            </w:r>
          </w:p>
        </w:tc>
        <w:tc>
          <w:tcPr>
            <w:tcW w:w="3544" w:type="dxa"/>
            <w:shd w:val="clear" w:color="auto" w:fill="F2F2F2" w:themeFill="background1" w:themeFillShade="F2"/>
            <w:vAlign w:val="center"/>
          </w:tcPr>
          <w:p w14:paraId="51D56083"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Konsultacijos objektas</w:t>
            </w:r>
          </w:p>
        </w:tc>
        <w:tc>
          <w:tcPr>
            <w:tcW w:w="2693" w:type="dxa"/>
            <w:shd w:val="clear" w:color="auto" w:fill="F2F2F2" w:themeFill="background1" w:themeFillShade="F2"/>
            <w:vAlign w:val="center"/>
          </w:tcPr>
          <w:p w14:paraId="01E45909"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Konsultaciją liudijanti pridedamas dokumentas ar URL nuoroda</w:t>
            </w:r>
          </w:p>
        </w:tc>
        <w:tc>
          <w:tcPr>
            <w:tcW w:w="3895" w:type="dxa"/>
            <w:tcBorders>
              <w:right w:val="single" w:sz="4" w:space="0" w:color="000000"/>
            </w:tcBorders>
            <w:shd w:val="clear" w:color="auto" w:fill="F2F2F2" w:themeFill="background1" w:themeFillShade="F2"/>
            <w:vAlign w:val="center"/>
          </w:tcPr>
          <w:p w14:paraId="303860C6"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EC79DC" w:rsidRPr="00476DE3" w14:paraId="15F16C80" w14:textId="77777777" w:rsidTr="00EC79DC">
        <w:tc>
          <w:tcPr>
            <w:tcW w:w="491" w:type="dxa"/>
          </w:tcPr>
          <w:p w14:paraId="61310543"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1772" w:type="dxa"/>
          </w:tcPr>
          <w:p w14:paraId="30A3C211"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2835" w:type="dxa"/>
          </w:tcPr>
          <w:p w14:paraId="1558E124"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3544" w:type="dxa"/>
          </w:tcPr>
          <w:p w14:paraId="0DC1E930"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2693" w:type="dxa"/>
          </w:tcPr>
          <w:p w14:paraId="631B985F" w14:textId="77777777" w:rsidR="00EC79DC" w:rsidRPr="00476DE3" w:rsidRDefault="00EC79DC" w:rsidP="00EC79DC">
            <w:pPr>
              <w:widowControl w:val="0"/>
              <w:tabs>
                <w:tab w:val="center" w:pos="4153"/>
                <w:tab w:val="right" w:pos="8306"/>
              </w:tabs>
              <w:spacing w:after="0" w:line="240" w:lineRule="auto"/>
              <w:rPr>
                <w:rFonts w:eastAsia="Calibri"/>
                <w:lang w:val="lt-LT"/>
              </w:rPr>
            </w:pPr>
          </w:p>
        </w:tc>
        <w:tc>
          <w:tcPr>
            <w:tcW w:w="3895" w:type="dxa"/>
            <w:tcBorders>
              <w:right w:val="single" w:sz="4" w:space="0" w:color="000000"/>
            </w:tcBorders>
          </w:tcPr>
          <w:p w14:paraId="34B16EB9" w14:textId="77777777" w:rsidR="00EC79DC" w:rsidRPr="00476DE3" w:rsidRDefault="00EC79DC" w:rsidP="00EC79DC">
            <w:pPr>
              <w:widowControl w:val="0"/>
              <w:tabs>
                <w:tab w:val="center" w:pos="4153"/>
                <w:tab w:val="right" w:pos="8306"/>
              </w:tabs>
              <w:spacing w:after="0" w:line="240" w:lineRule="auto"/>
              <w:rPr>
                <w:rFonts w:eastAsia="Calibri"/>
                <w:lang w:val="lt-LT"/>
              </w:rPr>
            </w:pPr>
          </w:p>
        </w:tc>
      </w:tr>
    </w:tbl>
    <w:p w14:paraId="69DC344D" w14:textId="77777777" w:rsidR="00957287" w:rsidRPr="00476DE3" w:rsidRDefault="00957287" w:rsidP="00EC79DC">
      <w:pPr>
        <w:spacing w:after="0" w:line="240" w:lineRule="auto"/>
        <w:rPr>
          <w:lang w:val="lt-LT"/>
        </w:rPr>
      </w:pPr>
    </w:p>
    <w:p w14:paraId="3FCF6AF4" w14:textId="77777777" w:rsidR="00957287" w:rsidRPr="00476DE3" w:rsidRDefault="00F00A5E" w:rsidP="00EC79DC">
      <w:pPr>
        <w:spacing w:after="0" w:line="240" w:lineRule="auto"/>
        <w:rPr>
          <w:b/>
          <w:lang w:val="lt-LT"/>
        </w:rPr>
      </w:pPr>
      <w:r w:rsidRPr="00476DE3">
        <w:rPr>
          <w:b/>
          <w:lang w:val="lt-LT"/>
        </w:rPr>
        <w:t>9</w:t>
      </w:r>
      <w:r w:rsidR="00025E11" w:rsidRPr="00476DE3">
        <w:rPr>
          <w:b/>
          <w:lang w:val="lt-LT"/>
        </w:rPr>
        <w:t>. T</w:t>
      </w:r>
      <w:r w:rsidR="00957287" w:rsidRPr="00476DE3">
        <w:rPr>
          <w:b/>
          <w:lang w:val="lt-LT"/>
        </w:rPr>
        <w:t>yrėjų narysčių mokslinių žurnalų redakcinėse kolegijose svarbiausių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914"/>
        <w:gridCol w:w="1701"/>
        <w:gridCol w:w="2634"/>
        <w:gridCol w:w="4595"/>
        <w:gridCol w:w="3919"/>
      </w:tblGrid>
      <w:tr w:rsidR="00EC79DC" w:rsidRPr="00476DE3" w14:paraId="4A8B4A97" w14:textId="77777777" w:rsidTr="00EC79DC">
        <w:tc>
          <w:tcPr>
            <w:tcW w:w="491" w:type="dxa"/>
            <w:shd w:val="clear" w:color="auto" w:fill="F2F2F2" w:themeFill="background1" w:themeFillShade="F2"/>
            <w:vAlign w:val="center"/>
          </w:tcPr>
          <w:p w14:paraId="1346EB95"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914" w:type="dxa"/>
            <w:shd w:val="clear" w:color="auto" w:fill="F2F2F2" w:themeFill="background1" w:themeFillShade="F2"/>
            <w:vAlign w:val="center"/>
          </w:tcPr>
          <w:p w14:paraId="22C87DE9"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Vardas, Pavardė</w:t>
            </w:r>
          </w:p>
        </w:tc>
        <w:tc>
          <w:tcPr>
            <w:tcW w:w="1701" w:type="dxa"/>
            <w:shd w:val="clear" w:color="auto" w:fill="F2F2F2" w:themeFill="background1" w:themeFillShade="F2"/>
            <w:vAlign w:val="center"/>
          </w:tcPr>
          <w:p w14:paraId="009311C4" w14:textId="77777777" w:rsidR="00EC79DC" w:rsidRPr="00476DE3" w:rsidRDefault="00EC79DC" w:rsidP="00EC79DC">
            <w:pPr>
              <w:widowControl w:val="0"/>
              <w:tabs>
                <w:tab w:val="center" w:pos="4153"/>
                <w:tab w:val="right" w:pos="8306"/>
              </w:tabs>
              <w:spacing w:after="0" w:line="240" w:lineRule="auto"/>
              <w:ind w:right="-106"/>
              <w:jc w:val="center"/>
              <w:rPr>
                <w:rFonts w:eastAsia="Calibri"/>
                <w:lang w:val="lt-LT"/>
              </w:rPr>
            </w:pPr>
            <w:r w:rsidRPr="00476DE3">
              <w:rPr>
                <w:rFonts w:eastAsia="Calibri"/>
                <w:lang w:val="lt-LT"/>
              </w:rPr>
              <w:t>Periodo pradžia – periodo pabaiga</w:t>
            </w:r>
          </w:p>
        </w:tc>
        <w:tc>
          <w:tcPr>
            <w:tcW w:w="2634" w:type="dxa"/>
            <w:shd w:val="clear" w:color="auto" w:fill="F2F2F2" w:themeFill="background1" w:themeFillShade="F2"/>
            <w:vAlign w:val="center"/>
          </w:tcPr>
          <w:p w14:paraId="251D2F92"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Nuoroda į žurnalą (</w:t>
            </w:r>
            <w:r w:rsidRPr="00476DE3">
              <w:rPr>
                <w:rFonts w:eastAsia="Calibri"/>
                <w:i/>
                <w:lang w:val="lt-LT"/>
              </w:rPr>
              <w:t>URL</w:t>
            </w:r>
            <w:r w:rsidRPr="00476DE3">
              <w:rPr>
                <w:rFonts w:eastAsia="Calibri"/>
                <w:lang w:val="lt-LT"/>
              </w:rPr>
              <w:t>)</w:t>
            </w:r>
          </w:p>
        </w:tc>
        <w:tc>
          <w:tcPr>
            <w:tcW w:w="4595" w:type="dxa"/>
            <w:shd w:val="clear" w:color="auto" w:fill="F2F2F2" w:themeFill="background1" w:themeFillShade="F2"/>
            <w:vAlign w:val="center"/>
          </w:tcPr>
          <w:p w14:paraId="6BB6C3B0"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Žurnalas (pavadinimas ir leidykla)</w:t>
            </w:r>
          </w:p>
        </w:tc>
        <w:tc>
          <w:tcPr>
            <w:tcW w:w="3919" w:type="dxa"/>
            <w:shd w:val="clear" w:color="auto" w:fill="F2F2F2" w:themeFill="background1" w:themeFillShade="F2"/>
            <w:vAlign w:val="center"/>
          </w:tcPr>
          <w:p w14:paraId="5D7E1F80" w14:textId="77777777" w:rsidR="00EC79DC" w:rsidRPr="00476DE3" w:rsidRDefault="00EC79DC" w:rsidP="00EC79DC">
            <w:pPr>
              <w:widowControl w:val="0"/>
              <w:tabs>
                <w:tab w:val="center" w:pos="4153"/>
                <w:tab w:val="right" w:pos="8306"/>
              </w:tabs>
              <w:spacing w:after="0" w:line="240" w:lineRule="auto"/>
              <w:jc w:val="center"/>
              <w:rPr>
                <w:rFonts w:eastAsia="Calibri"/>
                <w:lang w:val="lt-LT"/>
              </w:rPr>
            </w:pPr>
            <w:r w:rsidRPr="00476DE3">
              <w:rPr>
                <w:rFonts w:eastAsia="Calibri"/>
                <w:lang w:val="lt-LT"/>
              </w:rPr>
              <w:t>Pozicija redakcinėje kolegijoje</w:t>
            </w:r>
          </w:p>
        </w:tc>
      </w:tr>
      <w:tr w:rsidR="008577E5" w:rsidRPr="00476DE3" w14:paraId="1F807350" w14:textId="77777777" w:rsidTr="00EC79DC">
        <w:tc>
          <w:tcPr>
            <w:tcW w:w="491" w:type="dxa"/>
          </w:tcPr>
          <w:p w14:paraId="5CB95B92" w14:textId="0B6F872B"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lang w:val="lt-LT"/>
              </w:rPr>
              <w:t>1.</w:t>
            </w:r>
          </w:p>
        </w:tc>
        <w:tc>
          <w:tcPr>
            <w:tcW w:w="1914" w:type="dxa"/>
          </w:tcPr>
          <w:p w14:paraId="4DFACC46" w14:textId="50A13E1C" w:rsidR="008577E5" w:rsidRPr="00476DE3" w:rsidRDefault="008577E5" w:rsidP="008577E5">
            <w:pPr>
              <w:widowControl w:val="0"/>
              <w:tabs>
                <w:tab w:val="center" w:pos="4153"/>
                <w:tab w:val="right" w:pos="8306"/>
              </w:tabs>
              <w:spacing w:after="0" w:line="240" w:lineRule="auto"/>
              <w:rPr>
                <w:rFonts w:eastAsia="Calibri"/>
                <w:lang w:val="lt-LT"/>
              </w:rPr>
            </w:pPr>
            <w:r w:rsidRPr="00CA49B6">
              <w:t>Virginijus Marcinkevičius</w:t>
            </w:r>
          </w:p>
        </w:tc>
        <w:tc>
          <w:tcPr>
            <w:tcW w:w="1701" w:type="dxa"/>
          </w:tcPr>
          <w:p w14:paraId="297B8A46" w14:textId="54D88892" w:rsidR="008577E5" w:rsidRPr="00476DE3" w:rsidRDefault="008577E5" w:rsidP="008577E5">
            <w:pPr>
              <w:widowControl w:val="0"/>
              <w:tabs>
                <w:tab w:val="center" w:pos="4153"/>
                <w:tab w:val="right" w:pos="8306"/>
              </w:tabs>
              <w:spacing w:after="0" w:line="240" w:lineRule="auto"/>
              <w:rPr>
                <w:rFonts w:eastAsia="Calibri"/>
                <w:lang w:val="lt-LT"/>
              </w:rPr>
            </w:pPr>
            <w:r w:rsidRPr="00CA49B6">
              <w:t>2019-dabar</w:t>
            </w:r>
          </w:p>
        </w:tc>
        <w:tc>
          <w:tcPr>
            <w:tcW w:w="2634" w:type="dxa"/>
          </w:tcPr>
          <w:p w14:paraId="0374680A" w14:textId="11FC1F0F" w:rsidR="008577E5" w:rsidRPr="00476DE3" w:rsidRDefault="008577E5" w:rsidP="008577E5">
            <w:pPr>
              <w:widowControl w:val="0"/>
              <w:tabs>
                <w:tab w:val="center" w:pos="4153"/>
                <w:tab w:val="right" w:pos="8306"/>
              </w:tabs>
              <w:spacing w:after="0" w:line="240" w:lineRule="auto"/>
              <w:rPr>
                <w:rFonts w:eastAsia="Calibri"/>
                <w:lang w:val="lt-LT"/>
              </w:rPr>
            </w:pPr>
            <w:hyperlink r:id="rId14" w:history="1">
              <w:r w:rsidRPr="00CC194F">
                <w:rPr>
                  <w:rStyle w:val="Hyperlink"/>
                </w:rPr>
                <w:t>https://acs-journals.rtu.lv/</w:t>
              </w:r>
            </w:hyperlink>
            <w:r>
              <w:t xml:space="preserve"> </w:t>
            </w:r>
          </w:p>
        </w:tc>
        <w:tc>
          <w:tcPr>
            <w:tcW w:w="4595" w:type="dxa"/>
          </w:tcPr>
          <w:p w14:paraId="23C7FB7C" w14:textId="10404A02" w:rsidR="008577E5" w:rsidRPr="00476DE3" w:rsidRDefault="008577E5" w:rsidP="008577E5">
            <w:pPr>
              <w:widowControl w:val="0"/>
              <w:tabs>
                <w:tab w:val="center" w:pos="4153"/>
                <w:tab w:val="right" w:pos="8306"/>
              </w:tabs>
              <w:spacing w:after="0" w:line="240" w:lineRule="auto"/>
              <w:rPr>
                <w:rFonts w:eastAsia="Calibri"/>
                <w:lang w:val="lt-LT"/>
              </w:rPr>
            </w:pPr>
            <w:r w:rsidRPr="00892A3D">
              <w:t>“Applied Computer Systems”</w:t>
            </w:r>
          </w:p>
        </w:tc>
        <w:tc>
          <w:tcPr>
            <w:tcW w:w="3919" w:type="dxa"/>
          </w:tcPr>
          <w:p w14:paraId="4A079232" w14:textId="0D63F41D" w:rsidR="008577E5" w:rsidRPr="00476DE3" w:rsidRDefault="008577E5" w:rsidP="008577E5">
            <w:pPr>
              <w:widowControl w:val="0"/>
              <w:tabs>
                <w:tab w:val="center" w:pos="4153"/>
                <w:tab w:val="right" w:pos="8306"/>
              </w:tabs>
              <w:spacing w:after="0" w:line="240" w:lineRule="auto"/>
              <w:rPr>
                <w:rFonts w:eastAsia="Calibri"/>
                <w:lang w:val="lt-LT"/>
              </w:rPr>
            </w:pPr>
            <w:proofErr w:type="spellStart"/>
            <w:r w:rsidRPr="00892A3D">
              <w:t>Redakcinės</w:t>
            </w:r>
            <w:proofErr w:type="spellEnd"/>
            <w:r w:rsidRPr="00892A3D">
              <w:t xml:space="preserve"> </w:t>
            </w:r>
            <w:proofErr w:type="spellStart"/>
            <w:r w:rsidRPr="00892A3D">
              <w:t>kolegijos</w:t>
            </w:r>
            <w:proofErr w:type="spellEnd"/>
            <w:r w:rsidRPr="00892A3D">
              <w:t xml:space="preserve"> </w:t>
            </w:r>
            <w:proofErr w:type="spellStart"/>
            <w:r w:rsidRPr="00892A3D">
              <w:t>narys</w:t>
            </w:r>
            <w:proofErr w:type="spellEnd"/>
          </w:p>
        </w:tc>
      </w:tr>
    </w:tbl>
    <w:p w14:paraId="1DD4942A" w14:textId="77777777" w:rsidR="00957287" w:rsidRPr="00476DE3" w:rsidRDefault="00957287" w:rsidP="00DF67CD">
      <w:pPr>
        <w:spacing w:after="0" w:line="240" w:lineRule="auto"/>
        <w:rPr>
          <w:lang w:val="lt-LT"/>
        </w:rPr>
      </w:pPr>
    </w:p>
    <w:p w14:paraId="7F44C966" w14:textId="77777777" w:rsidR="00957287" w:rsidRPr="00476DE3" w:rsidRDefault="00F00A5E" w:rsidP="00DF67CD">
      <w:pPr>
        <w:spacing w:after="0" w:line="240" w:lineRule="auto"/>
        <w:ind w:left="709" w:hanging="709"/>
        <w:rPr>
          <w:b/>
          <w:lang w:val="lt-LT"/>
        </w:rPr>
      </w:pPr>
      <w:r w:rsidRPr="00476DE3">
        <w:rPr>
          <w:b/>
          <w:lang w:val="lt-LT"/>
        </w:rPr>
        <w:t>10</w:t>
      </w:r>
      <w:r w:rsidR="00AF7801" w:rsidRPr="00476DE3">
        <w:rPr>
          <w:b/>
          <w:lang w:val="lt-LT"/>
        </w:rPr>
        <w:t xml:space="preserve">. </w:t>
      </w:r>
      <w:r w:rsidR="00180D43" w:rsidRPr="00476DE3">
        <w:rPr>
          <w:b/>
          <w:lang w:val="lt-LT"/>
        </w:rPr>
        <w:t>T</w:t>
      </w:r>
      <w:r w:rsidR="00957287" w:rsidRPr="00476DE3">
        <w:rPr>
          <w:b/>
          <w:lang w:val="lt-LT"/>
        </w:rPr>
        <w:t>yrėjų svarbiausių narysčių tarptautinėse darbo grupėse, asociacijose</w:t>
      </w:r>
      <w:r w:rsidR="00EC79DC" w:rsidRPr="00476DE3">
        <w:rPr>
          <w:b/>
          <w:lang w:val="lt-LT"/>
        </w:rPr>
        <w:t xml:space="preserve"> ir pan. </w:t>
      </w:r>
      <w:r w:rsidR="00957287" w:rsidRPr="00476DE3">
        <w:rPr>
          <w:b/>
          <w:lang w:val="lt-LT"/>
        </w:rPr>
        <w:t>sąrašas</w:t>
      </w:r>
    </w:p>
    <w:tbl>
      <w:tblPr>
        <w:tblW w:w="15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785"/>
        <w:gridCol w:w="1301"/>
        <w:gridCol w:w="5245"/>
        <w:gridCol w:w="2463"/>
        <w:gridCol w:w="1497"/>
        <w:gridCol w:w="2544"/>
      </w:tblGrid>
      <w:tr w:rsidR="00EC79DC" w:rsidRPr="00476DE3" w14:paraId="4F69CA17" w14:textId="77777777" w:rsidTr="2B03E4C0">
        <w:tc>
          <w:tcPr>
            <w:tcW w:w="491" w:type="dxa"/>
            <w:shd w:val="clear" w:color="auto" w:fill="F2F2F2" w:themeFill="background1" w:themeFillShade="F2"/>
            <w:vAlign w:val="center"/>
          </w:tcPr>
          <w:p w14:paraId="0CEF4C76"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Eil. Nr.</w:t>
            </w:r>
          </w:p>
        </w:tc>
        <w:tc>
          <w:tcPr>
            <w:tcW w:w="1987" w:type="dxa"/>
            <w:shd w:val="clear" w:color="auto" w:fill="F2F2F2" w:themeFill="background1" w:themeFillShade="F2"/>
            <w:vAlign w:val="center"/>
          </w:tcPr>
          <w:p w14:paraId="53550ED4"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Vardas, pavardė</w:t>
            </w:r>
          </w:p>
        </w:tc>
        <w:tc>
          <w:tcPr>
            <w:tcW w:w="1628" w:type="dxa"/>
            <w:shd w:val="clear" w:color="auto" w:fill="F2F2F2" w:themeFill="background1" w:themeFillShade="F2"/>
            <w:vAlign w:val="center"/>
          </w:tcPr>
          <w:p w14:paraId="0126AB31"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Periodo pradžia – periodo pabaiga</w:t>
            </w:r>
          </w:p>
        </w:tc>
        <w:tc>
          <w:tcPr>
            <w:tcW w:w="2552" w:type="dxa"/>
            <w:shd w:val="clear" w:color="auto" w:fill="F2F2F2" w:themeFill="background1" w:themeFillShade="F2"/>
            <w:vAlign w:val="center"/>
          </w:tcPr>
          <w:p w14:paraId="438237EA"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Narystę patvirtinanti nuoroda (</w:t>
            </w:r>
            <w:r w:rsidRPr="00476DE3">
              <w:rPr>
                <w:rFonts w:eastAsia="Calibri"/>
                <w:i/>
                <w:lang w:val="lt-LT"/>
              </w:rPr>
              <w:t>URL</w:t>
            </w:r>
            <w:r w:rsidRPr="00476DE3">
              <w:rPr>
                <w:rFonts w:eastAsia="Calibri"/>
                <w:lang w:val="lt-LT"/>
              </w:rPr>
              <w:t>) ar pr</w:t>
            </w:r>
            <w:r w:rsidR="008822F6">
              <w:rPr>
                <w:rFonts w:eastAsia="Calibri"/>
                <w:lang w:val="lt-LT"/>
              </w:rPr>
              <w:t>i</w:t>
            </w:r>
            <w:r w:rsidRPr="00476DE3">
              <w:rPr>
                <w:rFonts w:eastAsia="Calibri"/>
                <w:lang w:val="lt-LT"/>
              </w:rPr>
              <w:t>dedamas dokumentas</w:t>
            </w:r>
          </w:p>
        </w:tc>
        <w:tc>
          <w:tcPr>
            <w:tcW w:w="3118" w:type="dxa"/>
            <w:shd w:val="clear" w:color="auto" w:fill="F2F2F2" w:themeFill="background1" w:themeFillShade="F2"/>
            <w:vAlign w:val="center"/>
          </w:tcPr>
          <w:p w14:paraId="75A7DFED"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Tarptautinė darbo grupė, asociacija, ekspertų grupė</w:t>
            </w:r>
          </w:p>
        </w:tc>
        <w:tc>
          <w:tcPr>
            <w:tcW w:w="1701" w:type="dxa"/>
            <w:shd w:val="clear" w:color="auto" w:fill="F2F2F2" w:themeFill="background1" w:themeFillShade="F2"/>
            <w:vAlign w:val="center"/>
          </w:tcPr>
          <w:p w14:paraId="44467D2F" w14:textId="77777777" w:rsidR="00EC79DC" w:rsidRPr="00476DE3" w:rsidRDefault="00EC79DC" w:rsidP="00EC79DC">
            <w:pPr>
              <w:widowControl w:val="0"/>
              <w:spacing w:after="0" w:line="240" w:lineRule="auto"/>
              <w:jc w:val="center"/>
              <w:rPr>
                <w:rFonts w:eastAsia="Calibri"/>
                <w:lang w:val="lt-LT"/>
              </w:rPr>
            </w:pPr>
            <w:r w:rsidRPr="00476DE3">
              <w:rPr>
                <w:rFonts w:eastAsia="Calibri"/>
                <w:lang w:val="lt-LT"/>
              </w:rPr>
              <w:t>Užduotis ir (ar) pozicija</w:t>
            </w:r>
          </w:p>
        </w:tc>
        <w:tc>
          <w:tcPr>
            <w:tcW w:w="3849" w:type="dxa"/>
            <w:shd w:val="clear" w:color="auto" w:fill="F2F2F2" w:themeFill="background1" w:themeFillShade="F2"/>
            <w:vAlign w:val="center"/>
          </w:tcPr>
          <w:p w14:paraId="5F3D581A" w14:textId="77777777" w:rsidR="00EC79DC" w:rsidRPr="00476DE3" w:rsidRDefault="00EC79DC" w:rsidP="00EC79DC">
            <w:pPr>
              <w:widowControl w:val="0"/>
              <w:spacing w:after="0" w:line="240" w:lineRule="auto"/>
              <w:jc w:val="center"/>
              <w:rPr>
                <w:rFonts w:eastAsia="Calibri"/>
                <w:lang w:val="lt-LT"/>
              </w:rPr>
            </w:pPr>
            <w:r w:rsidRPr="00476DE3">
              <w:rPr>
                <w:rFonts w:eastAsia="Calibri"/>
                <w:szCs w:val="24"/>
                <w:lang w:val="lt-LT"/>
              </w:rPr>
              <w:t>Pastabos</w:t>
            </w:r>
          </w:p>
        </w:tc>
      </w:tr>
      <w:tr w:rsidR="008577E5" w:rsidRPr="00476DE3" w14:paraId="04A2F098" w14:textId="77777777" w:rsidTr="2B03E4C0">
        <w:tc>
          <w:tcPr>
            <w:tcW w:w="491" w:type="dxa"/>
          </w:tcPr>
          <w:p w14:paraId="287ABCBB" w14:textId="0859C42F" w:rsidR="008577E5" w:rsidRPr="00476DE3" w:rsidRDefault="008577E5" w:rsidP="008577E5">
            <w:pPr>
              <w:widowControl w:val="0"/>
              <w:spacing w:after="0" w:line="240" w:lineRule="auto"/>
              <w:rPr>
                <w:rFonts w:eastAsia="Calibri"/>
                <w:lang w:val="lt-LT"/>
              </w:rPr>
            </w:pPr>
            <w:r>
              <w:rPr>
                <w:rFonts w:eastAsia="Calibri" w:cstheme="minorHAnsi"/>
                <w:lang w:val="lt-LT"/>
              </w:rPr>
              <w:t>1.</w:t>
            </w:r>
          </w:p>
        </w:tc>
        <w:tc>
          <w:tcPr>
            <w:tcW w:w="1987" w:type="dxa"/>
          </w:tcPr>
          <w:p w14:paraId="07A72CC0" w14:textId="76C7EC41" w:rsidR="008577E5" w:rsidRPr="00476DE3" w:rsidRDefault="008577E5" w:rsidP="008577E5">
            <w:pPr>
              <w:widowControl w:val="0"/>
              <w:spacing w:after="0" w:line="240" w:lineRule="auto"/>
              <w:rPr>
                <w:rFonts w:eastAsia="Calibri"/>
                <w:lang w:val="lt-LT"/>
              </w:rPr>
            </w:pPr>
            <w:r>
              <w:rPr>
                <w:rFonts w:eastAsia="Calibri" w:cstheme="minorHAnsi"/>
                <w:lang w:val="lt-LT"/>
              </w:rPr>
              <w:t>Virginijus Marcinkevičius</w:t>
            </w:r>
          </w:p>
        </w:tc>
        <w:tc>
          <w:tcPr>
            <w:tcW w:w="1628" w:type="dxa"/>
          </w:tcPr>
          <w:p w14:paraId="336C7AEC" w14:textId="77777777" w:rsidR="008577E5" w:rsidRPr="00476DE3" w:rsidRDefault="008577E5" w:rsidP="008577E5">
            <w:pPr>
              <w:widowControl w:val="0"/>
              <w:spacing w:after="0" w:line="240" w:lineRule="auto"/>
              <w:rPr>
                <w:rFonts w:eastAsia="Calibri"/>
                <w:lang w:val="lt-LT"/>
              </w:rPr>
            </w:pPr>
          </w:p>
        </w:tc>
        <w:tc>
          <w:tcPr>
            <w:tcW w:w="2552" w:type="dxa"/>
          </w:tcPr>
          <w:p w14:paraId="63B479E9" w14:textId="6EBF67C1" w:rsidR="008577E5" w:rsidRPr="00476DE3" w:rsidRDefault="008577E5" w:rsidP="008577E5">
            <w:pPr>
              <w:widowControl w:val="0"/>
              <w:spacing w:after="0" w:line="240" w:lineRule="auto"/>
              <w:rPr>
                <w:rFonts w:eastAsia="Calibri"/>
                <w:lang w:val="lt-LT"/>
              </w:rPr>
            </w:pPr>
            <w:hyperlink r:id="rId15" w:history="1">
              <w:r w:rsidRPr="001D4C25">
                <w:rPr>
                  <w:rStyle w:val="Hyperlink"/>
                  <w:rFonts w:eastAsia="Calibri" w:cstheme="minorHAnsi"/>
                  <w:lang w:val="lt-LT"/>
                </w:rPr>
                <w:t>https://www.liks.lt/</w:t>
              </w:r>
            </w:hyperlink>
            <w:r>
              <w:rPr>
                <w:rFonts w:eastAsia="Calibri" w:cstheme="minorHAnsi"/>
                <w:lang w:val="lt-LT"/>
              </w:rPr>
              <w:t xml:space="preserve"> </w:t>
            </w:r>
          </w:p>
        </w:tc>
        <w:tc>
          <w:tcPr>
            <w:tcW w:w="3118" w:type="dxa"/>
          </w:tcPr>
          <w:p w14:paraId="1DB5D91B" w14:textId="3FFC57EA" w:rsidR="008577E5" w:rsidRPr="00476DE3" w:rsidRDefault="008577E5" w:rsidP="008577E5">
            <w:pPr>
              <w:widowControl w:val="0"/>
              <w:spacing w:after="0" w:line="240" w:lineRule="auto"/>
              <w:rPr>
                <w:rFonts w:eastAsia="Calibri"/>
                <w:lang w:val="lt-LT"/>
              </w:rPr>
            </w:pPr>
            <w:r>
              <w:rPr>
                <w:rFonts w:eastAsia="Calibri" w:cstheme="minorHAnsi"/>
                <w:lang w:val="lt-LT"/>
              </w:rPr>
              <w:t>Lietuvos kompiuterininkų sąjunga</w:t>
            </w:r>
          </w:p>
        </w:tc>
        <w:tc>
          <w:tcPr>
            <w:tcW w:w="1701" w:type="dxa"/>
          </w:tcPr>
          <w:p w14:paraId="6456A524" w14:textId="6C9C62F8" w:rsidR="008577E5" w:rsidRPr="00476DE3" w:rsidRDefault="008577E5" w:rsidP="008577E5">
            <w:pPr>
              <w:widowControl w:val="0"/>
              <w:spacing w:after="0" w:line="240" w:lineRule="auto"/>
              <w:rPr>
                <w:rFonts w:eastAsia="Calibri"/>
                <w:lang w:val="lt-LT"/>
              </w:rPr>
            </w:pPr>
            <w:r>
              <w:rPr>
                <w:rFonts w:eastAsia="Calibri" w:cstheme="minorHAnsi"/>
                <w:lang w:val="lt-LT"/>
              </w:rPr>
              <w:t xml:space="preserve">Narys, Revizijos komisijos </w:t>
            </w:r>
            <w:r w:rsidR="00805CB9">
              <w:rPr>
                <w:rFonts w:eastAsia="Calibri" w:cstheme="minorHAnsi"/>
                <w:lang w:val="lt-LT"/>
              </w:rPr>
              <w:t>pirmininkas</w:t>
            </w:r>
          </w:p>
        </w:tc>
        <w:tc>
          <w:tcPr>
            <w:tcW w:w="3849" w:type="dxa"/>
          </w:tcPr>
          <w:p w14:paraId="6B0A4917" w14:textId="7101143A" w:rsidR="008577E5" w:rsidRPr="00476DE3" w:rsidRDefault="008577E5" w:rsidP="008577E5">
            <w:pPr>
              <w:widowControl w:val="0"/>
              <w:spacing w:after="0" w:line="240" w:lineRule="auto"/>
              <w:rPr>
                <w:rFonts w:eastAsia="Calibri"/>
                <w:lang w:val="lt-LT"/>
              </w:rPr>
            </w:pPr>
          </w:p>
        </w:tc>
      </w:tr>
      <w:tr w:rsidR="008577E5" w:rsidRPr="00476DE3" w14:paraId="20854D16" w14:textId="77777777" w:rsidTr="2B03E4C0">
        <w:tc>
          <w:tcPr>
            <w:tcW w:w="491" w:type="dxa"/>
          </w:tcPr>
          <w:p w14:paraId="1D4B1878" w14:textId="0C111779" w:rsidR="008577E5" w:rsidRPr="00476DE3" w:rsidRDefault="008577E5" w:rsidP="008577E5">
            <w:pPr>
              <w:widowControl w:val="0"/>
              <w:spacing w:after="0" w:line="240" w:lineRule="auto"/>
              <w:rPr>
                <w:rFonts w:eastAsia="Calibri"/>
                <w:lang w:val="lt-LT"/>
              </w:rPr>
            </w:pPr>
            <w:r>
              <w:rPr>
                <w:rFonts w:eastAsia="Calibri" w:cstheme="minorHAnsi"/>
                <w:lang w:val="lt-LT"/>
              </w:rPr>
              <w:t>2.</w:t>
            </w:r>
          </w:p>
        </w:tc>
        <w:tc>
          <w:tcPr>
            <w:tcW w:w="1987" w:type="dxa"/>
          </w:tcPr>
          <w:p w14:paraId="64F670CF" w14:textId="06BE23B3" w:rsidR="008577E5" w:rsidRPr="00476DE3" w:rsidRDefault="008577E5" w:rsidP="008577E5">
            <w:pPr>
              <w:widowControl w:val="0"/>
              <w:spacing w:after="0" w:line="240" w:lineRule="auto"/>
              <w:rPr>
                <w:rFonts w:eastAsia="Calibri"/>
                <w:lang w:val="lt-LT"/>
              </w:rPr>
            </w:pPr>
            <w:r>
              <w:rPr>
                <w:rFonts w:eastAsia="Calibri" w:cstheme="minorHAnsi"/>
                <w:lang w:val="lt-LT"/>
              </w:rPr>
              <w:t>Virginijus Marcinkevičius</w:t>
            </w:r>
          </w:p>
        </w:tc>
        <w:tc>
          <w:tcPr>
            <w:tcW w:w="1628" w:type="dxa"/>
          </w:tcPr>
          <w:p w14:paraId="5D529E66" w14:textId="77777777" w:rsidR="008577E5" w:rsidRPr="00476DE3" w:rsidRDefault="008577E5" w:rsidP="008577E5">
            <w:pPr>
              <w:widowControl w:val="0"/>
              <w:spacing w:after="0" w:line="240" w:lineRule="auto"/>
              <w:rPr>
                <w:rFonts w:eastAsia="Calibri"/>
                <w:lang w:val="lt-LT"/>
              </w:rPr>
            </w:pPr>
          </w:p>
        </w:tc>
        <w:tc>
          <w:tcPr>
            <w:tcW w:w="2552" w:type="dxa"/>
          </w:tcPr>
          <w:p w14:paraId="459389CB" w14:textId="476C39FB" w:rsidR="008577E5" w:rsidRPr="00476DE3" w:rsidRDefault="008577E5" w:rsidP="008577E5">
            <w:pPr>
              <w:widowControl w:val="0"/>
              <w:spacing w:after="0" w:line="240" w:lineRule="auto"/>
              <w:rPr>
                <w:rFonts w:eastAsia="Calibri"/>
                <w:lang w:val="lt-LT"/>
              </w:rPr>
            </w:pPr>
            <w:hyperlink r:id="rId16" w:history="1">
              <w:r w:rsidRPr="001D4C25">
                <w:rPr>
                  <w:rStyle w:val="Hyperlink"/>
                  <w:rFonts w:eastAsia="Calibri" w:cstheme="minorHAnsi"/>
                  <w:lang w:val="lt-LT"/>
                </w:rPr>
                <w:t>http://www.lmd.mif.vu.lt/</w:t>
              </w:r>
            </w:hyperlink>
            <w:r>
              <w:rPr>
                <w:rFonts w:eastAsia="Calibri" w:cstheme="minorHAnsi"/>
                <w:lang w:val="lt-LT"/>
              </w:rPr>
              <w:t xml:space="preserve"> </w:t>
            </w:r>
          </w:p>
        </w:tc>
        <w:tc>
          <w:tcPr>
            <w:tcW w:w="3118" w:type="dxa"/>
          </w:tcPr>
          <w:p w14:paraId="481A0950" w14:textId="1DF9359E" w:rsidR="008577E5" w:rsidRPr="00476DE3" w:rsidRDefault="008577E5" w:rsidP="008577E5">
            <w:pPr>
              <w:widowControl w:val="0"/>
              <w:spacing w:after="0" w:line="240" w:lineRule="auto"/>
              <w:rPr>
                <w:rFonts w:eastAsia="Calibri"/>
                <w:lang w:val="lt-LT"/>
              </w:rPr>
            </w:pPr>
            <w:r>
              <w:rPr>
                <w:rFonts w:eastAsia="Calibri" w:cstheme="minorHAnsi"/>
                <w:lang w:val="lt-LT"/>
              </w:rPr>
              <w:t>Lietuvos matematikų draugija</w:t>
            </w:r>
          </w:p>
        </w:tc>
        <w:tc>
          <w:tcPr>
            <w:tcW w:w="1701" w:type="dxa"/>
          </w:tcPr>
          <w:p w14:paraId="29E4105D" w14:textId="7C8AA34B" w:rsidR="008577E5" w:rsidRPr="00476DE3" w:rsidRDefault="008577E5" w:rsidP="008577E5">
            <w:pPr>
              <w:widowControl w:val="0"/>
              <w:spacing w:after="0" w:line="240" w:lineRule="auto"/>
              <w:rPr>
                <w:rFonts w:eastAsia="Calibri"/>
                <w:lang w:val="lt-LT"/>
              </w:rPr>
            </w:pPr>
            <w:r>
              <w:rPr>
                <w:rFonts w:eastAsia="Calibri" w:cstheme="minorHAnsi"/>
                <w:lang w:val="lt-LT"/>
              </w:rPr>
              <w:t>Narys</w:t>
            </w:r>
          </w:p>
        </w:tc>
        <w:tc>
          <w:tcPr>
            <w:tcW w:w="3849" w:type="dxa"/>
          </w:tcPr>
          <w:p w14:paraId="2D549282" w14:textId="5171F8DE" w:rsidR="008577E5" w:rsidRPr="00476DE3" w:rsidRDefault="008577E5" w:rsidP="008577E5">
            <w:pPr>
              <w:widowControl w:val="0"/>
              <w:spacing w:after="0" w:line="240" w:lineRule="auto"/>
              <w:rPr>
                <w:rFonts w:eastAsia="Calibri"/>
                <w:lang w:val="lt-LT"/>
              </w:rPr>
            </w:pPr>
          </w:p>
        </w:tc>
      </w:tr>
      <w:tr w:rsidR="008577E5" w:rsidRPr="00476DE3" w14:paraId="0C1C2E1D" w14:textId="77777777" w:rsidTr="2B03E4C0">
        <w:tc>
          <w:tcPr>
            <w:tcW w:w="491" w:type="dxa"/>
          </w:tcPr>
          <w:p w14:paraId="2EF65682" w14:textId="6DA77D96" w:rsidR="008577E5" w:rsidRPr="00476DE3" w:rsidRDefault="008577E5" w:rsidP="008577E5">
            <w:pPr>
              <w:widowControl w:val="0"/>
              <w:spacing w:after="0" w:line="240" w:lineRule="auto"/>
              <w:rPr>
                <w:rFonts w:eastAsia="Calibri"/>
                <w:lang w:val="lt-LT"/>
              </w:rPr>
            </w:pPr>
            <w:r>
              <w:rPr>
                <w:rFonts w:eastAsia="Calibri" w:cstheme="minorHAnsi"/>
                <w:lang w:val="lt-LT"/>
              </w:rPr>
              <w:t>3.</w:t>
            </w:r>
          </w:p>
        </w:tc>
        <w:tc>
          <w:tcPr>
            <w:tcW w:w="1987" w:type="dxa"/>
          </w:tcPr>
          <w:p w14:paraId="3B618FC5" w14:textId="4D89E1BF" w:rsidR="008577E5" w:rsidRPr="00476DE3" w:rsidRDefault="008577E5" w:rsidP="008577E5">
            <w:pPr>
              <w:widowControl w:val="0"/>
              <w:spacing w:after="0" w:line="240" w:lineRule="auto"/>
              <w:rPr>
                <w:rFonts w:eastAsia="Calibri"/>
                <w:lang w:val="lt-LT"/>
              </w:rPr>
            </w:pPr>
            <w:r>
              <w:rPr>
                <w:rFonts w:eastAsia="Calibri" w:cstheme="minorHAnsi"/>
                <w:lang w:val="lt-LT"/>
              </w:rPr>
              <w:t>Virginijus Marcinkevičius</w:t>
            </w:r>
          </w:p>
        </w:tc>
        <w:tc>
          <w:tcPr>
            <w:tcW w:w="1628" w:type="dxa"/>
          </w:tcPr>
          <w:p w14:paraId="28D54A8A" w14:textId="3DA638C6" w:rsidR="008577E5" w:rsidRPr="00476DE3" w:rsidRDefault="008577E5" w:rsidP="008577E5">
            <w:pPr>
              <w:widowControl w:val="0"/>
              <w:spacing w:after="0" w:line="240" w:lineRule="auto"/>
              <w:rPr>
                <w:rFonts w:eastAsia="Calibri"/>
                <w:lang w:val="lt-LT"/>
              </w:rPr>
            </w:pPr>
            <w:r>
              <w:rPr>
                <w:rFonts w:eastAsia="Calibri" w:cstheme="minorHAnsi"/>
                <w:lang w:val="lt-LT"/>
              </w:rPr>
              <w:t>2011</w:t>
            </w:r>
          </w:p>
        </w:tc>
        <w:tc>
          <w:tcPr>
            <w:tcW w:w="2552" w:type="dxa"/>
          </w:tcPr>
          <w:p w14:paraId="19995F09" w14:textId="2CDCDC59" w:rsidR="008577E5" w:rsidRPr="00476DE3" w:rsidRDefault="008577E5" w:rsidP="008577E5">
            <w:pPr>
              <w:widowControl w:val="0"/>
              <w:spacing w:after="0" w:line="240" w:lineRule="auto"/>
              <w:rPr>
                <w:rFonts w:eastAsia="Calibri"/>
                <w:lang w:val="lt-LT"/>
              </w:rPr>
            </w:pPr>
            <w:hyperlink r:id="rId17" w:history="1">
              <w:r w:rsidRPr="001D4C25">
                <w:rPr>
                  <w:rStyle w:val="Hyperlink"/>
                </w:rPr>
                <w:t>https://www.mii.lt/litors</w:t>
              </w:r>
            </w:hyperlink>
            <w:r>
              <w:t xml:space="preserve"> </w:t>
            </w:r>
          </w:p>
        </w:tc>
        <w:tc>
          <w:tcPr>
            <w:tcW w:w="3118" w:type="dxa"/>
          </w:tcPr>
          <w:p w14:paraId="2BDF9A03" w14:textId="2FFE02B2" w:rsidR="008577E5" w:rsidRPr="00476DE3" w:rsidRDefault="008577E5" w:rsidP="008577E5">
            <w:pPr>
              <w:widowControl w:val="0"/>
              <w:spacing w:after="0" w:line="240" w:lineRule="auto"/>
              <w:rPr>
                <w:rFonts w:eastAsia="Calibri"/>
                <w:lang w:val="lt-LT"/>
              </w:rPr>
            </w:pPr>
            <w:r>
              <w:rPr>
                <w:rFonts w:eastAsia="Calibri" w:cstheme="minorHAnsi"/>
                <w:lang w:val="lt-LT"/>
              </w:rPr>
              <w:t>Lietuvos operacijų tyrimų draugija</w:t>
            </w:r>
          </w:p>
        </w:tc>
        <w:tc>
          <w:tcPr>
            <w:tcW w:w="1701" w:type="dxa"/>
          </w:tcPr>
          <w:p w14:paraId="3C243257" w14:textId="3EBA41A1" w:rsidR="008577E5" w:rsidRPr="00476DE3" w:rsidRDefault="008577E5" w:rsidP="008577E5">
            <w:pPr>
              <w:widowControl w:val="0"/>
              <w:spacing w:after="0" w:line="240" w:lineRule="auto"/>
              <w:rPr>
                <w:rFonts w:eastAsia="Calibri"/>
                <w:lang w:val="lt-LT"/>
              </w:rPr>
            </w:pPr>
            <w:r>
              <w:rPr>
                <w:rFonts w:eastAsia="Calibri" w:cstheme="minorHAnsi"/>
                <w:lang w:val="lt-LT"/>
              </w:rPr>
              <w:t>Narys</w:t>
            </w:r>
          </w:p>
        </w:tc>
        <w:tc>
          <w:tcPr>
            <w:tcW w:w="3849" w:type="dxa"/>
          </w:tcPr>
          <w:p w14:paraId="53AC17DC" w14:textId="1C6549F9" w:rsidR="008577E5" w:rsidRPr="00476DE3" w:rsidRDefault="008577E5" w:rsidP="008577E5">
            <w:pPr>
              <w:widowControl w:val="0"/>
              <w:spacing w:after="0" w:line="240" w:lineRule="auto"/>
              <w:rPr>
                <w:rFonts w:eastAsia="Calibri"/>
                <w:lang w:val="lt-LT"/>
              </w:rPr>
            </w:pPr>
          </w:p>
        </w:tc>
      </w:tr>
      <w:tr w:rsidR="008577E5" w:rsidRPr="00476DE3" w14:paraId="722A72E5" w14:textId="77777777" w:rsidTr="2B03E4C0">
        <w:tc>
          <w:tcPr>
            <w:tcW w:w="491" w:type="dxa"/>
          </w:tcPr>
          <w:p w14:paraId="34DA9B6C" w14:textId="0A748499" w:rsidR="008577E5" w:rsidRPr="00476DE3" w:rsidRDefault="008577E5" w:rsidP="008577E5">
            <w:pPr>
              <w:widowControl w:val="0"/>
              <w:spacing w:after="0" w:line="240" w:lineRule="auto"/>
              <w:rPr>
                <w:rFonts w:eastAsia="Calibri"/>
                <w:lang w:val="lt-LT"/>
              </w:rPr>
            </w:pPr>
            <w:r>
              <w:rPr>
                <w:rFonts w:eastAsia="Calibri" w:cstheme="minorHAnsi"/>
                <w:lang w:val="lt-LT"/>
              </w:rPr>
              <w:t>4.</w:t>
            </w:r>
          </w:p>
        </w:tc>
        <w:tc>
          <w:tcPr>
            <w:tcW w:w="1987" w:type="dxa"/>
          </w:tcPr>
          <w:p w14:paraId="41895886" w14:textId="330FA385" w:rsidR="008577E5" w:rsidRPr="00476DE3" w:rsidRDefault="008577E5" w:rsidP="008577E5">
            <w:pPr>
              <w:widowControl w:val="0"/>
              <w:spacing w:after="0" w:line="240" w:lineRule="auto"/>
              <w:rPr>
                <w:rFonts w:eastAsia="Calibri"/>
                <w:lang w:val="lt-LT"/>
              </w:rPr>
            </w:pPr>
            <w:r>
              <w:rPr>
                <w:rFonts w:eastAsia="Calibri" w:cstheme="minorHAnsi"/>
                <w:lang w:val="lt-LT"/>
              </w:rPr>
              <w:t>Virginijus Marcinkevičius</w:t>
            </w:r>
          </w:p>
        </w:tc>
        <w:tc>
          <w:tcPr>
            <w:tcW w:w="1628" w:type="dxa"/>
          </w:tcPr>
          <w:p w14:paraId="4D15E1CC" w14:textId="7A00F928" w:rsidR="008577E5" w:rsidRPr="00476DE3" w:rsidRDefault="008577E5" w:rsidP="008577E5">
            <w:pPr>
              <w:widowControl w:val="0"/>
              <w:spacing w:after="0" w:line="240" w:lineRule="auto"/>
              <w:rPr>
                <w:rFonts w:eastAsia="Calibri"/>
                <w:lang w:val="lt-LT"/>
              </w:rPr>
            </w:pPr>
            <w:r>
              <w:rPr>
                <w:rFonts w:eastAsia="Calibri" w:cstheme="minorHAnsi"/>
                <w:lang w:val="lt-LT"/>
              </w:rPr>
              <w:t>2016</w:t>
            </w:r>
          </w:p>
        </w:tc>
        <w:tc>
          <w:tcPr>
            <w:tcW w:w="2552" w:type="dxa"/>
          </w:tcPr>
          <w:p w14:paraId="5B843622" w14:textId="12637D8D" w:rsidR="008577E5" w:rsidRPr="00476DE3" w:rsidRDefault="2B03E4C0" w:rsidP="008577E5">
            <w:pPr>
              <w:widowControl w:val="0"/>
              <w:spacing w:after="0" w:line="240" w:lineRule="auto"/>
              <w:rPr>
                <w:rFonts w:eastAsia="Calibri"/>
                <w:lang w:val="lt-LT"/>
              </w:rPr>
            </w:pPr>
            <w:hyperlink r:id="rId18">
              <w:r w:rsidRPr="2B03E4C0">
                <w:rPr>
                  <w:rStyle w:val="Hyperlink"/>
                </w:rPr>
                <w:t>https://www.mii.lt/ewgso/index.php?page,members.en</w:t>
              </w:r>
            </w:hyperlink>
            <w:r>
              <w:t xml:space="preserve"> </w:t>
            </w:r>
          </w:p>
        </w:tc>
        <w:tc>
          <w:tcPr>
            <w:tcW w:w="3118" w:type="dxa"/>
          </w:tcPr>
          <w:p w14:paraId="7A1DAD2F" w14:textId="0DD4542E" w:rsidR="008577E5" w:rsidRPr="00476DE3" w:rsidRDefault="008577E5" w:rsidP="008577E5">
            <w:pPr>
              <w:widowControl w:val="0"/>
              <w:spacing w:after="0" w:line="240" w:lineRule="auto"/>
              <w:rPr>
                <w:rFonts w:eastAsia="Calibri"/>
                <w:lang w:val="lt-LT"/>
              </w:rPr>
            </w:pPr>
            <w:r>
              <w:t xml:space="preserve">“European Working Group on Stochastic </w:t>
            </w:r>
            <w:proofErr w:type="spellStart"/>
            <w:r>
              <w:t>Optimisation</w:t>
            </w:r>
            <w:proofErr w:type="spellEnd"/>
            <w:r>
              <w:t xml:space="preserve">” </w:t>
            </w:r>
            <w:proofErr w:type="spellStart"/>
            <w:r>
              <w:t>grupė</w:t>
            </w:r>
            <w:proofErr w:type="spellEnd"/>
          </w:p>
        </w:tc>
        <w:tc>
          <w:tcPr>
            <w:tcW w:w="1701" w:type="dxa"/>
          </w:tcPr>
          <w:p w14:paraId="5F89E76C" w14:textId="25AE26E7" w:rsidR="008577E5" w:rsidRPr="00476DE3" w:rsidRDefault="008577E5" w:rsidP="008577E5">
            <w:pPr>
              <w:widowControl w:val="0"/>
              <w:spacing w:after="0" w:line="240" w:lineRule="auto"/>
              <w:rPr>
                <w:rFonts w:eastAsia="Calibri"/>
                <w:lang w:val="lt-LT"/>
              </w:rPr>
            </w:pPr>
            <w:r>
              <w:rPr>
                <w:rFonts w:eastAsia="Calibri" w:cstheme="minorHAnsi"/>
                <w:lang w:val="lt-LT"/>
              </w:rPr>
              <w:t>Narys</w:t>
            </w:r>
          </w:p>
        </w:tc>
        <w:tc>
          <w:tcPr>
            <w:tcW w:w="3849" w:type="dxa"/>
            <w:tcBorders>
              <w:bottom w:val="single" w:sz="4" w:space="0" w:color="000000" w:themeColor="text1"/>
            </w:tcBorders>
          </w:tcPr>
          <w:p w14:paraId="4880041C" w14:textId="74D38974" w:rsidR="008577E5" w:rsidRPr="00476DE3" w:rsidRDefault="008577E5" w:rsidP="008577E5">
            <w:pPr>
              <w:widowControl w:val="0"/>
              <w:spacing w:after="0" w:line="240" w:lineRule="auto"/>
              <w:rPr>
                <w:rFonts w:eastAsia="Calibri"/>
                <w:lang w:val="lt-LT"/>
              </w:rPr>
            </w:pPr>
          </w:p>
        </w:tc>
      </w:tr>
      <w:tr w:rsidR="2B03E4C0" w14:paraId="574A5935" w14:textId="77777777" w:rsidTr="2B03E4C0">
        <w:trPr>
          <w:trHeight w:val="300"/>
        </w:trPr>
        <w:tc>
          <w:tcPr>
            <w:tcW w:w="491" w:type="dxa"/>
          </w:tcPr>
          <w:p w14:paraId="39EADCA8" w14:textId="3F64EE6F" w:rsidR="2B03E4C0" w:rsidRDefault="2B03E4C0" w:rsidP="2B03E4C0">
            <w:pPr>
              <w:spacing w:line="240" w:lineRule="auto"/>
              <w:rPr>
                <w:rFonts w:eastAsia="Calibri"/>
                <w:lang w:val="lt-LT"/>
              </w:rPr>
            </w:pPr>
            <w:r w:rsidRPr="2B03E4C0">
              <w:rPr>
                <w:rFonts w:eastAsia="Calibri"/>
                <w:lang w:val="lt-LT"/>
              </w:rPr>
              <w:t>5.</w:t>
            </w:r>
          </w:p>
        </w:tc>
        <w:tc>
          <w:tcPr>
            <w:tcW w:w="1785" w:type="dxa"/>
          </w:tcPr>
          <w:p w14:paraId="6652A0EB" w14:textId="4802B793" w:rsidR="2B03E4C0" w:rsidRDefault="2B03E4C0" w:rsidP="2B03E4C0">
            <w:pPr>
              <w:spacing w:line="240" w:lineRule="auto"/>
              <w:rPr>
                <w:rFonts w:eastAsia="Calibri"/>
                <w:lang w:val="lt-LT"/>
              </w:rPr>
            </w:pPr>
            <w:r w:rsidRPr="2B03E4C0">
              <w:rPr>
                <w:rFonts w:eastAsia="Calibri"/>
                <w:lang w:val="lt-LT"/>
              </w:rPr>
              <w:t>Linas Aidokas</w:t>
            </w:r>
          </w:p>
        </w:tc>
        <w:tc>
          <w:tcPr>
            <w:tcW w:w="1301" w:type="dxa"/>
          </w:tcPr>
          <w:p w14:paraId="01D5A094" w14:textId="5E42841C" w:rsidR="2B03E4C0" w:rsidRDefault="2B03E4C0" w:rsidP="2B03E4C0">
            <w:pPr>
              <w:spacing w:line="240" w:lineRule="auto"/>
              <w:rPr>
                <w:rFonts w:eastAsia="Calibri"/>
                <w:lang w:val="lt-LT"/>
              </w:rPr>
            </w:pPr>
            <w:r w:rsidRPr="2B03E4C0">
              <w:rPr>
                <w:rFonts w:eastAsia="Calibri"/>
                <w:lang w:val="lt-LT"/>
              </w:rPr>
              <w:t>2022</w:t>
            </w:r>
          </w:p>
        </w:tc>
        <w:tc>
          <w:tcPr>
            <w:tcW w:w="5245" w:type="dxa"/>
          </w:tcPr>
          <w:p w14:paraId="3B88F612" w14:textId="116BCCE4" w:rsidR="2B03E4C0" w:rsidRDefault="2B03E4C0" w:rsidP="2B03E4C0">
            <w:pPr>
              <w:spacing w:line="240" w:lineRule="auto"/>
            </w:pPr>
            <w:hyperlink r:id="rId19">
              <w:r w:rsidRPr="2B03E4C0">
                <w:rPr>
                  <w:rStyle w:val="Hyperlink"/>
                </w:rPr>
                <w:t>https://www.ieee.org</w:t>
              </w:r>
            </w:hyperlink>
            <w:r>
              <w:t xml:space="preserve"> </w:t>
            </w:r>
          </w:p>
        </w:tc>
        <w:tc>
          <w:tcPr>
            <w:tcW w:w="2463" w:type="dxa"/>
          </w:tcPr>
          <w:p w14:paraId="1390AC03" w14:textId="31D253E4" w:rsidR="2B03E4C0" w:rsidRDefault="2B03E4C0" w:rsidP="2B03E4C0">
            <w:pPr>
              <w:spacing w:line="240" w:lineRule="auto"/>
            </w:pPr>
            <w:r>
              <w:t xml:space="preserve">IEEE </w:t>
            </w:r>
            <w:proofErr w:type="spellStart"/>
            <w:r>
              <w:t>organizacija</w:t>
            </w:r>
            <w:proofErr w:type="spellEnd"/>
          </w:p>
        </w:tc>
        <w:tc>
          <w:tcPr>
            <w:tcW w:w="1497" w:type="dxa"/>
          </w:tcPr>
          <w:p w14:paraId="026914B6" w14:textId="075CBF1E" w:rsidR="2B03E4C0" w:rsidRDefault="2B03E4C0" w:rsidP="2B03E4C0">
            <w:pPr>
              <w:spacing w:line="240" w:lineRule="auto"/>
              <w:rPr>
                <w:rFonts w:eastAsia="Calibri"/>
                <w:lang w:val="lt-LT"/>
              </w:rPr>
            </w:pPr>
            <w:r w:rsidRPr="2B03E4C0">
              <w:rPr>
                <w:rFonts w:eastAsia="Calibri"/>
                <w:lang w:val="lt-LT"/>
              </w:rPr>
              <w:t>Narys</w:t>
            </w:r>
          </w:p>
        </w:tc>
        <w:tc>
          <w:tcPr>
            <w:tcW w:w="2544" w:type="dxa"/>
            <w:tcBorders>
              <w:bottom w:val="single" w:sz="4" w:space="0" w:color="000000" w:themeColor="text1"/>
            </w:tcBorders>
          </w:tcPr>
          <w:p w14:paraId="344CA21F" w14:textId="0A7BB16B" w:rsidR="2B03E4C0" w:rsidRDefault="2B03E4C0" w:rsidP="2B03E4C0">
            <w:pPr>
              <w:spacing w:line="240" w:lineRule="auto"/>
              <w:rPr>
                <w:rFonts w:eastAsia="Calibri"/>
                <w:lang w:val="lt-LT"/>
              </w:rPr>
            </w:pPr>
          </w:p>
        </w:tc>
      </w:tr>
    </w:tbl>
    <w:p w14:paraId="79F4A6CC" w14:textId="77777777" w:rsidR="00957287" w:rsidRPr="00476DE3" w:rsidRDefault="00957287" w:rsidP="00DF67CD">
      <w:pPr>
        <w:spacing w:after="0" w:line="240" w:lineRule="auto"/>
        <w:rPr>
          <w:lang w:val="lt-LT"/>
        </w:rPr>
      </w:pPr>
    </w:p>
    <w:p w14:paraId="39AFC710" w14:textId="77777777" w:rsidR="00957287" w:rsidRPr="00476DE3" w:rsidRDefault="00F00A5E" w:rsidP="00DF67CD">
      <w:pPr>
        <w:spacing w:after="0" w:line="240" w:lineRule="auto"/>
        <w:rPr>
          <w:b/>
          <w:lang w:val="lt-LT"/>
        </w:rPr>
      </w:pPr>
      <w:r w:rsidRPr="00476DE3">
        <w:rPr>
          <w:b/>
          <w:lang w:val="lt-LT"/>
        </w:rPr>
        <w:t>11</w:t>
      </w:r>
      <w:r w:rsidR="00AF7801" w:rsidRPr="00476DE3">
        <w:rPr>
          <w:b/>
          <w:lang w:val="lt-LT"/>
        </w:rPr>
        <w:t xml:space="preserve">. </w:t>
      </w:r>
      <w:r w:rsidR="00180D43" w:rsidRPr="00476DE3">
        <w:rPr>
          <w:b/>
          <w:lang w:val="lt-LT"/>
        </w:rPr>
        <w:t>M</w:t>
      </w:r>
      <w:r w:rsidR="00957287" w:rsidRPr="00476DE3">
        <w:rPr>
          <w:b/>
          <w:lang w:val="lt-LT"/>
        </w:rPr>
        <w:t xml:space="preserve">okslo populiarinimo veiklos </w:t>
      </w:r>
      <w:r w:rsidR="00180D43" w:rsidRPr="00476DE3">
        <w:rPr>
          <w:b/>
          <w:lang w:val="lt-LT"/>
        </w:rPr>
        <w:t xml:space="preserve">svarbiausių </w:t>
      </w:r>
      <w:r w:rsidR="00957287" w:rsidRPr="00476DE3">
        <w:rPr>
          <w:b/>
          <w:lang w:val="lt-LT"/>
        </w:rPr>
        <w:t>rezultatų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5036"/>
        <w:gridCol w:w="6315"/>
        <w:gridCol w:w="3547"/>
      </w:tblGrid>
      <w:tr w:rsidR="00F00A5E" w:rsidRPr="00476DE3" w14:paraId="72ECFA55" w14:textId="77777777" w:rsidTr="6591E368">
        <w:tc>
          <w:tcPr>
            <w:tcW w:w="491" w:type="dxa"/>
            <w:shd w:val="clear" w:color="auto" w:fill="F2F2F2" w:themeFill="background1" w:themeFillShade="F2"/>
            <w:vAlign w:val="center"/>
          </w:tcPr>
          <w:p w14:paraId="27747A78"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6409" w:type="dxa"/>
            <w:shd w:val="clear" w:color="auto" w:fill="F2F2F2" w:themeFill="background1" w:themeFillShade="F2"/>
            <w:vAlign w:val="center"/>
          </w:tcPr>
          <w:p w14:paraId="3A8B1646"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Mokslo populiarinimo veikla</w:t>
            </w:r>
          </w:p>
        </w:tc>
        <w:tc>
          <w:tcPr>
            <w:tcW w:w="4248" w:type="dxa"/>
            <w:shd w:val="clear" w:color="auto" w:fill="F2F2F2" w:themeFill="background1" w:themeFillShade="F2"/>
            <w:vAlign w:val="center"/>
          </w:tcPr>
          <w:p w14:paraId="04E25C9E"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Tai patvirtinanti nuoroda (</w:t>
            </w:r>
            <w:r w:rsidRPr="00476DE3">
              <w:rPr>
                <w:rFonts w:eastAsia="Calibri"/>
                <w:i/>
                <w:lang w:val="lt-LT"/>
              </w:rPr>
              <w:t>URL</w:t>
            </w:r>
            <w:r w:rsidRPr="00476DE3">
              <w:rPr>
                <w:rFonts w:eastAsia="Calibri"/>
                <w:lang w:val="lt-LT"/>
              </w:rPr>
              <w:t>) ar pridedamas dokumentas</w:t>
            </w:r>
          </w:p>
        </w:tc>
        <w:tc>
          <w:tcPr>
            <w:tcW w:w="4241" w:type="dxa"/>
            <w:shd w:val="clear" w:color="auto" w:fill="F2F2F2" w:themeFill="background1" w:themeFillShade="F2"/>
            <w:vAlign w:val="center"/>
          </w:tcPr>
          <w:p w14:paraId="7B07BD10" w14:textId="77777777" w:rsidR="00F00A5E" w:rsidRPr="00476DE3" w:rsidRDefault="00F00A5E" w:rsidP="00F00A5E">
            <w:pPr>
              <w:widowControl w:val="0"/>
              <w:tabs>
                <w:tab w:val="center" w:pos="4153"/>
                <w:tab w:val="right" w:pos="8306"/>
              </w:tabs>
              <w:spacing w:after="0" w:line="240" w:lineRule="auto"/>
              <w:jc w:val="center"/>
              <w:rPr>
                <w:rFonts w:eastAsia="Calibri"/>
                <w:lang w:val="lt-LT"/>
              </w:rPr>
            </w:pPr>
            <w:r w:rsidRPr="00476DE3">
              <w:rPr>
                <w:rFonts w:eastAsia="Calibri"/>
                <w:lang w:val="lt-LT"/>
              </w:rPr>
              <w:t>Paaiškinimas</w:t>
            </w:r>
          </w:p>
        </w:tc>
      </w:tr>
      <w:tr w:rsidR="005170C7" w:rsidRPr="00476DE3" w14:paraId="0E4490D9" w14:textId="77777777" w:rsidTr="6591E368">
        <w:tc>
          <w:tcPr>
            <w:tcW w:w="491" w:type="dxa"/>
          </w:tcPr>
          <w:p w14:paraId="084C81E6" w14:textId="5447C1DD" w:rsidR="005170C7" w:rsidRPr="00476DE3" w:rsidRDefault="005170C7" w:rsidP="005170C7">
            <w:pPr>
              <w:widowControl w:val="0"/>
              <w:tabs>
                <w:tab w:val="center" w:pos="4153"/>
                <w:tab w:val="right" w:pos="8306"/>
              </w:tabs>
              <w:spacing w:after="0" w:line="240" w:lineRule="auto"/>
              <w:rPr>
                <w:rFonts w:eastAsia="Calibri"/>
                <w:lang w:val="lt-LT"/>
              </w:rPr>
            </w:pPr>
            <w:r>
              <w:rPr>
                <w:rFonts w:eastAsia="Calibri"/>
                <w:lang w:val="lt-LT"/>
              </w:rPr>
              <w:t>1.</w:t>
            </w:r>
          </w:p>
        </w:tc>
        <w:tc>
          <w:tcPr>
            <w:tcW w:w="6409" w:type="dxa"/>
          </w:tcPr>
          <w:p w14:paraId="7A200122" w14:textId="15859723" w:rsidR="005170C7" w:rsidRPr="004C6A8A" w:rsidRDefault="6591E368" w:rsidP="6591E368">
            <w:pPr>
              <w:widowControl w:val="0"/>
              <w:tabs>
                <w:tab w:val="center" w:pos="4153"/>
                <w:tab w:val="right" w:pos="8306"/>
              </w:tabs>
              <w:spacing w:after="0" w:line="240" w:lineRule="auto"/>
              <w:rPr>
                <w:rFonts w:eastAsia="Calibri"/>
                <w:lang w:val="lt-LT"/>
              </w:rPr>
            </w:pPr>
            <w:r w:rsidRPr="6591E368">
              <w:rPr>
                <w:rFonts w:eastAsia="Calibri"/>
                <w:lang w:val="lt-LT"/>
              </w:rPr>
              <w:t xml:space="preserve">2025-01-08 Linas Aidokas kalba seime, forume, apie gynybinius robotus. Forumas “Visuomenės pilietiškumas ir sąmoningumas 1991 metais ir dabar”. </w:t>
            </w:r>
            <w:r w:rsidRPr="6591E368">
              <w:rPr>
                <w:rFonts w:eastAsia="Calibri"/>
                <w:lang w:val="lt-LT"/>
              </w:rPr>
              <w:lastRenderedPageBreak/>
              <w:t>Virš 500 moksleivių iš visos Lietuvos, Sausio 13 dienos minėjimui.</w:t>
            </w:r>
          </w:p>
        </w:tc>
        <w:tc>
          <w:tcPr>
            <w:tcW w:w="4248" w:type="dxa"/>
          </w:tcPr>
          <w:p w14:paraId="38D8787A" w14:textId="0F6992DD" w:rsidR="005170C7" w:rsidRPr="004C6A8A" w:rsidRDefault="6591E368" w:rsidP="6591E368">
            <w:pPr>
              <w:widowControl w:val="0"/>
              <w:tabs>
                <w:tab w:val="center" w:pos="4153"/>
                <w:tab w:val="right" w:pos="8306"/>
              </w:tabs>
              <w:spacing w:after="0" w:line="240" w:lineRule="auto"/>
              <w:rPr>
                <w:rFonts w:eastAsia="Calibri"/>
                <w:lang w:val="lt-LT"/>
              </w:rPr>
            </w:pPr>
            <w:r w:rsidRPr="6591E368">
              <w:rPr>
                <w:rFonts w:eastAsia="Calibri"/>
                <w:lang w:val="lt-LT"/>
              </w:rPr>
              <w:lastRenderedPageBreak/>
              <w:t>https://www.lrs.lt/sip/portal.show?p_r=35403&amp;p_k=1&amp;p_t=290510</w:t>
            </w:r>
          </w:p>
        </w:tc>
        <w:tc>
          <w:tcPr>
            <w:tcW w:w="4241" w:type="dxa"/>
          </w:tcPr>
          <w:p w14:paraId="6392B55D" w14:textId="60C4B607" w:rsidR="005170C7" w:rsidRPr="00476DE3" w:rsidRDefault="6591E368" w:rsidP="005170C7">
            <w:pPr>
              <w:widowControl w:val="0"/>
              <w:tabs>
                <w:tab w:val="center" w:pos="4153"/>
                <w:tab w:val="right" w:pos="8306"/>
              </w:tabs>
              <w:spacing w:after="0" w:line="240" w:lineRule="auto"/>
              <w:rPr>
                <w:rFonts w:eastAsia="Calibri"/>
                <w:lang w:val="lt-LT"/>
              </w:rPr>
            </w:pPr>
            <w:r w:rsidRPr="6591E368">
              <w:rPr>
                <w:rFonts w:eastAsia="Calibri"/>
                <w:lang w:val="lt-LT"/>
              </w:rPr>
              <w:t xml:space="preserve">Skaitytas  45 min. Pranešimas seime apie robotus skirtus gynybai ir ne tik. Minėtas Vilniaus Universitetas, </w:t>
            </w:r>
            <w:r w:rsidRPr="6591E368">
              <w:rPr>
                <w:rFonts w:eastAsia="Calibri"/>
                <w:lang w:val="lt-LT"/>
              </w:rPr>
              <w:lastRenderedPageBreak/>
              <w:t>DMSTI, bei dirbtinio intelekto laboratorija. Moksleiviams buvo pastatytas stalas su VU studentų atliktais robotais bei asmeniniai robotizuoti ar suprojektuoti daiktai. Moksleiviai po pranešimo konsultavosi dėl studijų, bei galimybių VU, bei dėl robotų ar projektėlių. Organizuota kartu su Angonyta Rupšyte ir Jonu Užusieniu.</w:t>
            </w:r>
          </w:p>
        </w:tc>
      </w:tr>
      <w:tr w:rsidR="005170C7" w:rsidRPr="00476DE3" w14:paraId="2930C0EA" w14:textId="77777777" w:rsidTr="6591E368">
        <w:tc>
          <w:tcPr>
            <w:tcW w:w="491" w:type="dxa"/>
          </w:tcPr>
          <w:p w14:paraId="103DFE29" w14:textId="3548C793" w:rsidR="005170C7" w:rsidRPr="00476DE3" w:rsidRDefault="005170C7" w:rsidP="005170C7">
            <w:pPr>
              <w:widowControl w:val="0"/>
              <w:tabs>
                <w:tab w:val="center" w:pos="4153"/>
                <w:tab w:val="right" w:pos="8306"/>
              </w:tabs>
              <w:spacing w:after="0" w:line="240" w:lineRule="auto"/>
              <w:rPr>
                <w:rFonts w:eastAsia="Calibri"/>
                <w:lang w:val="lt-LT"/>
              </w:rPr>
            </w:pPr>
            <w:r>
              <w:rPr>
                <w:rFonts w:eastAsia="Calibri"/>
                <w:lang w:val="lt-LT"/>
              </w:rPr>
              <w:lastRenderedPageBreak/>
              <w:t>2.</w:t>
            </w:r>
          </w:p>
        </w:tc>
        <w:tc>
          <w:tcPr>
            <w:tcW w:w="6409" w:type="dxa"/>
          </w:tcPr>
          <w:p w14:paraId="354C1A7A" w14:textId="7481D06C" w:rsidR="005170C7" w:rsidRPr="00FD37B3" w:rsidRDefault="6591E368" w:rsidP="6591E368">
            <w:pPr>
              <w:widowControl w:val="0"/>
              <w:tabs>
                <w:tab w:val="center" w:pos="4153"/>
                <w:tab w:val="right" w:pos="8306"/>
              </w:tabs>
              <w:spacing w:after="0" w:line="240" w:lineRule="auto"/>
              <w:rPr>
                <w:rFonts w:eastAsia="Calibri"/>
                <w:lang w:val="lt-LT"/>
              </w:rPr>
            </w:pPr>
            <w:r w:rsidRPr="6591E368">
              <w:rPr>
                <w:rFonts w:eastAsia="Calibri"/>
                <w:lang w:val="lt-LT"/>
              </w:rPr>
              <w:t>2025-01-24 pranešimas“Robotas Ąžuolas jau kalba Lietuviškai. DI projektas Liepa-2. Kas toliau? Liepa-3"</w:t>
            </w:r>
          </w:p>
        </w:tc>
        <w:tc>
          <w:tcPr>
            <w:tcW w:w="4248" w:type="dxa"/>
          </w:tcPr>
          <w:p w14:paraId="43A07AE9" w14:textId="1983C8BE" w:rsidR="005170C7" w:rsidRPr="00FD37B3" w:rsidRDefault="6591E368" w:rsidP="6591E368">
            <w:pPr>
              <w:widowControl w:val="0"/>
              <w:tabs>
                <w:tab w:val="center" w:pos="4153"/>
                <w:tab w:val="right" w:pos="8306"/>
              </w:tabs>
              <w:spacing w:after="0" w:line="240" w:lineRule="auto"/>
              <w:rPr>
                <w:rFonts w:eastAsia="Calibri"/>
                <w:lang w:val="lt-LT"/>
              </w:rPr>
            </w:pPr>
            <w:hyperlink r:id="rId20">
              <w:r w:rsidRPr="6591E368">
                <w:rPr>
                  <w:rStyle w:val="Hyperlink"/>
                  <w:rFonts w:eastAsia="Calibri"/>
                  <w:lang w:val="lt-LT"/>
                </w:rPr>
                <w:t>https://mctau.lt/renginys/robotas-azuolas-jau-kalba-lietuviskai-dirbtinio-intelekto-projektas-liepa-2-kas-toliau/</w:t>
              </w:r>
            </w:hyperlink>
            <w:r w:rsidRPr="6591E368">
              <w:rPr>
                <w:rFonts w:eastAsia="Calibri"/>
                <w:lang w:val="lt-LT"/>
              </w:rPr>
              <w:t xml:space="preserve"> </w:t>
            </w:r>
          </w:p>
        </w:tc>
        <w:tc>
          <w:tcPr>
            <w:tcW w:w="4241" w:type="dxa"/>
          </w:tcPr>
          <w:p w14:paraId="7E980625" w14:textId="38CF7746" w:rsidR="005170C7" w:rsidRPr="00476DE3" w:rsidRDefault="6591E368" w:rsidP="005170C7">
            <w:pPr>
              <w:widowControl w:val="0"/>
              <w:tabs>
                <w:tab w:val="center" w:pos="4153"/>
                <w:tab w:val="right" w:pos="8306"/>
              </w:tabs>
              <w:spacing w:after="0" w:line="240" w:lineRule="auto"/>
              <w:rPr>
                <w:rFonts w:eastAsia="Calibri"/>
                <w:lang w:val="lt-LT"/>
              </w:rPr>
            </w:pPr>
            <w:r w:rsidRPr="6591E368">
              <w:rPr>
                <w:rFonts w:eastAsia="Calibri"/>
                <w:lang w:val="lt-LT"/>
              </w:rPr>
              <w:t>Medardo Čoboto trečiojo amžiaus universitetas. 1 Valandos trukmės pristatymas, bei atsakymai į publikos klausimus. Beveik 100 žmonių, organizuota kartu su Rimantu Burnickiu ir dekanu Ovidijum Gabrėnu</w:t>
            </w:r>
          </w:p>
        </w:tc>
      </w:tr>
      <w:tr w:rsidR="00C408DD" w:rsidRPr="00476DE3" w14:paraId="51830423" w14:textId="77777777" w:rsidTr="6591E368">
        <w:tc>
          <w:tcPr>
            <w:tcW w:w="491" w:type="dxa"/>
          </w:tcPr>
          <w:p w14:paraId="4025E611" w14:textId="599D8CA6" w:rsidR="00C408DD" w:rsidRDefault="00C408DD" w:rsidP="00DF6D77">
            <w:pPr>
              <w:widowControl w:val="0"/>
              <w:tabs>
                <w:tab w:val="center" w:pos="4153"/>
                <w:tab w:val="right" w:pos="8306"/>
              </w:tabs>
              <w:spacing w:after="0" w:line="240" w:lineRule="auto"/>
              <w:rPr>
                <w:rFonts w:eastAsia="Calibri"/>
                <w:lang w:val="lt-LT"/>
              </w:rPr>
            </w:pPr>
            <w:r>
              <w:rPr>
                <w:rFonts w:eastAsia="Calibri"/>
                <w:lang w:val="lt-LT"/>
              </w:rPr>
              <w:t>3.</w:t>
            </w:r>
          </w:p>
        </w:tc>
        <w:tc>
          <w:tcPr>
            <w:tcW w:w="6409" w:type="dxa"/>
          </w:tcPr>
          <w:p w14:paraId="08F7F5AB" w14:textId="6FDE7A4F" w:rsidR="00C408DD" w:rsidRPr="00FD37B3" w:rsidRDefault="6591E368" w:rsidP="6591E368">
            <w:pPr>
              <w:widowControl w:val="0"/>
              <w:tabs>
                <w:tab w:val="center" w:pos="4153"/>
                <w:tab w:val="right" w:pos="8306"/>
              </w:tabs>
              <w:spacing w:after="0"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2025-05-15 Vaikų diena, renginys kartu su Trakų policijos komisariatu ir robotu Ąžuolu apie saugų eismą ir policijos darbą.</w:t>
            </w:r>
          </w:p>
        </w:tc>
        <w:tc>
          <w:tcPr>
            <w:tcW w:w="4248" w:type="dxa"/>
          </w:tcPr>
          <w:p w14:paraId="2B984C48" w14:textId="61BD47F2" w:rsidR="00C408DD" w:rsidRPr="00FD37B3" w:rsidRDefault="6591E368" w:rsidP="6591E368">
            <w:pPr>
              <w:widowControl w:val="0"/>
              <w:spacing w:line="257" w:lineRule="auto"/>
              <w:rPr>
                <w:rFonts w:ascii="Times New Roman" w:eastAsia="Times New Roman" w:hAnsi="Times New Roman" w:cs="Times New Roman"/>
                <w:lang w:val="lt-LT"/>
              </w:rPr>
            </w:pPr>
            <w:hyperlink r:id="rId21">
              <w:r w:rsidRPr="6591E368">
                <w:rPr>
                  <w:rStyle w:val="Hyperlink"/>
                  <w:rFonts w:ascii="Times New Roman" w:eastAsia="Times New Roman" w:hAnsi="Times New Roman" w:cs="Times New Roman"/>
                  <w:color w:val="0563C1"/>
                  <w:lang w:val="lt"/>
                </w:rPr>
                <w:t>https://www.facebook.com/Trakukulturosrumai/posts/gegužės-16-d-nuo-10-val-kartu-su-trakų-rajono-policija-kviečiame-į-šventę-vaikam/1244503191015713/</w:t>
              </w:r>
            </w:hyperlink>
          </w:p>
        </w:tc>
        <w:tc>
          <w:tcPr>
            <w:tcW w:w="4241" w:type="dxa"/>
          </w:tcPr>
          <w:p w14:paraId="0CB3319D" w14:textId="5BBED809" w:rsidR="00C408DD" w:rsidRPr="00354A6A" w:rsidRDefault="6591E368" w:rsidP="6591E368">
            <w:pPr>
              <w:widowControl w:val="0"/>
              <w:tabs>
                <w:tab w:val="center" w:pos="4153"/>
                <w:tab w:val="right" w:pos="8306"/>
              </w:tabs>
              <w:spacing w:after="0"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Trakai, prie Trakų kultūros rūmų robotas Ąžuolas primindavo kelių eismo taisykles, bei linksmindavo moksleivius. Virš 300 moksleivių, bei tėvų ir mokytojų/auklėtojų. Organizuota kartu su Trakų policijos komisariatu, Trakų rajono policininke Vlada Černiene ir Trakų policijos komisariato vadove.</w:t>
            </w:r>
          </w:p>
        </w:tc>
      </w:tr>
      <w:tr w:rsidR="396BE6F7" w14:paraId="7684B0E0" w14:textId="77777777" w:rsidTr="6591E368">
        <w:trPr>
          <w:trHeight w:val="300"/>
        </w:trPr>
        <w:tc>
          <w:tcPr>
            <w:tcW w:w="491" w:type="dxa"/>
          </w:tcPr>
          <w:p w14:paraId="1FED303D" w14:textId="721332B8" w:rsidR="095051CB" w:rsidRDefault="095051CB" w:rsidP="396BE6F7">
            <w:pPr>
              <w:spacing w:line="240" w:lineRule="auto"/>
              <w:rPr>
                <w:rFonts w:eastAsia="Calibri"/>
                <w:lang w:val="lt-LT"/>
              </w:rPr>
            </w:pPr>
            <w:r w:rsidRPr="396BE6F7">
              <w:rPr>
                <w:rFonts w:eastAsia="Calibri"/>
                <w:lang w:val="lt-LT"/>
              </w:rPr>
              <w:t>4.</w:t>
            </w:r>
          </w:p>
        </w:tc>
        <w:tc>
          <w:tcPr>
            <w:tcW w:w="5582" w:type="dxa"/>
          </w:tcPr>
          <w:p w14:paraId="700EE17F" w14:textId="33626A16" w:rsidR="095051CB" w:rsidRPr="00FD37B3" w:rsidRDefault="6591E368" w:rsidP="6591E368">
            <w:pPr>
              <w:spacing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2025-05-23 ir 2025-05-24 ir 2025-05-25 Baltic Comic Con 2025 ir robotas sensėjus Ąžuolas</w:t>
            </w:r>
          </w:p>
        </w:tc>
        <w:tc>
          <w:tcPr>
            <w:tcW w:w="5560" w:type="dxa"/>
          </w:tcPr>
          <w:p w14:paraId="72DB9B47" w14:textId="46D9C7FF" w:rsidR="095051CB" w:rsidRPr="00FD37B3" w:rsidRDefault="6591E368" w:rsidP="6591E368">
            <w:pPr>
              <w:spacing w:line="240" w:lineRule="auto"/>
              <w:rPr>
                <w:rFonts w:ascii="Calibri" w:eastAsia="Calibri" w:hAnsi="Calibri" w:cs="Calibri"/>
              </w:rPr>
            </w:pPr>
            <w:hyperlink r:id="rId22">
              <w:r w:rsidRPr="6591E368">
                <w:rPr>
                  <w:rStyle w:val="Hyperlink"/>
                  <w:rFonts w:ascii="Calibri" w:eastAsia="Calibri" w:hAnsi="Calibri" w:cs="Calibri"/>
                </w:rPr>
                <w:t>https://mif.vu.lt/lt3/kas-vyksta-fakultete/naujienos/fakulteto-naujienos/5055-mif-dalyvauja-„comic-con-baltics-2025“</w:t>
              </w:r>
            </w:hyperlink>
            <w:r w:rsidRPr="6591E368">
              <w:rPr>
                <w:rFonts w:ascii="Calibri" w:eastAsia="Calibri" w:hAnsi="Calibri" w:cs="Calibri"/>
              </w:rPr>
              <w:t xml:space="preserve"> </w:t>
            </w:r>
          </w:p>
        </w:tc>
        <w:tc>
          <w:tcPr>
            <w:tcW w:w="3756" w:type="dxa"/>
          </w:tcPr>
          <w:p w14:paraId="68F05B00" w14:textId="35CA7BC2" w:rsidR="396BE6F7" w:rsidRPr="00354A6A" w:rsidRDefault="6591E368" w:rsidP="396BE6F7">
            <w:pPr>
              <w:spacing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VU ir studijų reklamavimas. Robotas Ąžuolas dėmesio pritraukimui. Studentų ir moksleivių konsultavimas dėl bakalauro, magistrantūros ir doktorantūros galimybių bei studijų. Kontaktų paieška galimam bendradarbiavimui ateityje.</w:t>
            </w:r>
          </w:p>
        </w:tc>
      </w:tr>
      <w:tr w:rsidR="396BE6F7" w14:paraId="3B47E1B1" w14:textId="77777777" w:rsidTr="6591E368">
        <w:trPr>
          <w:trHeight w:val="300"/>
        </w:trPr>
        <w:tc>
          <w:tcPr>
            <w:tcW w:w="491" w:type="dxa"/>
          </w:tcPr>
          <w:p w14:paraId="3AE41390" w14:textId="1046E8B8" w:rsidR="095051CB" w:rsidRDefault="095051CB" w:rsidP="396BE6F7">
            <w:pPr>
              <w:spacing w:line="240" w:lineRule="auto"/>
              <w:rPr>
                <w:rFonts w:eastAsia="Calibri"/>
                <w:lang w:val="lt-LT"/>
              </w:rPr>
            </w:pPr>
            <w:r w:rsidRPr="396BE6F7">
              <w:rPr>
                <w:rFonts w:eastAsia="Calibri"/>
                <w:lang w:val="lt-LT"/>
              </w:rPr>
              <w:t>5.</w:t>
            </w:r>
          </w:p>
        </w:tc>
        <w:tc>
          <w:tcPr>
            <w:tcW w:w="5582" w:type="dxa"/>
          </w:tcPr>
          <w:p w14:paraId="540DAAF0" w14:textId="1E6D55DE" w:rsidR="095051CB" w:rsidRPr="00FD37B3" w:rsidRDefault="6591E368" w:rsidP="6591E368">
            <w:pPr>
              <w:spacing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2025-05-27 Trakų darželis, kelių eismo pamokėlės kartu su robotu Ąžuolu.</w:t>
            </w:r>
          </w:p>
        </w:tc>
        <w:tc>
          <w:tcPr>
            <w:tcW w:w="5560" w:type="dxa"/>
          </w:tcPr>
          <w:p w14:paraId="15902671" w14:textId="0768FBCD" w:rsidR="095051CB" w:rsidRPr="00FD37B3" w:rsidRDefault="6591E368" w:rsidP="6591E368">
            <w:pPr>
              <w:spacing w:line="240" w:lineRule="auto"/>
              <w:rPr>
                <w:rFonts w:ascii="Calibri" w:eastAsia="Calibri" w:hAnsi="Calibri" w:cs="Calibri"/>
                <w:lang w:val="lt-LT"/>
              </w:rPr>
            </w:pPr>
            <w:r w:rsidRPr="6591E368">
              <w:rPr>
                <w:rFonts w:ascii="Calibri" w:eastAsia="Calibri" w:hAnsi="Calibri" w:cs="Calibri"/>
                <w:lang w:val="lt-LT"/>
              </w:rPr>
              <w:t>-</w:t>
            </w:r>
          </w:p>
        </w:tc>
        <w:tc>
          <w:tcPr>
            <w:tcW w:w="3756" w:type="dxa"/>
          </w:tcPr>
          <w:p w14:paraId="269CF909" w14:textId="69092117" w:rsidR="095051CB" w:rsidRPr="00354A6A" w:rsidRDefault="6591E368" w:rsidP="6591E368">
            <w:pPr>
              <w:spacing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Birutės g. 38, Trakai, beveik 50 vaikų apie 4-7 metų amžiaus. Organizuota kartu su darželio auklėtojomis ir mokytojomis.</w:t>
            </w:r>
          </w:p>
        </w:tc>
      </w:tr>
      <w:tr w:rsidR="396BE6F7" w14:paraId="19E10FB4" w14:textId="77777777" w:rsidTr="6591E368">
        <w:trPr>
          <w:trHeight w:val="300"/>
        </w:trPr>
        <w:tc>
          <w:tcPr>
            <w:tcW w:w="491" w:type="dxa"/>
          </w:tcPr>
          <w:p w14:paraId="048A2193" w14:textId="4EF7960A" w:rsidR="095051CB" w:rsidRDefault="095051CB" w:rsidP="396BE6F7">
            <w:pPr>
              <w:spacing w:line="240" w:lineRule="auto"/>
              <w:rPr>
                <w:rFonts w:eastAsia="Calibri"/>
                <w:lang w:val="lt-LT"/>
              </w:rPr>
            </w:pPr>
            <w:r w:rsidRPr="396BE6F7">
              <w:rPr>
                <w:rFonts w:eastAsia="Calibri"/>
                <w:lang w:val="lt-LT"/>
              </w:rPr>
              <w:lastRenderedPageBreak/>
              <w:t>6.</w:t>
            </w:r>
          </w:p>
        </w:tc>
        <w:tc>
          <w:tcPr>
            <w:tcW w:w="5582" w:type="dxa"/>
          </w:tcPr>
          <w:p w14:paraId="6096A6AE" w14:textId="59217028" w:rsidR="095051CB" w:rsidRPr="00FD37B3" w:rsidRDefault="6591E368" w:rsidP="6591E368">
            <w:pPr>
              <w:spacing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2025-05-31 Trakų miesto šventė su robotu Ąžuolu bei Trakų policijos komisariatu.</w:t>
            </w:r>
          </w:p>
        </w:tc>
        <w:tc>
          <w:tcPr>
            <w:tcW w:w="5560" w:type="dxa"/>
          </w:tcPr>
          <w:p w14:paraId="74E4C30A" w14:textId="72BA4199" w:rsidR="095051CB" w:rsidRPr="00FD37B3" w:rsidRDefault="6591E368" w:rsidP="6591E368">
            <w:pPr>
              <w:spacing w:line="240" w:lineRule="auto"/>
              <w:rPr>
                <w:rFonts w:ascii="Calibri" w:eastAsia="Calibri" w:hAnsi="Calibri" w:cs="Calibri"/>
                <w:lang w:val="lt-LT"/>
              </w:rPr>
            </w:pPr>
            <w:hyperlink r:id="rId23">
              <w:r w:rsidRPr="6591E368">
                <w:rPr>
                  <w:rStyle w:val="Hyperlink"/>
                  <w:rFonts w:ascii="Calibri" w:eastAsia="Calibri" w:hAnsi="Calibri" w:cs="Calibri"/>
                  <w:lang w:val="lt-LT"/>
                </w:rPr>
                <w:t>https://trakukmc.lt/skelbiame-traku-miesto-sventes-traku-vasara-2025-programa/</w:t>
              </w:r>
            </w:hyperlink>
            <w:r w:rsidRPr="6591E368">
              <w:rPr>
                <w:rFonts w:ascii="Calibri" w:eastAsia="Calibri" w:hAnsi="Calibri" w:cs="Calibri"/>
                <w:lang w:val="lt-LT"/>
              </w:rPr>
              <w:t xml:space="preserve"> </w:t>
            </w:r>
          </w:p>
        </w:tc>
        <w:tc>
          <w:tcPr>
            <w:tcW w:w="3756" w:type="dxa"/>
          </w:tcPr>
          <w:p w14:paraId="48DC170B" w14:textId="5B16F0EE" w:rsidR="095051CB" w:rsidRPr="00354A6A" w:rsidRDefault="6591E368" w:rsidP="6591E368">
            <w:pPr>
              <w:widowControl w:val="0"/>
              <w:tabs>
                <w:tab w:val="center" w:pos="4153"/>
                <w:tab w:val="right" w:pos="8306"/>
              </w:tabs>
              <w:spacing w:after="0" w:line="240" w:lineRule="auto"/>
              <w:rPr>
                <w:rFonts w:ascii="Calibri" w:eastAsia="Calibri" w:hAnsi="Calibri" w:cs="Calibri"/>
                <w:color w:val="000000" w:themeColor="text1"/>
                <w:lang w:val="lt-LT"/>
              </w:rPr>
            </w:pPr>
            <w:r w:rsidRPr="6591E368">
              <w:rPr>
                <w:rFonts w:ascii="Calibri" w:eastAsia="Calibri" w:hAnsi="Calibri" w:cs="Calibri"/>
                <w:color w:val="000000" w:themeColor="text1"/>
                <w:lang w:val="lt-LT"/>
              </w:rPr>
              <w:t>Trakai, kartu su Trakų policijos komisariatu stende reklamavosi ir praeivius linksmino robotai Ąžuolas bei Liepa. Praeinantiems vaikams siūlydavo paimti po saldainį, bei pasakydavo gražias frazes. Vyresnių vaikų konsultavimas dėl studijų VU. Organizuota kartu su Trakų policijos komisariatu, Trakų rajono policininke Vlada Černiene ir Trakų policijos komisariato vadove.</w:t>
            </w:r>
          </w:p>
        </w:tc>
      </w:tr>
    </w:tbl>
    <w:p w14:paraId="7775830F" w14:textId="77777777" w:rsidR="00957287" w:rsidRPr="00476DE3" w:rsidRDefault="00957287" w:rsidP="00DF67CD">
      <w:pPr>
        <w:spacing w:after="0" w:line="240" w:lineRule="auto"/>
        <w:rPr>
          <w:lang w:val="lt-LT"/>
        </w:rPr>
      </w:pPr>
    </w:p>
    <w:p w14:paraId="7231D96C" w14:textId="77777777" w:rsidR="00957287" w:rsidRPr="00476DE3" w:rsidRDefault="00AF7801" w:rsidP="00DF67CD">
      <w:pPr>
        <w:spacing w:after="0" w:line="240" w:lineRule="auto"/>
        <w:rPr>
          <w:b/>
          <w:lang w:val="lt-LT"/>
        </w:rPr>
      </w:pPr>
      <w:r w:rsidRPr="00476DE3">
        <w:rPr>
          <w:b/>
          <w:lang w:val="lt-LT"/>
        </w:rPr>
        <w:t>1</w:t>
      </w:r>
      <w:r w:rsidR="00F00A5E" w:rsidRPr="00476DE3">
        <w:rPr>
          <w:b/>
          <w:lang w:val="lt-LT"/>
        </w:rPr>
        <w:t>2</w:t>
      </w:r>
      <w:r w:rsidRPr="00476DE3">
        <w:rPr>
          <w:b/>
          <w:lang w:val="lt-LT"/>
        </w:rPr>
        <w:t xml:space="preserve">. </w:t>
      </w:r>
      <w:r w:rsidR="00F00A5E" w:rsidRPr="00476DE3">
        <w:rPr>
          <w:rFonts w:eastAsia="Calibri"/>
          <w:b/>
          <w:lang w:val="lt-LT"/>
        </w:rPr>
        <w:t>Mokslo ir ūkio subjektų bendradarbiavimo susitarimų sąrašas</w:t>
      </w:r>
    </w:p>
    <w:tbl>
      <w:tblPr>
        <w:tblW w:w="15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1879"/>
        <w:gridCol w:w="2925"/>
        <w:gridCol w:w="2071"/>
        <w:gridCol w:w="2410"/>
        <w:gridCol w:w="2126"/>
        <w:gridCol w:w="3390"/>
      </w:tblGrid>
      <w:tr w:rsidR="00F00A5E" w:rsidRPr="006B5CA5" w14:paraId="6E76E508" w14:textId="77777777" w:rsidTr="00F00A5E">
        <w:tc>
          <w:tcPr>
            <w:tcW w:w="491" w:type="dxa"/>
            <w:shd w:val="clear" w:color="auto" w:fill="F2F2F2" w:themeFill="background1" w:themeFillShade="F2"/>
            <w:vAlign w:val="center"/>
          </w:tcPr>
          <w:p w14:paraId="7D6EF18D"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Eil. Nr.</w:t>
            </w:r>
          </w:p>
        </w:tc>
        <w:tc>
          <w:tcPr>
            <w:tcW w:w="1879" w:type="dxa"/>
            <w:shd w:val="clear" w:color="auto" w:fill="F2F2F2" w:themeFill="background1" w:themeFillShade="F2"/>
            <w:vAlign w:val="center"/>
          </w:tcPr>
          <w:p w14:paraId="2435AF07"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galiojimo termino pradžia ir pabaiga</w:t>
            </w:r>
          </w:p>
        </w:tc>
        <w:tc>
          <w:tcPr>
            <w:tcW w:w="2925" w:type="dxa"/>
            <w:shd w:val="clear" w:color="auto" w:fill="F2F2F2" w:themeFill="background1" w:themeFillShade="F2"/>
            <w:vAlign w:val="center"/>
          </w:tcPr>
          <w:p w14:paraId="3A885C4F"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Mokslo ir ūkio subjektų bendradarbiavimo susitarimas</w:t>
            </w:r>
          </w:p>
        </w:tc>
        <w:tc>
          <w:tcPr>
            <w:tcW w:w="2071" w:type="dxa"/>
            <w:shd w:val="clear" w:color="auto" w:fill="F2F2F2" w:themeFill="background1" w:themeFillShade="F2"/>
            <w:vAlign w:val="center"/>
          </w:tcPr>
          <w:p w14:paraId="1C4A2874"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šalys</w:t>
            </w:r>
          </w:p>
        </w:tc>
        <w:tc>
          <w:tcPr>
            <w:tcW w:w="2410" w:type="dxa"/>
            <w:shd w:val="clear" w:color="auto" w:fill="F2F2F2" w:themeFill="background1" w:themeFillShade="F2"/>
            <w:vAlign w:val="center"/>
          </w:tcPr>
          <w:p w14:paraId="63FEB73D"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Susitarimo tikslas ir sritys</w:t>
            </w:r>
          </w:p>
        </w:tc>
        <w:tc>
          <w:tcPr>
            <w:tcW w:w="2126" w:type="dxa"/>
            <w:shd w:val="clear" w:color="auto" w:fill="F2F2F2" w:themeFill="background1" w:themeFillShade="F2"/>
            <w:vAlign w:val="center"/>
          </w:tcPr>
          <w:p w14:paraId="3DC89BD7"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Šalių įnašai (piniginiai ir nepiniginiai)</w:t>
            </w:r>
          </w:p>
        </w:tc>
        <w:tc>
          <w:tcPr>
            <w:tcW w:w="3390" w:type="dxa"/>
            <w:shd w:val="clear" w:color="auto" w:fill="F2F2F2" w:themeFill="background1" w:themeFillShade="F2"/>
            <w:vAlign w:val="center"/>
          </w:tcPr>
          <w:p w14:paraId="540F6A89" w14:textId="77777777" w:rsidR="00F00A5E" w:rsidRPr="00476DE3" w:rsidRDefault="00F00A5E" w:rsidP="00FA0699">
            <w:pPr>
              <w:widowControl w:val="0"/>
              <w:tabs>
                <w:tab w:val="center" w:pos="4153"/>
                <w:tab w:val="right" w:pos="8306"/>
              </w:tabs>
              <w:spacing w:after="0" w:line="240" w:lineRule="auto"/>
              <w:jc w:val="center"/>
              <w:rPr>
                <w:rFonts w:eastAsia="Calibri"/>
                <w:lang w:val="lt-LT"/>
              </w:rPr>
            </w:pPr>
            <w:r w:rsidRPr="00476DE3">
              <w:rPr>
                <w:rFonts w:eastAsia="Calibri"/>
                <w:lang w:val="lt-LT"/>
              </w:rPr>
              <w:t>Gautų rezultatų pasidalijimo būdas, paaiškinimas</w:t>
            </w:r>
          </w:p>
        </w:tc>
      </w:tr>
      <w:tr w:rsidR="008577E5" w:rsidRPr="006B5CA5" w14:paraId="629E2BA0" w14:textId="77777777" w:rsidTr="00F00A5E">
        <w:tc>
          <w:tcPr>
            <w:tcW w:w="491" w:type="dxa"/>
          </w:tcPr>
          <w:p w14:paraId="623D46E3" w14:textId="06301A81"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lang w:val="lt-LT"/>
              </w:rPr>
              <w:t>1.</w:t>
            </w:r>
          </w:p>
        </w:tc>
        <w:tc>
          <w:tcPr>
            <w:tcW w:w="1879" w:type="dxa"/>
          </w:tcPr>
          <w:p w14:paraId="63D54A5B" w14:textId="7E7581AE"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2018-11-14-dabar</w:t>
            </w:r>
          </w:p>
        </w:tc>
        <w:tc>
          <w:tcPr>
            <w:tcW w:w="2925" w:type="dxa"/>
          </w:tcPr>
          <w:p w14:paraId="08926160" w14:textId="7CFCE09A"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Bendradarbiavimo sutartis</w:t>
            </w:r>
          </w:p>
        </w:tc>
        <w:tc>
          <w:tcPr>
            <w:tcW w:w="2071" w:type="dxa"/>
          </w:tcPr>
          <w:p w14:paraId="72AE4AF5" w14:textId="0C415F79"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Vilniaus universitetas, UAB „Neurotechnology“</w:t>
            </w:r>
          </w:p>
        </w:tc>
        <w:tc>
          <w:tcPr>
            <w:tcW w:w="2410" w:type="dxa"/>
          </w:tcPr>
          <w:p w14:paraId="237E83DB" w14:textId="42F84B3F"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Šalys sutaria bendradarbiauti įkuriant VU DMST Dirbtinio intelekto laboratoriją ir dalyvauti jos veikloje abipusiai naudingais pagrindais.</w:t>
            </w:r>
          </w:p>
        </w:tc>
        <w:tc>
          <w:tcPr>
            <w:tcW w:w="2126" w:type="dxa"/>
          </w:tcPr>
          <w:p w14:paraId="47951CEF" w14:textId="4A6B82C2"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0</w:t>
            </w:r>
          </w:p>
        </w:tc>
        <w:tc>
          <w:tcPr>
            <w:tcW w:w="3390" w:type="dxa"/>
          </w:tcPr>
          <w:p w14:paraId="3E83D564" w14:textId="19842246" w:rsidR="008577E5" w:rsidRPr="00476DE3" w:rsidRDefault="008577E5" w:rsidP="008577E5">
            <w:pPr>
              <w:widowControl w:val="0"/>
              <w:tabs>
                <w:tab w:val="center" w:pos="4153"/>
                <w:tab w:val="right" w:pos="8306"/>
              </w:tabs>
              <w:spacing w:after="0" w:line="240" w:lineRule="auto"/>
              <w:rPr>
                <w:rFonts w:eastAsia="Calibri"/>
                <w:lang w:val="lt-LT"/>
              </w:rPr>
            </w:pPr>
            <w:r>
              <w:rPr>
                <w:rFonts w:eastAsia="Calibri" w:cstheme="minorHAnsi"/>
                <w:lang w:val="lt-LT"/>
              </w:rPr>
              <w:t>Sutartyje nėra aptariamas.</w:t>
            </w:r>
          </w:p>
        </w:tc>
      </w:tr>
    </w:tbl>
    <w:p w14:paraId="68FC9235" w14:textId="77777777" w:rsidR="00957287" w:rsidRPr="00476DE3" w:rsidRDefault="00957287" w:rsidP="00DF67CD">
      <w:pPr>
        <w:spacing w:after="0" w:line="240" w:lineRule="auto"/>
        <w:rPr>
          <w:lang w:val="lt-LT"/>
        </w:rPr>
      </w:pPr>
    </w:p>
    <w:p w14:paraId="3C81E979" w14:textId="77777777" w:rsidR="00050519" w:rsidRPr="00476DE3" w:rsidRDefault="00050519" w:rsidP="00050519">
      <w:pPr>
        <w:spacing w:after="0" w:line="240" w:lineRule="auto"/>
        <w:rPr>
          <w:b/>
          <w:lang w:val="lt-LT"/>
        </w:rPr>
      </w:pPr>
      <w:r w:rsidRPr="00476DE3">
        <w:rPr>
          <w:b/>
          <w:lang w:val="lt-LT"/>
        </w:rPr>
        <w:t>13. MTEP infrastruktūros:</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7087"/>
      </w:tblGrid>
      <w:tr w:rsidR="00050519" w:rsidRPr="00476DE3" w14:paraId="370E5C39" w14:textId="77777777" w:rsidTr="00A93D9B">
        <w:trPr>
          <w:trHeight w:val="226"/>
        </w:trPr>
        <w:tc>
          <w:tcPr>
            <w:tcW w:w="7650" w:type="dxa"/>
            <w:shd w:val="clear" w:color="auto" w:fill="F2F2F2" w:themeFill="background1" w:themeFillShade="F2"/>
          </w:tcPr>
          <w:p w14:paraId="5EE6A836" w14:textId="77777777" w:rsidR="00050519" w:rsidRPr="00476DE3" w:rsidRDefault="00050519" w:rsidP="00050519">
            <w:pPr>
              <w:widowControl w:val="0"/>
              <w:tabs>
                <w:tab w:val="center" w:pos="4153"/>
                <w:tab w:val="right" w:pos="8306"/>
              </w:tabs>
              <w:spacing w:after="0" w:line="240" w:lineRule="auto"/>
              <w:rPr>
                <w:rFonts w:eastAsia="Calibri"/>
                <w:lang w:val="lt-LT"/>
              </w:rPr>
            </w:pPr>
            <w:r w:rsidRPr="00476DE3">
              <w:rPr>
                <w:rFonts w:eastAsia="Calibri"/>
                <w:lang w:val="lt-LT"/>
              </w:rPr>
              <w:t>13.1. Turimos MTEP infrastruktūros</w:t>
            </w:r>
          </w:p>
        </w:tc>
        <w:tc>
          <w:tcPr>
            <w:tcW w:w="7087" w:type="dxa"/>
          </w:tcPr>
          <w:p w14:paraId="51D016FA"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2D28819A" w14:textId="77777777" w:rsidTr="00A93D9B">
        <w:tc>
          <w:tcPr>
            <w:tcW w:w="7650" w:type="dxa"/>
            <w:shd w:val="clear" w:color="auto" w:fill="F2F2F2" w:themeFill="background1" w:themeFillShade="F2"/>
          </w:tcPr>
          <w:p w14:paraId="3CF4C3A9"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13.3. Turima prieiga prie kitų MTEP infrastruktūrų</w:t>
            </w:r>
          </w:p>
        </w:tc>
        <w:tc>
          <w:tcPr>
            <w:tcW w:w="7087" w:type="dxa"/>
          </w:tcPr>
          <w:p w14:paraId="1502F2C7"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3B9AE2B5" w14:textId="77777777" w:rsidTr="00A93D9B">
        <w:tc>
          <w:tcPr>
            <w:tcW w:w="7650" w:type="dxa"/>
            <w:shd w:val="clear" w:color="auto" w:fill="F2F2F2" w:themeFill="background1" w:themeFillShade="F2"/>
          </w:tcPr>
          <w:p w14:paraId="0600CB76"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13.4. Dalyvavimas nacionalinėse ir tarptautinėse mokslinių tyrimų infrastruktūrose</w:t>
            </w:r>
          </w:p>
        </w:tc>
        <w:tc>
          <w:tcPr>
            <w:tcW w:w="7087" w:type="dxa"/>
          </w:tcPr>
          <w:p w14:paraId="678A3186"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r w:rsidR="00050519" w:rsidRPr="00476DE3" w14:paraId="6A39A73E" w14:textId="77777777" w:rsidTr="00A93D9B">
        <w:trPr>
          <w:trHeight w:val="199"/>
        </w:trPr>
        <w:tc>
          <w:tcPr>
            <w:tcW w:w="7650" w:type="dxa"/>
            <w:shd w:val="clear" w:color="auto" w:fill="F2F2F2" w:themeFill="background1" w:themeFillShade="F2"/>
          </w:tcPr>
          <w:p w14:paraId="3FF80B5A" w14:textId="77777777" w:rsidR="00050519" w:rsidRPr="00476DE3" w:rsidRDefault="00050519" w:rsidP="00050519">
            <w:pPr>
              <w:widowControl w:val="0"/>
              <w:tabs>
                <w:tab w:val="center" w:pos="4153"/>
                <w:tab w:val="right" w:pos="8306"/>
              </w:tabs>
              <w:spacing w:after="0" w:line="240" w:lineRule="auto"/>
              <w:ind w:left="447" w:hanging="447"/>
              <w:rPr>
                <w:rFonts w:eastAsia="Calibri"/>
                <w:lang w:val="lt-LT"/>
              </w:rPr>
            </w:pPr>
            <w:r w:rsidRPr="00476DE3">
              <w:rPr>
                <w:rFonts w:eastAsia="Calibri"/>
                <w:lang w:val="lt-LT"/>
              </w:rPr>
              <w:t>13.5. Dalyvavimas kitose tarptautinėse MTEP organizacijose</w:t>
            </w:r>
          </w:p>
        </w:tc>
        <w:tc>
          <w:tcPr>
            <w:tcW w:w="7087" w:type="dxa"/>
          </w:tcPr>
          <w:p w14:paraId="29D84E1E" w14:textId="77777777" w:rsidR="00050519" w:rsidRPr="00476DE3" w:rsidRDefault="00050519" w:rsidP="00050519">
            <w:pPr>
              <w:widowControl w:val="0"/>
              <w:tabs>
                <w:tab w:val="center" w:pos="4153"/>
                <w:tab w:val="right" w:pos="8306"/>
              </w:tabs>
              <w:spacing w:after="0" w:line="240" w:lineRule="auto"/>
              <w:rPr>
                <w:rFonts w:eastAsia="Calibri"/>
                <w:lang w:val="lt-LT"/>
              </w:rPr>
            </w:pPr>
          </w:p>
        </w:tc>
      </w:tr>
    </w:tbl>
    <w:p w14:paraId="40D1E744" w14:textId="77777777" w:rsidR="00050519" w:rsidRPr="00476DE3" w:rsidRDefault="00050519" w:rsidP="00DF67CD">
      <w:pPr>
        <w:spacing w:after="0" w:line="240" w:lineRule="auto"/>
        <w:rPr>
          <w:lang w:val="lt-LT"/>
        </w:rPr>
      </w:pPr>
    </w:p>
    <w:p w14:paraId="4FA1EB34" w14:textId="77777777" w:rsidR="00AF4701" w:rsidRPr="00476DE3" w:rsidRDefault="00AF4701" w:rsidP="00DF67CD">
      <w:pPr>
        <w:keepNext/>
        <w:spacing w:after="0" w:line="240" w:lineRule="auto"/>
        <w:rPr>
          <w:b/>
          <w:lang w:val="lt-LT"/>
        </w:rPr>
      </w:pPr>
      <w:r w:rsidRPr="00476DE3">
        <w:rPr>
          <w:b/>
          <w:lang w:val="lt-LT"/>
        </w:rPr>
        <w:t>1</w:t>
      </w:r>
      <w:r w:rsidR="00050519" w:rsidRPr="00476DE3">
        <w:rPr>
          <w:b/>
          <w:lang w:val="lt-LT"/>
        </w:rPr>
        <w:t>4</w:t>
      </w:r>
      <w:r w:rsidRPr="00476DE3">
        <w:rPr>
          <w:b/>
          <w:lang w:val="lt-LT"/>
        </w:rPr>
        <w:t xml:space="preserve">. </w:t>
      </w:r>
      <w:r w:rsidR="00141577" w:rsidRPr="00476DE3">
        <w:rPr>
          <w:b/>
          <w:lang w:val="lt-LT"/>
        </w:rPr>
        <w:t>Mokslininkų rengimas ir kvalifikacijos kėlimas</w:t>
      </w:r>
    </w:p>
    <w:p w14:paraId="11C8F905"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.1. </w:t>
      </w:r>
      <w:r w:rsidRPr="00476DE3">
        <w:rPr>
          <w:rFonts w:eastAsia="Times New Roman" w:cstheme="minorHAnsi"/>
          <w:b/>
          <w:bCs/>
          <w:sz w:val="20"/>
          <w:szCs w:val="20"/>
          <w:lang w:val="lt-LT"/>
        </w:rPr>
        <w:t>Doktorantūrą baigusiųjų suvestinė</w:t>
      </w:r>
    </w:p>
    <w:tbl>
      <w:tblPr>
        <w:tblW w:w="11123"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2929"/>
        <w:gridCol w:w="1339"/>
        <w:gridCol w:w="1340"/>
        <w:gridCol w:w="1179"/>
        <w:gridCol w:w="1336"/>
        <w:gridCol w:w="2356"/>
      </w:tblGrid>
      <w:tr w:rsidR="006959A1" w:rsidRPr="00476DE3" w14:paraId="6F0BFF6B" w14:textId="77777777" w:rsidTr="00A93D9B">
        <w:trPr>
          <w:cantSplit/>
        </w:trPr>
        <w:tc>
          <w:tcPr>
            <w:tcW w:w="644" w:type="dxa"/>
            <w:vMerge w:val="restart"/>
            <w:shd w:val="clear" w:color="auto" w:fill="F2F2F2"/>
          </w:tcPr>
          <w:p w14:paraId="6605E119" w14:textId="77777777" w:rsidR="006959A1" w:rsidRPr="00476DE3" w:rsidRDefault="006959A1" w:rsidP="00DF67CD">
            <w:pPr>
              <w:spacing w:after="0" w:line="240" w:lineRule="auto"/>
              <w:ind w:left="-133" w:right="-108"/>
              <w:jc w:val="center"/>
              <w:rPr>
                <w:rFonts w:eastAsia="Times New Roman" w:cstheme="minorHAnsi"/>
                <w:b/>
                <w:sz w:val="20"/>
                <w:szCs w:val="20"/>
                <w:lang w:val="lt-LT"/>
              </w:rPr>
            </w:pPr>
            <w:r w:rsidRPr="00476DE3">
              <w:rPr>
                <w:rFonts w:eastAsia="Times New Roman" w:cstheme="minorHAnsi"/>
                <w:b/>
                <w:sz w:val="20"/>
                <w:szCs w:val="20"/>
                <w:lang w:val="lt-LT"/>
              </w:rPr>
              <w:t>Kodas</w:t>
            </w:r>
          </w:p>
        </w:tc>
        <w:tc>
          <w:tcPr>
            <w:tcW w:w="2929" w:type="dxa"/>
            <w:vMerge w:val="restart"/>
            <w:shd w:val="clear" w:color="auto" w:fill="F2F2F2"/>
          </w:tcPr>
          <w:p w14:paraId="0A996356"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Mokslo kryptis</w:t>
            </w:r>
          </w:p>
        </w:tc>
        <w:tc>
          <w:tcPr>
            <w:tcW w:w="2679" w:type="dxa"/>
            <w:gridSpan w:val="2"/>
            <w:shd w:val="clear" w:color="auto" w:fill="F2F2F2"/>
          </w:tcPr>
          <w:p w14:paraId="39849942" w14:textId="48905B61" w:rsidR="006959A1" w:rsidRPr="00476DE3" w:rsidRDefault="006959A1" w:rsidP="009E05B2">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9694D">
              <w:rPr>
                <w:rFonts w:eastAsia="Times New Roman" w:cstheme="minorHAnsi"/>
                <w:b/>
                <w:sz w:val="20"/>
                <w:szCs w:val="20"/>
                <w:lang w:val="lt-LT"/>
              </w:rPr>
              <w:t>4</w:t>
            </w:r>
            <w:r w:rsidRPr="00476DE3">
              <w:rPr>
                <w:rFonts w:eastAsia="Times New Roman" w:cstheme="minorHAnsi"/>
                <w:b/>
                <w:sz w:val="20"/>
                <w:szCs w:val="20"/>
                <w:lang w:val="lt-LT"/>
              </w:rPr>
              <w:t>-09-30  baigusieji</w:t>
            </w:r>
          </w:p>
        </w:tc>
        <w:tc>
          <w:tcPr>
            <w:tcW w:w="2515" w:type="dxa"/>
            <w:gridSpan w:val="2"/>
            <w:shd w:val="clear" w:color="auto" w:fill="F2F2F2"/>
          </w:tcPr>
          <w:p w14:paraId="2EF8499A" w14:textId="768037D5" w:rsidR="006959A1" w:rsidRPr="00476DE3" w:rsidRDefault="006959A1" w:rsidP="009E05B2">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202</w:t>
            </w:r>
            <w:r w:rsidR="0089694D">
              <w:rPr>
                <w:rFonts w:eastAsia="Times New Roman" w:cstheme="minorHAnsi"/>
                <w:b/>
                <w:sz w:val="20"/>
                <w:szCs w:val="20"/>
                <w:lang w:val="lt-LT"/>
              </w:rPr>
              <w:t>5</w:t>
            </w:r>
            <w:r w:rsidRPr="00476DE3">
              <w:rPr>
                <w:rFonts w:eastAsia="Times New Roman" w:cstheme="minorHAnsi"/>
                <w:b/>
                <w:sz w:val="20"/>
                <w:szCs w:val="20"/>
                <w:lang w:val="lt-LT"/>
              </w:rPr>
              <w:t>-09-30  baigusieji</w:t>
            </w:r>
          </w:p>
        </w:tc>
        <w:tc>
          <w:tcPr>
            <w:tcW w:w="2356" w:type="dxa"/>
            <w:vMerge w:val="restart"/>
            <w:shd w:val="clear" w:color="auto" w:fill="F2F2F2"/>
          </w:tcPr>
          <w:p w14:paraId="062C5D82" w14:textId="5E389AEE" w:rsidR="006959A1" w:rsidRPr="00476DE3" w:rsidRDefault="006959A1" w:rsidP="009E05B2">
            <w:pPr>
              <w:spacing w:after="0" w:line="240" w:lineRule="auto"/>
              <w:ind w:left="-28"/>
              <w:rPr>
                <w:rFonts w:eastAsia="Times New Roman" w:cstheme="minorHAnsi"/>
                <w:b/>
                <w:sz w:val="20"/>
                <w:szCs w:val="20"/>
                <w:lang w:val="lt-LT"/>
              </w:rPr>
            </w:pPr>
            <w:r w:rsidRPr="00476DE3">
              <w:rPr>
                <w:rFonts w:eastAsia="Times New Roman" w:cstheme="minorHAnsi"/>
                <w:b/>
                <w:sz w:val="20"/>
                <w:szCs w:val="20"/>
                <w:lang w:val="lt-LT"/>
              </w:rPr>
              <w:t>202</w:t>
            </w:r>
            <w:r w:rsidR="0089694D">
              <w:rPr>
                <w:rFonts w:eastAsia="Times New Roman" w:cstheme="minorHAnsi"/>
                <w:b/>
                <w:sz w:val="20"/>
                <w:szCs w:val="20"/>
                <w:lang w:val="lt-LT"/>
              </w:rPr>
              <w:t>5</w:t>
            </w:r>
            <w:r w:rsidRPr="00476DE3">
              <w:rPr>
                <w:rFonts w:eastAsia="Times New Roman" w:cstheme="minorHAnsi"/>
                <w:b/>
                <w:sz w:val="20"/>
                <w:szCs w:val="20"/>
                <w:lang w:val="lt-LT"/>
              </w:rPr>
              <w:t xml:space="preserve"> m. </w:t>
            </w:r>
            <w:r w:rsidRPr="00476DE3">
              <w:rPr>
                <w:rFonts w:eastAsia="Times New Roman" w:cstheme="minorHAnsi"/>
                <w:b/>
                <w:sz w:val="20"/>
                <w:szCs w:val="20"/>
                <w:lang w:val="lt-LT"/>
              </w:rPr>
              <w:br/>
              <w:t>eksternu apgintų disertacijų sk.</w:t>
            </w:r>
          </w:p>
        </w:tc>
      </w:tr>
      <w:tr w:rsidR="006959A1" w:rsidRPr="00476DE3" w14:paraId="0F9AA1F6" w14:textId="77777777" w:rsidTr="00A93D9B">
        <w:trPr>
          <w:cantSplit/>
        </w:trPr>
        <w:tc>
          <w:tcPr>
            <w:tcW w:w="644" w:type="dxa"/>
            <w:vMerge/>
            <w:shd w:val="clear" w:color="auto" w:fill="F2F2F2"/>
          </w:tcPr>
          <w:p w14:paraId="3A5298BE" w14:textId="77777777" w:rsidR="006959A1" w:rsidRPr="00476DE3" w:rsidRDefault="006959A1" w:rsidP="00DF67CD">
            <w:pPr>
              <w:spacing w:after="0" w:line="240" w:lineRule="auto"/>
              <w:rPr>
                <w:rFonts w:eastAsia="Times New Roman" w:cstheme="minorHAnsi"/>
                <w:b/>
                <w:sz w:val="20"/>
                <w:szCs w:val="20"/>
                <w:lang w:val="lt-LT"/>
              </w:rPr>
            </w:pPr>
          </w:p>
        </w:tc>
        <w:tc>
          <w:tcPr>
            <w:tcW w:w="2929" w:type="dxa"/>
            <w:vMerge/>
            <w:shd w:val="clear" w:color="auto" w:fill="F2F2F2"/>
          </w:tcPr>
          <w:p w14:paraId="0DBA8805" w14:textId="77777777" w:rsidR="006959A1" w:rsidRPr="00476DE3" w:rsidRDefault="006959A1" w:rsidP="00DF67CD">
            <w:pPr>
              <w:spacing w:after="0" w:line="240" w:lineRule="auto"/>
              <w:jc w:val="center"/>
              <w:rPr>
                <w:rFonts w:eastAsia="Times New Roman" w:cstheme="minorHAnsi"/>
                <w:b/>
                <w:sz w:val="20"/>
                <w:szCs w:val="20"/>
                <w:lang w:val="lt-LT"/>
              </w:rPr>
            </w:pPr>
          </w:p>
        </w:tc>
        <w:tc>
          <w:tcPr>
            <w:tcW w:w="1339" w:type="dxa"/>
            <w:shd w:val="clear" w:color="auto" w:fill="F2F2F2"/>
          </w:tcPr>
          <w:p w14:paraId="4800D6DF"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40" w:type="dxa"/>
            <w:shd w:val="clear" w:color="auto" w:fill="F2F2F2"/>
          </w:tcPr>
          <w:p w14:paraId="6340058C"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1179" w:type="dxa"/>
            <w:shd w:val="clear" w:color="auto" w:fill="F2F2F2"/>
          </w:tcPr>
          <w:p w14:paraId="2A21B237"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Bendras skaičius</w:t>
            </w:r>
          </w:p>
        </w:tc>
        <w:tc>
          <w:tcPr>
            <w:tcW w:w="1336" w:type="dxa"/>
            <w:shd w:val="clear" w:color="auto" w:fill="F2F2F2"/>
          </w:tcPr>
          <w:p w14:paraId="69BEA019"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t>Iš jų apgynė disertacijas</w:t>
            </w:r>
          </w:p>
        </w:tc>
        <w:tc>
          <w:tcPr>
            <w:tcW w:w="2356" w:type="dxa"/>
            <w:vMerge/>
            <w:shd w:val="clear" w:color="auto" w:fill="F2F2F2"/>
          </w:tcPr>
          <w:p w14:paraId="5110E128" w14:textId="77777777" w:rsidR="006959A1" w:rsidRPr="00476DE3" w:rsidRDefault="006959A1" w:rsidP="00DF67CD">
            <w:pPr>
              <w:spacing w:after="0" w:line="240" w:lineRule="auto"/>
              <w:jc w:val="center"/>
              <w:rPr>
                <w:rFonts w:eastAsia="Times New Roman" w:cstheme="minorHAnsi"/>
                <w:b/>
                <w:sz w:val="20"/>
                <w:szCs w:val="20"/>
                <w:lang w:val="lt-LT"/>
              </w:rPr>
            </w:pPr>
          </w:p>
        </w:tc>
      </w:tr>
      <w:tr w:rsidR="008577E5" w:rsidRPr="00476DE3" w14:paraId="184B8B14" w14:textId="77777777" w:rsidTr="00A93D9B">
        <w:trPr>
          <w:trHeight w:val="65"/>
        </w:trPr>
        <w:tc>
          <w:tcPr>
            <w:tcW w:w="644" w:type="dxa"/>
          </w:tcPr>
          <w:p w14:paraId="3A441975" w14:textId="239BA33B" w:rsidR="008577E5" w:rsidRPr="00476DE3" w:rsidRDefault="008577E5" w:rsidP="008577E5">
            <w:pPr>
              <w:spacing w:after="0" w:line="240" w:lineRule="auto"/>
              <w:rPr>
                <w:rFonts w:eastAsia="Times New Roman" w:cstheme="minorHAnsi"/>
                <w:sz w:val="20"/>
                <w:szCs w:val="20"/>
                <w:lang w:val="lt-LT"/>
              </w:rPr>
            </w:pPr>
            <w:r>
              <w:rPr>
                <w:rFonts w:eastAsia="Times New Roman" w:cstheme="minorHAnsi"/>
                <w:sz w:val="20"/>
                <w:szCs w:val="20"/>
                <w:lang w:val="lt-LT"/>
              </w:rPr>
              <w:t>N 009</w:t>
            </w:r>
          </w:p>
        </w:tc>
        <w:tc>
          <w:tcPr>
            <w:tcW w:w="2929" w:type="dxa"/>
          </w:tcPr>
          <w:p w14:paraId="61917518" w14:textId="24D1DA7D" w:rsidR="008577E5" w:rsidRPr="00476DE3" w:rsidRDefault="008577E5" w:rsidP="008577E5">
            <w:pPr>
              <w:spacing w:after="0" w:line="240" w:lineRule="auto"/>
              <w:rPr>
                <w:rFonts w:eastAsia="Times New Roman" w:cstheme="minorHAnsi"/>
                <w:sz w:val="20"/>
                <w:szCs w:val="20"/>
                <w:lang w:val="lt-LT"/>
              </w:rPr>
            </w:pPr>
            <w:r>
              <w:rPr>
                <w:rFonts w:eastAsia="Times New Roman" w:cstheme="minorHAnsi"/>
                <w:sz w:val="20"/>
                <w:szCs w:val="20"/>
                <w:lang w:val="lt-LT"/>
              </w:rPr>
              <w:t>Informatika</w:t>
            </w:r>
          </w:p>
        </w:tc>
        <w:tc>
          <w:tcPr>
            <w:tcW w:w="1339" w:type="dxa"/>
          </w:tcPr>
          <w:p w14:paraId="24460086" w14:textId="2D42A139" w:rsidR="008577E5" w:rsidRPr="00476DE3" w:rsidRDefault="00A75261"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1</w:t>
            </w:r>
          </w:p>
        </w:tc>
        <w:tc>
          <w:tcPr>
            <w:tcW w:w="1340" w:type="dxa"/>
          </w:tcPr>
          <w:p w14:paraId="2C8ED040" w14:textId="6B977466"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179" w:type="dxa"/>
          </w:tcPr>
          <w:p w14:paraId="7DD7EA3C" w14:textId="11C1FD62" w:rsidR="008577E5" w:rsidRPr="00476DE3" w:rsidRDefault="00204271"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36" w:type="dxa"/>
          </w:tcPr>
          <w:p w14:paraId="5F41E878" w14:textId="307EE0CB" w:rsidR="008577E5" w:rsidRPr="00476DE3" w:rsidRDefault="00A75261"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1</w:t>
            </w:r>
          </w:p>
        </w:tc>
        <w:tc>
          <w:tcPr>
            <w:tcW w:w="2356" w:type="dxa"/>
          </w:tcPr>
          <w:p w14:paraId="7E803A5A" w14:textId="5ED02133"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r>
      <w:tr w:rsidR="008577E5" w:rsidRPr="00476DE3" w14:paraId="239BAB34" w14:textId="77777777" w:rsidTr="00A93D9B">
        <w:tc>
          <w:tcPr>
            <w:tcW w:w="644" w:type="dxa"/>
          </w:tcPr>
          <w:p w14:paraId="252345D3" w14:textId="21B7AEE6" w:rsidR="008577E5" w:rsidRPr="00476DE3" w:rsidRDefault="008577E5" w:rsidP="008577E5">
            <w:pPr>
              <w:spacing w:after="0" w:line="240" w:lineRule="auto"/>
              <w:rPr>
                <w:rFonts w:eastAsia="Times New Roman" w:cstheme="minorHAnsi"/>
                <w:sz w:val="20"/>
                <w:szCs w:val="20"/>
                <w:lang w:val="lt-LT"/>
              </w:rPr>
            </w:pPr>
            <w:r>
              <w:rPr>
                <w:rFonts w:eastAsia="Times New Roman" w:cstheme="minorHAnsi"/>
                <w:sz w:val="20"/>
                <w:szCs w:val="20"/>
                <w:lang w:val="lt-LT"/>
              </w:rPr>
              <w:t>T 007</w:t>
            </w:r>
          </w:p>
        </w:tc>
        <w:tc>
          <w:tcPr>
            <w:tcW w:w="2929" w:type="dxa"/>
          </w:tcPr>
          <w:p w14:paraId="553A7509" w14:textId="1EBD7DF5" w:rsidR="008577E5" w:rsidRPr="00476DE3" w:rsidRDefault="008577E5" w:rsidP="008577E5">
            <w:pPr>
              <w:spacing w:after="0" w:line="240" w:lineRule="auto"/>
              <w:rPr>
                <w:rFonts w:eastAsia="Times New Roman" w:cstheme="minorHAnsi"/>
                <w:sz w:val="20"/>
                <w:szCs w:val="20"/>
                <w:lang w:val="lt-LT"/>
              </w:rPr>
            </w:pPr>
            <w:r>
              <w:rPr>
                <w:rFonts w:eastAsia="Times New Roman" w:cstheme="minorHAnsi"/>
                <w:sz w:val="20"/>
                <w:szCs w:val="20"/>
                <w:lang w:val="lt-LT"/>
              </w:rPr>
              <w:t>Informatikos inžinerija</w:t>
            </w:r>
          </w:p>
        </w:tc>
        <w:tc>
          <w:tcPr>
            <w:tcW w:w="1339" w:type="dxa"/>
          </w:tcPr>
          <w:p w14:paraId="3EA8BBC0" w14:textId="28A1C9E0"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40" w:type="dxa"/>
          </w:tcPr>
          <w:p w14:paraId="6A379AA6" w14:textId="2CCF52A2"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179" w:type="dxa"/>
          </w:tcPr>
          <w:p w14:paraId="7234D3B4" w14:textId="29D052BD"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1336" w:type="dxa"/>
          </w:tcPr>
          <w:p w14:paraId="6FAA94D4" w14:textId="61CA529E"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c>
          <w:tcPr>
            <w:tcW w:w="2356" w:type="dxa"/>
          </w:tcPr>
          <w:p w14:paraId="7E1C6D57" w14:textId="71969271" w:rsidR="008577E5" w:rsidRPr="00476DE3" w:rsidRDefault="00B74D93" w:rsidP="008577E5">
            <w:pPr>
              <w:spacing w:after="0" w:line="240" w:lineRule="auto"/>
              <w:jc w:val="center"/>
              <w:rPr>
                <w:rFonts w:eastAsia="Times New Roman" w:cstheme="minorHAnsi"/>
                <w:sz w:val="20"/>
                <w:szCs w:val="20"/>
                <w:lang w:val="lt-LT"/>
              </w:rPr>
            </w:pPr>
            <w:r>
              <w:rPr>
                <w:rFonts w:eastAsia="Times New Roman" w:cstheme="minorHAnsi"/>
                <w:sz w:val="20"/>
                <w:szCs w:val="20"/>
                <w:lang w:val="lt-LT"/>
              </w:rPr>
              <w:t>0</w:t>
            </w:r>
          </w:p>
        </w:tc>
      </w:tr>
      <w:tr w:rsidR="006959A1" w:rsidRPr="00476DE3" w14:paraId="30AF2122" w14:textId="77777777" w:rsidTr="00A93D9B">
        <w:trPr>
          <w:cantSplit/>
        </w:trPr>
        <w:tc>
          <w:tcPr>
            <w:tcW w:w="3573" w:type="dxa"/>
            <w:gridSpan w:val="2"/>
          </w:tcPr>
          <w:p w14:paraId="2603A277" w14:textId="77777777" w:rsidR="006959A1" w:rsidRPr="00476DE3" w:rsidRDefault="006959A1" w:rsidP="00DF67CD">
            <w:pPr>
              <w:spacing w:after="0" w:line="240" w:lineRule="auto"/>
              <w:rPr>
                <w:rFonts w:eastAsia="Times New Roman" w:cstheme="minorHAnsi"/>
                <w:b/>
                <w:sz w:val="20"/>
                <w:szCs w:val="20"/>
                <w:lang w:val="lt-LT"/>
              </w:rPr>
            </w:pPr>
            <w:r w:rsidRPr="00476DE3">
              <w:rPr>
                <w:rFonts w:eastAsia="Times New Roman" w:cstheme="minorHAnsi"/>
                <w:b/>
                <w:sz w:val="20"/>
                <w:szCs w:val="20"/>
                <w:lang w:val="lt-LT"/>
              </w:rPr>
              <w:lastRenderedPageBreak/>
              <w:t>Iš viso:</w:t>
            </w:r>
          </w:p>
        </w:tc>
        <w:tc>
          <w:tcPr>
            <w:tcW w:w="1339" w:type="dxa"/>
          </w:tcPr>
          <w:p w14:paraId="747C6806" w14:textId="7520C9BB" w:rsidR="006959A1" w:rsidRPr="00476DE3" w:rsidRDefault="00A75261"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1</w:t>
            </w:r>
          </w:p>
        </w:tc>
        <w:tc>
          <w:tcPr>
            <w:tcW w:w="1340" w:type="dxa"/>
          </w:tcPr>
          <w:p w14:paraId="63AFA23E" w14:textId="6161A494" w:rsidR="006959A1" w:rsidRPr="00476DE3" w:rsidRDefault="00B74D93"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1179" w:type="dxa"/>
          </w:tcPr>
          <w:p w14:paraId="63F00C4C" w14:textId="72265D6A" w:rsidR="006959A1" w:rsidRPr="00476DE3" w:rsidRDefault="00204271"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c>
          <w:tcPr>
            <w:tcW w:w="1336" w:type="dxa"/>
          </w:tcPr>
          <w:p w14:paraId="0B14AF68" w14:textId="533FCA50" w:rsidR="006959A1" w:rsidRPr="00476DE3" w:rsidRDefault="00A75261"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1</w:t>
            </w:r>
          </w:p>
        </w:tc>
        <w:tc>
          <w:tcPr>
            <w:tcW w:w="2356" w:type="dxa"/>
          </w:tcPr>
          <w:p w14:paraId="3399DC8F" w14:textId="6B5330AE" w:rsidR="006959A1" w:rsidRPr="00476DE3" w:rsidRDefault="00B74D93" w:rsidP="00DF67CD">
            <w:pPr>
              <w:spacing w:after="0" w:line="240" w:lineRule="auto"/>
              <w:jc w:val="center"/>
              <w:rPr>
                <w:rFonts w:eastAsia="Times New Roman" w:cstheme="minorHAnsi"/>
                <w:b/>
                <w:sz w:val="20"/>
                <w:szCs w:val="20"/>
                <w:lang w:val="lt-LT"/>
              </w:rPr>
            </w:pPr>
            <w:r>
              <w:rPr>
                <w:rFonts w:eastAsia="Times New Roman" w:cstheme="minorHAnsi"/>
                <w:b/>
                <w:sz w:val="20"/>
                <w:szCs w:val="20"/>
                <w:lang w:val="lt-LT"/>
              </w:rPr>
              <w:t>0</w:t>
            </w:r>
          </w:p>
        </w:tc>
      </w:tr>
    </w:tbl>
    <w:p w14:paraId="4996DE42"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.2. Vadovavimas doktorantams 202</w:t>
      </w:r>
      <w:r w:rsidR="009E05B2">
        <w:rPr>
          <w:rFonts w:eastAsia="Times New Roman" w:cstheme="minorHAnsi"/>
          <w:b/>
          <w:sz w:val="20"/>
          <w:szCs w:val="20"/>
          <w:lang w:val="lt-LT"/>
        </w:rPr>
        <w:t>3</w:t>
      </w:r>
      <w:r w:rsidRPr="00476DE3">
        <w:rPr>
          <w:rFonts w:eastAsia="Times New Roman" w:cstheme="minorHAnsi"/>
          <w:b/>
          <w:sz w:val="20"/>
          <w:szCs w:val="20"/>
          <w:lang w:val="lt-LT"/>
        </w:rPr>
        <w:t xml:space="preserve"> m.</w:t>
      </w:r>
    </w:p>
    <w:tbl>
      <w:tblPr>
        <w:tblW w:w="1178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3402"/>
        <w:gridCol w:w="2053"/>
        <w:gridCol w:w="2335"/>
      </w:tblGrid>
      <w:tr w:rsidR="00604D86" w:rsidRPr="00476DE3" w14:paraId="260B9120" w14:textId="77777777" w:rsidTr="00A93D9B">
        <w:trPr>
          <w:trHeight w:val="176"/>
        </w:trPr>
        <w:tc>
          <w:tcPr>
            <w:tcW w:w="568" w:type="dxa"/>
            <w:shd w:val="clear" w:color="auto" w:fill="F2F2F2"/>
          </w:tcPr>
          <w:p w14:paraId="3BD959B3" w14:textId="77777777"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14:paraId="1C530C0F"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Mokslinio vadovo vardas, pavardė</w:t>
            </w:r>
          </w:p>
        </w:tc>
        <w:tc>
          <w:tcPr>
            <w:tcW w:w="3402" w:type="dxa"/>
            <w:shd w:val="clear" w:color="auto" w:fill="F2F2F2"/>
          </w:tcPr>
          <w:p w14:paraId="390261BC"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Doktoranto vardas, pavardė</w:t>
            </w:r>
          </w:p>
        </w:tc>
        <w:tc>
          <w:tcPr>
            <w:tcW w:w="2053" w:type="dxa"/>
            <w:shd w:val="clear" w:color="auto" w:fill="F2F2F2"/>
          </w:tcPr>
          <w:p w14:paraId="2B6C2B4F" w14:textId="77777777" w:rsidR="00604D86" w:rsidRPr="00476DE3" w:rsidRDefault="00604D86" w:rsidP="00DF67CD">
            <w:pPr>
              <w:spacing w:after="0" w:line="240" w:lineRule="auto"/>
              <w:ind w:right="-108"/>
              <w:rPr>
                <w:rFonts w:eastAsia="Times New Roman" w:cstheme="minorHAnsi"/>
                <w:b/>
                <w:bCs/>
                <w:sz w:val="20"/>
                <w:szCs w:val="20"/>
                <w:lang w:val="lt-LT"/>
              </w:rPr>
            </w:pPr>
            <w:r w:rsidRPr="00476DE3">
              <w:rPr>
                <w:rFonts w:eastAsia="Times New Roman" w:cstheme="minorHAnsi"/>
                <w:b/>
                <w:bCs/>
                <w:sz w:val="20"/>
                <w:szCs w:val="20"/>
                <w:lang w:val="lt-LT"/>
              </w:rPr>
              <w:t xml:space="preserve">Mokslo kryptis </w:t>
            </w:r>
          </w:p>
        </w:tc>
        <w:tc>
          <w:tcPr>
            <w:tcW w:w="2335" w:type="dxa"/>
            <w:shd w:val="clear" w:color="auto" w:fill="F2F2F2"/>
          </w:tcPr>
          <w:p w14:paraId="6FC65082" w14:textId="77777777" w:rsidR="00604D86" w:rsidRPr="00476DE3" w:rsidRDefault="00604D86" w:rsidP="00A93D9B">
            <w:pPr>
              <w:spacing w:after="0" w:line="240" w:lineRule="auto"/>
              <w:ind w:left="-116" w:right="-108"/>
              <w:jc w:val="center"/>
              <w:rPr>
                <w:rFonts w:eastAsia="Times New Roman" w:cstheme="minorHAnsi"/>
                <w:b/>
                <w:bCs/>
                <w:sz w:val="20"/>
                <w:szCs w:val="20"/>
                <w:lang w:val="lt-LT"/>
              </w:rPr>
            </w:pPr>
            <w:r w:rsidRPr="00476DE3">
              <w:rPr>
                <w:rFonts w:eastAsia="Times New Roman" w:cstheme="minorHAnsi"/>
                <w:b/>
                <w:bCs/>
                <w:sz w:val="20"/>
                <w:szCs w:val="20"/>
                <w:lang w:val="lt-LT"/>
              </w:rPr>
              <w:t>Dokt</w:t>
            </w:r>
            <w:r w:rsidR="00A93D9B" w:rsidRPr="00476DE3">
              <w:rPr>
                <w:rFonts w:eastAsia="Times New Roman" w:cstheme="minorHAnsi"/>
                <w:b/>
                <w:bCs/>
                <w:sz w:val="20"/>
                <w:szCs w:val="20"/>
                <w:lang w:val="lt-LT"/>
              </w:rPr>
              <w:t>orantūros</w:t>
            </w:r>
            <w:r w:rsidRPr="00476DE3">
              <w:rPr>
                <w:rFonts w:eastAsia="Times New Roman" w:cstheme="minorHAnsi"/>
                <w:b/>
                <w:bCs/>
                <w:sz w:val="20"/>
                <w:szCs w:val="20"/>
                <w:lang w:val="lt-LT"/>
              </w:rPr>
              <w:t xml:space="preserve"> forma</w:t>
            </w:r>
            <w:r w:rsidRPr="00476DE3">
              <w:rPr>
                <w:rFonts w:eastAsia="Times New Roman" w:cstheme="minorHAnsi"/>
                <w:bCs/>
                <w:sz w:val="20"/>
                <w:szCs w:val="20"/>
                <w:lang w:val="lt-LT"/>
              </w:rPr>
              <w:t xml:space="preserve"> (D/N)</w:t>
            </w:r>
          </w:p>
        </w:tc>
      </w:tr>
      <w:tr w:rsidR="00C41B7D" w:rsidRPr="00476DE3" w14:paraId="2EF254A2" w14:textId="77777777" w:rsidTr="00A93D9B">
        <w:trPr>
          <w:trHeight w:val="270"/>
        </w:trPr>
        <w:tc>
          <w:tcPr>
            <w:tcW w:w="568" w:type="dxa"/>
          </w:tcPr>
          <w:p w14:paraId="24CB42E2" w14:textId="557066FA" w:rsidR="00C41B7D" w:rsidRPr="00476DE3" w:rsidRDefault="00C41B7D" w:rsidP="00C41B7D">
            <w:pPr>
              <w:spacing w:after="0" w:line="240" w:lineRule="auto"/>
              <w:rPr>
                <w:rFonts w:eastAsia="Times New Roman" w:cstheme="minorHAnsi"/>
                <w:sz w:val="20"/>
                <w:szCs w:val="20"/>
                <w:lang w:val="lt-LT"/>
              </w:rPr>
            </w:pPr>
            <w:r w:rsidRPr="00541E46">
              <w:rPr>
                <w:rFonts w:eastAsia="Times New Roman" w:cstheme="minorHAnsi"/>
                <w:sz w:val="20"/>
                <w:szCs w:val="20"/>
                <w:lang w:val="lt-LT"/>
              </w:rPr>
              <w:t>1.</w:t>
            </w:r>
          </w:p>
        </w:tc>
        <w:tc>
          <w:tcPr>
            <w:tcW w:w="3430" w:type="dxa"/>
          </w:tcPr>
          <w:p w14:paraId="24D18BCE" w14:textId="21FA8111" w:rsidR="00C41B7D" w:rsidRPr="00476DE3" w:rsidRDefault="00C41B7D" w:rsidP="00C41B7D">
            <w:pPr>
              <w:spacing w:after="0" w:line="240" w:lineRule="auto"/>
              <w:rPr>
                <w:rFonts w:eastAsia="Times New Roman" w:cstheme="minorHAnsi"/>
                <w:sz w:val="20"/>
                <w:szCs w:val="20"/>
                <w:lang w:val="lt-LT"/>
              </w:rPr>
            </w:pPr>
            <w:r>
              <w:rPr>
                <w:rFonts w:eastAsia="Times New Roman" w:cstheme="minorHAnsi"/>
                <w:sz w:val="20"/>
                <w:szCs w:val="20"/>
                <w:lang w:val="lt-LT"/>
              </w:rPr>
              <w:t>Virginijus Marcinkevičius</w:t>
            </w:r>
          </w:p>
        </w:tc>
        <w:tc>
          <w:tcPr>
            <w:tcW w:w="3402" w:type="dxa"/>
          </w:tcPr>
          <w:p w14:paraId="15ED1E0D" w14:textId="22363EBF" w:rsidR="00C41B7D" w:rsidRPr="00476DE3" w:rsidRDefault="00C41B7D" w:rsidP="00C41B7D">
            <w:pPr>
              <w:spacing w:after="0" w:line="240" w:lineRule="auto"/>
              <w:ind w:left="6"/>
              <w:rPr>
                <w:rFonts w:eastAsia="Times New Roman" w:cstheme="minorHAnsi"/>
                <w:sz w:val="20"/>
                <w:szCs w:val="20"/>
                <w:lang w:val="lt-LT"/>
              </w:rPr>
            </w:pPr>
            <w:r>
              <w:rPr>
                <w:rFonts w:eastAsia="Times New Roman" w:cstheme="minorHAnsi"/>
                <w:sz w:val="20"/>
                <w:szCs w:val="20"/>
                <w:lang w:val="lt-LT"/>
              </w:rPr>
              <w:t>Mantas Briliauskas</w:t>
            </w:r>
          </w:p>
        </w:tc>
        <w:tc>
          <w:tcPr>
            <w:tcW w:w="2053" w:type="dxa"/>
          </w:tcPr>
          <w:p w14:paraId="44A6A5C0" w14:textId="1611E980" w:rsidR="00C41B7D" w:rsidRPr="00476DE3" w:rsidRDefault="00C41B7D" w:rsidP="00C41B7D">
            <w:pPr>
              <w:spacing w:after="0" w:line="240" w:lineRule="auto"/>
              <w:ind w:left="6"/>
              <w:rPr>
                <w:rFonts w:eastAsia="Times New Roman" w:cstheme="minorHAnsi"/>
                <w:sz w:val="20"/>
                <w:szCs w:val="20"/>
                <w:lang w:val="lt-LT"/>
              </w:rPr>
            </w:pPr>
            <w:r>
              <w:rPr>
                <w:rFonts w:eastAsia="Times New Roman" w:cstheme="minorHAnsi"/>
                <w:sz w:val="20"/>
                <w:szCs w:val="20"/>
                <w:lang w:val="lt-LT"/>
              </w:rPr>
              <w:t>T 007</w:t>
            </w:r>
          </w:p>
        </w:tc>
        <w:tc>
          <w:tcPr>
            <w:tcW w:w="2335" w:type="dxa"/>
          </w:tcPr>
          <w:p w14:paraId="48318619" w14:textId="48378B3F" w:rsidR="00C41B7D" w:rsidRPr="00476DE3" w:rsidRDefault="00C41B7D" w:rsidP="00C41B7D">
            <w:pPr>
              <w:spacing w:after="0" w:line="240" w:lineRule="auto"/>
              <w:ind w:left="6"/>
              <w:rPr>
                <w:rFonts w:eastAsia="Times New Roman" w:cstheme="minorHAnsi"/>
                <w:sz w:val="20"/>
                <w:szCs w:val="20"/>
                <w:lang w:val="lt-LT"/>
              </w:rPr>
            </w:pPr>
            <w:r>
              <w:rPr>
                <w:rFonts w:eastAsia="Times New Roman" w:cstheme="minorHAnsi"/>
                <w:sz w:val="20"/>
                <w:szCs w:val="20"/>
                <w:lang w:val="lt-LT"/>
              </w:rPr>
              <w:t>D</w:t>
            </w:r>
          </w:p>
        </w:tc>
      </w:tr>
    </w:tbl>
    <w:p w14:paraId="21A5A5BE"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 xml:space="preserve">.3. Įgijo mokslo laipsnį </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04D86" w:rsidRPr="00476DE3" w14:paraId="6533BFE5" w14:textId="77777777" w:rsidTr="00A93D9B">
        <w:trPr>
          <w:cantSplit/>
          <w:trHeight w:val="250"/>
        </w:trPr>
        <w:tc>
          <w:tcPr>
            <w:tcW w:w="568" w:type="dxa"/>
            <w:shd w:val="clear" w:color="auto" w:fill="F2F2F2"/>
          </w:tcPr>
          <w:p w14:paraId="6AD42A29" w14:textId="77777777" w:rsidR="00604D86" w:rsidRPr="00476DE3" w:rsidRDefault="00604D86"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Eil.nr.</w:t>
            </w:r>
          </w:p>
        </w:tc>
        <w:tc>
          <w:tcPr>
            <w:tcW w:w="3430" w:type="dxa"/>
            <w:shd w:val="clear" w:color="auto" w:fill="F2F2F2"/>
          </w:tcPr>
          <w:p w14:paraId="68625350" w14:textId="77777777" w:rsidR="00604D86" w:rsidRPr="00476DE3" w:rsidRDefault="00604D86"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14:paraId="1F231DF9" w14:textId="77777777" w:rsidR="00604D86" w:rsidRPr="00476DE3" w:rsidRDefault="00604D86" w:rsidP="00DF67CD">
            <w:pPr>
              <w:spacing w:after="0" w:line="240" w:lineRule="auto"/>
              <w:rPr>
                <w:rFonts w:eastAsia="Times New Roman" w:cstheme="minorHAnsi"/>
                <w:b/>
                <w:bCs/>
                <w:sz w:val="20"/>
                <w:szCs w:val="20"/>
                <w:lang w:val="lt-LT"/>
              </w:rPr>
            </w:pPr>
            <w:r w:rsidRPr="00476DE3">
              <w:rPr>
                <w:rFonts w:eastAsia="Times New Roman" w:cstheme="minorHAnsi"/>
                <w:b/>
                <w:bCs/>
                <w:sz w:val="20"/>
                <w:szCs w:val="20"/>
                <w:lang w:val="lt-LT"/>
              </w:rPr>
              <w:t xml:space="preserve">Mokslo laipsnis </w:t>
            </w:r>
          </w:p>
        </w:tc>
        <w:tc>
          <w:tcPr>
            <w:tcW w:w="1417" w:type="dxa"/>
            <w:shd w:val="clear" w:color="auto" w:fill="F2F2F2"/>
          </w:tcPr>
          <w:p w14:paraId="2141A13E" w14:textId="77777777" w:rsidR="00604D86" w:rsidRPr="00476DE3" w:rsidRDefault="00604D86" w:rsidP="00DF67CD">
            <w:pPr>
              <w:spacing w:after="0" w:line="240" w:lineRule="auto"/>
              <w:ind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14:paraId="6DD37B72" w14:textId="77777777" w:rsidR="00604D86" w:rsidRPr="00476DE3" w:rsidRDefault="00604D86" w:rsidP="00DF67CD">
            <w:pPr>
              <w:spacing w:after="0" w:line="240" w:lineRule="auto"/>
              <w:ind w:firstLine="3"/>
              <w:rPr>
                <w:rFonts w:eastAsia="Times New Roman" w:cstheme="minorHAnsi"/>
                <w:b/>
                <w:bCs/>
                <w:sz w:val="20"/>
                <w:szCs w:val="20"/>
                <w:lang w:val="lt-LT"/>
              </w:rPr>
            </w:pPr>
            <w:r w:rsidRPr="00476DE3">
              <w:rPr>
                <w:rFonts w:eastAsia="Times New Roman" w:cstheme="minorHAnsi"/>
                <w:b/>
                <w:bCs/>
                <w:sz w:val="20"/>
                <w:szCs w:val="20"/>
                <w:lang w:val="lt-LT"/>
              </w:rPr>
              <w:t>Laipsnį suteikusi institucija</w:t>
            </w:r>
          </w:p>
        </w:tc>
      </w:tr>
      <w:tr w:rsidR="006959A1" w:rsidRPr="00476DE3" w14:paraId="619C51F1" w14:textId="77777777" w:rsidTr="00A93D9B">
        <w:trPr>
          <w:cantSplit/>
          <w:trHeight w:val="272"/>
        </w:trPr>
        <w:tc>
          <w:tcPr>
            <w:tcW w:w="568" w:type="dxa"/>
          </w:tcPr>
          <w:p w14:paraId="0D559B39" w14:textId="77777777" w:rsidR="006959A1" w:rsidRPr="00476DE3" w:rsidRDefault="006959A1" w:rsidP="00DF67CD">
            <w:pPr>
              <w:spacing w:after="0" w:line="240" w:lineRule="auto"/>
              <w:rPr>
                <w:rFonts w:eastAsia="Times New Roman" w:cstheme="minorHAnsi"/>
                <w:b/>
                <w:bCs/>
                <w:sz w:val="20"/>
                <w:szCs w:val="20"/>
                <w:lang w:val="lt-LT"/>
              </w:rPr>
            </w:pPr>
          </w:p>
        </w:tc>
        <w:tc>
          <w:tcPr>
            <w:tcW w:w="3430" w:type="dxa"/>
          </w:tcPr>
          <w:p w14:paraId="283083D2" w14:textId="77777777" w:rsidR="006959A1" w:rsidRPr="00476DE3" w:rsidRDefault="006959A1" w:rsidP="00DF67CD">
            <w:pPr>
              <w:spacing w:after="0" w:line="240" w:lineRule="auto"/>
              <w:ind w:left="-37"/>
              <w:jc w:val="both"/>
              <w:rPr>
                <w:rFonts w:eastAsia="Times New Roman" w:cstheme="minorHAnsi"/>
                <w:sz w:val="20"/>
                <w:szCs w:val="20"/>
                <w:lang w:val="lt-LT"/>
              </w:rPr>
            </w:pPr>
          </w:p>
        </w:tc>
        <w:tc>
          <w:tcPr>
            <w:tcW w:w="1985" w:type="dxa"/>
          </w:tcPr>
          <w:p w14:paraId="683DC5E9"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417" w:type="dxa"/>
          </w:tcPr>
          <w:p w14:paraId="24DE6572"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5954" w:type="dxa"/>
          </w:tcPr>
          <w:p w14:paraId="02E68C2D"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r>
    </w:tbl>
    <w:p w14:paraId="45008237" w14:textId="77777777" w:rsidR="006959A1" w:rsidRPr="00476DE3" w:rsidRDefault="006959A1" w:rsidP="00A93D9B">
      <w:pPr>
        <w:keepNext/>
        <w:spacing w:after="0" w:line="240" w:lineRule="auto"/>
        <w:ind w:firstLine="720"/>
        <w:rPr>
          <w:rFonts w:eastAsia="Times New Roman" w:cstheme="minorHAnsi"/>
          <w:b/>
          <w:sz w:val="20"/>
          <w:szCs w:val="20"/>
          <w:lang w:val="lt-LT"/>
        </w:rPr>
      </w:pPr>
      <w:r w:rsidRPr="00476DE3">
        <w:rPr>
          <w:rFonts w:eastAsia="Times New Roman" w:cstheme="minorHAnsi"/>
          <w:b/>
          <w:sz w:val="20"/>
          <w:szCs w:val="20"/>
          <w:lang w:val="lt-LT"/>
        </w:rPr>
        <w:t>1</w:t>
      </w:r>
      <w:r w:rsidR="00050519" w:rsidRPr="00476DE3">
        <w:rPr>
          <w:rFonts w:eastAsia="Times New Roman" w:cstheme="minorHAnsi"/>
          <w:b/>
          <w:sz w:val="20"/>
          <w:szCs w:val="20"/>
          <w:lang w:val="lt-LT"/>
        </w:rPr>
        <w:t>4</w:t>
      </w:r>
      <w:r w:rsidRPr="00476DE3">
        <w:rPr>
          <w:rFonts w:eastAsia="Times New Roman" w:cstheme="minorHAnsi"/>
          <w:b/>
          <w:sz w:val="20"/>
          <w:szCs w:val="20"/>
          <w:lang w:val="lt-LT"/>
        </w:rPr>
        <w:t>.4. Įgijo pedagoginį mokslo vardą</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959A1" w:rsidRPr="00476DE3" w14:paraId="3F470FD6" w14:textId="77777777" w:rsidTr="00A93D9B">
        <w:trPr>
          <w:cantSplit/>
          <w:trHeight w:val="196"/>
        </w:trPr>
        <w:tc>
          <w:tcPr>
            <w:tcW w:w="568" w:type="dxa"/>
            <w:shd w:val="clear" w:color="auto" w:fill="F2F2F2"/>
          </w:tcPr>
          <w:p w14:paraId="3F904588" w14:textId="77777777" w:rsidR="006959A1" w:rsidRPr="00476DE3" w:rsidRDefault="006959A1" w:rsidP="00DF67CD">
            <w:pPr>
              <w:spacing w:after="0" w:line="240" w:lineRule="auto"/>
              <w:ind w:left="-79" w:right="-136"/>
              <w:rPr>
                <w:rFonts w:eastAsia="Times New Roman" w:cstheme="minorHAnsi"/>
                <w:b/>
                <w:bCs/>
                <w:sz w:val="20"/>
                <w:szCs w:val="20"/>
                <w:lang w:val="lt-LT"/>
              </w:rPr>
            </w:pPr>
            <w:r w:rsidRPr="00476DE3">
              <w:rPr>
                <w:rFonts w:eastAsia="Times New Roman" w:cstheme="minorHAnsi"/>
                <w:b/>
                <w:bCs/>
                <w:sz w:val="20"/>
                <w:szCs w:val="20"/>
                <w:lang w:val="lt-LT"/>
              </w:rPr>
              <w:t>Eil.</w:t>
            </w:r>
            <w:r w:rsidR="00604D86" w:rsidRPr="00476DE3">
              <w:rPr>
                <w:rFonts w:eastAsia="Times New Roman" w:cstheme="minorHAnsi"/>
                <w:b/>
                <w:bCs/>
                <w:sz w:val="20"/>
                <w:szCs w:val="20"/>
                <w:lang w:val="lt-LT"/>
              </w:rPr>
              <w:t>n</w:t>
            </w:r>
            <w:r w:rsidRPr="00476DE3">
              <w:rPr>
                <w:rFonts w:eastAsia="Times New Roman" w:cstheme="minorHAnsi"/>
                <w:b/>
                <w:bCs/>
                <w:sz w:val="20"/>
                <w:szCs w:val="20"/>
                <w:lang w:val="lt-LT"/>
              </w:rPr>
              <w:t>r.</w:t>
            </w:r>
          </w:p>
        </w:tc>
        <w:tc>
          <w:tcPr>
            <w:tcW w:w="3430" w:type="dxa"/>
            <w:shd w:val="clear" w:color="auto" w:fill="F2F2F2"/>
          </w:tcPr>
          <w:p w14:paraId="1CC84C2C" w14:textId="77777777" w:rsidR="006959A1" w:rsidRPr="00476DE3" w:rsidRDefault="006959A1" w:rsidP="00DF67CD">
            <w:pPr>
              <w:spacing w:after="0" w:line="240" w:lineRule="auto"/>
              <w:jc w:val="both"/>
              <w:rPr>
                <w:rFonts w:eastAsia="Times New Roman" w:cstheme="minorHAnsi"/>
                <w:b/>
                <w:bCs/>
                <w:sz w:val="20"/>
                <w:szCs w:val="20"/>
                <w:lang w:val="lt-LT"/>
              </w:rPr>
            </w:pPr>
            <w:r w:rsidRPr="00476DE3">
              <w:rPr>
                <w:rFonts w:eastAsia="Times New Roman" w:cstheme="minorHAnsi"/>
                <w:b/>
                <w:bCs/>
                <w:sz w:val="20"/>
                <w:szCs w:val="20"/>
                <w:lang w:val="lt-LT"/>
              </w:rPr>
              <w:t xml:space="preserve">Mokslininko vardas, pavardė </w:t>
            </w:r>
          </w:p>
        </w:tc>
        <w:tc>
          <w:tcPr>
            <w:tcW w:w="1985" w:type="dxa"/>
            <w:shd w:val="clear" w:color="auto" w:fill="F2F2F2"/>
          </w:tcPr>
          <w:p w14:paraId="4B1EFEB0" w14:textId="77777777" w:rsidR="006959A1" w:rsidRPr="00476DE3" w:rsidRDefault="006959A1" w:rsidP="00DF67CD">
            <w:pPr>
              <w:spacing w:after="0" w:line="240" w:lineRule="auto"/>
              <w:ind w:left="171" w:hanging="171"/>
              <w:jc w:val="both"/>
              <w:rPr>
                <w:rFonts w:eastAsia="Times New Roman" w:cstheme="minorHAnsi"/>
                <w:b/>
                <w:bCs/>
                <w:sz w:val="20"/>
                <w:szCs w:val="20"/>
                <w:lang w:val="lt-LT"/>
              </w:rPr>
            </w:pPr>
            <w:r w:rsidRPr="00476DE3">
              <w:rPr>
                <w:rFonts w:eastAsia="Times New Roman" w:cstheme="minorHAnsi"/>
                <w:b/>
                <w:bCs/>
                <w:sz w:val="20"/>
                <w:szCs w:val="20"/>
                <w:lang w:val="lt-LT"/>
              </w:rPr>
              <w:t>Mokslo vardas</w:t>
            </w:r>
          </w:p>
        </w:tc>
        <w:tc>
          <w:tcPr>
            <w:tcW w:w="1417" w:type="dxa"/>
            <w:shd w:val="clear" w:color="auto" w:fill="F2F2F2"/>
          </w:tcPr>
          <w:p w14:paraId="7F1D8372" w14:textId="77777777" w:rsidR="006959A1" w:rsidRPr="00476DE3" w:rsidRDefault="006959A1" w:rsidP="00DF67CD">
            <w:pPr>
              <w:spacing w:after="0" w:line="240" w:lineRule="auto"/>
              <w:ind w:left="6" w:right="-101" w:hanging="3"/>
              <w:rPr>
                <w:rFonts w:eastAsia="Times New Roman" w:cstheme="minorHAnsi"/>
                <w:b/>
                <w:bCs/>
                <w:sz w:val="20"/>
                <w:szCs w:val="20"/>
                <w:lang w:val="lt-LT"/>
              </w:rPr>
            </w:pPr>
            <w:r w:rsidRPr="00476DE3">
              <w:rPr>
                <w:rFonts w:eastAsia="Times New Roman" w:cstheme="minorHAnsi"/>
                <w:b/>
                <w:bCs/>
                <w:sz w:val="20"/>
                <w:szCs w:val="20"/>
                <w:lang w:val="lt-LT"/>
              </w:rPr>
              <w:t>Mokslo kryptis</w:t>
            </w:r>
          </w:p>
        </w:tc>
        <w:tc>
          <w:tcPr>
            <w:tcW w:w="5954" w:type="dxa"/>
            <w:shd w:val="clear" w:color="auto" w:fill="F2F2F2"/>
          </w:tcPr>
          <w:p w14:paraId="2A48A0A1" w14:textId="77777777" w:rsidR="006959A1" w:rsidRPr="00476DE3" w:rsidRDefault="006959A1" w:rsidP="00DF67CD">
            <w:pPr>
              <w:spacing w:after="0" w:line="240" w:lineRule="auto"/>
              <w:ind w:right="-108" w:firstLine="3"/>
              <w:rPr>
                <w:rFonts w:eastAsia="Times New Roman" w:cstheme="minorHAnsi"/>
                <w:b/>
                <w:bCs/>
                <w:sz w:val="20"/>
                <w:szCs w:val="20"/>
                <w:lang w:val="lt-LT"/>
              </w:rPr>
            </w:pPr>
            <w:r w:rsidRPr="00476DE3">
              <w:rPr>
                <w:rFonts w:eastAsia="Times New Roman" w:cstheme="minorHAnsi"/>
                <w:b/>
                <w:bCs/>
                <w:sz w:val="20"/>
                <w:szCs w:val="20"/>
                <w:lang w:val="lt-LT"/>
              </w:rPr>
              <w:t>Vardą suteikusi institucija</w:t>
            </w:r>
          </w:p>
        </w:tc>
      </w:tr>
      <w:tr w:rsidR="006959A1" w:rsidRPr="00476DE3" w14:paraId="6D76A4B1" w14:textId="77777777" w:rsidTr="00A93D9B">
        <w:trPr>
          <w:cantSplit/>
          <w:trHeight w:val="140"/>
        </w:trPr>
        <w:tc>
          <w:tcPr>
            <w:tcW w:w="568" w:type="dxa"/>
          </w:tcPr>
          <w:p w14:paraId="24376C4C"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3430" w:type="dxa"/>
          </w:tcPr>
          <w:p w14:paraId="7D425421"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985" w:type="dxa"/>
          </w:tcPr>
          <w:p w14:paraId="74A282DA"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1417" w:type="dxa"/>
          </w:tcPr>
          <w:p w14:paraId="1982D19F"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c>
          <w:tcPr>
            <w:tcW w:w="5954" w:type="dxa"/>
          </w:tcPr>
          <w:p w14:paraId="4AB06DF1" w14:textId="77777777" w:rsidR="006959A1" w:rsidRPr="00476DE3" w:rsidRDefault="006959A1" w:rsidP="00DF67CD">
            <w:pPr>
              <w:spacing w:after="0" w:line="240" w:lineRule="auto"/>
              <w:ind w:left="171" w:hanging="228"/>
              <w:jc w:val="both"/>
              <w:rPr>
                <w:rFonts w:eastAsia="Times New Roman" w:cstheme="minorHAnsi"/>
                <w:sz w:val="20"/>
                <w:szCs w:val="20"/>
                <w:lang w:val="lt-LT"/>
              </w:rPr>
            </w:pPr>
          </w:p>
        </w:tc>
      </w:tr>
    </w:tbl>
    <w:p w14:paraId="7B991AF3" w14:textId="77777777" w:rsidR="00AF4701" w:rsidRPr="00476DE3" w:rsidRDefault="00AF4701" w:rsidP="00DF67CD">
      <w:pPr>
        <w:spacing w:after="0" w:line="240" w:lineRule="auto"/>
        <w:rPr>
          <w:b/>
          <w:lang w:val="lt-LT"/>
        </w:rPr>
      </w:pPr>
    </w:p>
    <w:p w14:paraId="3BABD7D6" w14:textId="77777777" w:rsidR="000325A9" w:rsidRPr="00476DE3" w:rsidRDefault="000325A9" w:rsidP="00DF67CD">
      <w:pPr>
        <w:keepNext/>
        <w:spacing w:after="0" w:line="240" w:lineRule="auto"/>
        <w:rPr>
          <w:b/>
          <w:lang w:val="lt-LT"/>
        </w:rPr>
      </w:pPr>
      <w:r w:rsidRPr="00476DE3">
        <w:rPr>
          <w:b/>
          <w:lang w:val="lt-LT"/>
        </w:rPr>
        <w:t>1</w:t>
      </w:r>
      <w:r w:rsidR="00050519" w:rsidRPr="00476DE3">
        <w:rPr>
          <w:b/>
          <w:lang w:val="lt-LT"/>
        </w:rPr>
        <w:t>5</w:t>
      </w:r>
      <w:r w:rsidRPr="00476DE3">
        <w:rPr>
          <w:b/>
          <w:lang w:val="lt-LT"/>
        </w:rPr>
        <w:t>. Tarptautiniai mokslininkų mainai</w:t>
      </w:r>
    </w:p>
    <w:p w14:paraId="4A83F473" w14:textId="77777777"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.1. Besistažavusių (S) / dirbusių (D) / kitas bendradarbiavimas</w:t>
      </w:r>
      <w:r w:rsidRPr="00476DE3">
        <w:rPr>
          <w:rFonts w:eastAsia="Times New Roman" w:cstheme="minorHAnsi"/>
          <w:bCs/>
          <w:sz w:val="20"/>
          <w:szCs w:val="20"/>
          <w:lang w:val="lt-LT"/>
        </w:rPr>
        <w:t xml:space="preserve"> [ne konferencij.] </w:t>
      </w:r>
      <w:r w:rsidRPr="00476DE3">
        <w:rPr>
          <w:rFonts w:eastAsia="Times New Roman" w:cstheme="minorHAnsi"/>
          <w:b/>
          <w:bCs/>
          <w:sz w:val="20"/>
          <w:szCs w:val="20"/>
          <w:lang w:val="lt-LT"/>
        </w:rPr>
        <w:t>(Kt) užsienyje iki 6 mėn.</w:t>
      </w:r>
    </w:p>
    <w:tbl>
      <w:tblPr>
        <w:tblW w:w="13796"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231"/>
        <w:gridCol w:w="1678"/>
        <w:gridCol w:w="1193"/>
      </w:tblGrid>
      <w:tr w:rsidR="000325A9" w:rsidRPr="00476DE3" w14:paraId="2C063997" w14:textId="77777777" w:rsidTr="00A93D9B">
        <w:tc>
          <w:tcPr>
            <w:tcW w:w="2694" w:type="dxa"/>
            <w:shd w:val="clear" w:color="auto" w:fill="F2F2F2"/>
          </w:tcPr>
          <w:p w14:paraId="4345B319" w14:textId="77777777"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DMSTI darbuotojai</w:t>
            </w:r>
          </w:p>
        </w:tc>
        <w:tc>
          <w:tcPr>
            <w:tcW w:w="8231" w:type="dxa"/>
            <w:shd w:val="clear" w:color="auto" w:fill="F2F2F2"/>
          </w:tcPr>
          <w:p w14:paraId="63F49F52"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į kurią nuvyko</w:t>
            </w:r>
          </w:p>
        </w:tc>
        <w:tc>
          <w:tcPr>
            <w:tcW w:w="1678" w:type="dxa"/>
            <w:shd w:val="clear" w:color="auto" w:fill="F2F2F2"/>
          </w:tcPr>
          <w:p w14:paraId="3A90F371"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(S, D arba Kt)</w:t>
            </w:r>
          </w:p>
        </w:tc>
        <w:tc>
          <w:tcPr>
            <w:tcW w:w="1193" w:type="dxa"/>
            <w:shd w:val="clear" w:color="auto" w:fill="F2F2F2"/>
          </w:tcPr>
          <w:p w14:paraId="65D80A0B"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604D86" w:rsidRPr="00476DE3" w14:paraId="1BF74977" w14:textId="77777777" w:rsidTr="00A93D9B">
        <w:tc>
          <w:tcPr>
            <w:tcW w:w="2694" w:type="dxa"/>
          </w:tcPr>
          <w:p w14:paraId="05DC176C" w14:textId="6912A722" w:rsidR="000325A9" w:rsidRPr="00476DE3" w:rsidRDefault="00C82BA2" w:rsidP="00DF67CD">
            <w:pPr>
              <w:spacing w:after="0" w:line="240" w:lineRule="auto"/>
              <w:jc w:val="both"/>
              <w:rPr>
                <w:rFonts w:eastAsia="Times New Roman" w:cstheme="minorHAnsi"/>
                <w:sz w:val="20"/>
                <w:szCs w:val="20"/>
                <w:lang w:val="lt-LT"/>
              </w:rPr>
            </w:pPr>
            <w:r>
              <w:rPr>
                <w:rFonts w:eastAsia="Times New Roman" w:cstheme="minorHAnsi"/>
                <w:sz w:val="20"/>
                <w:szCs w:val="20"/>
                <w:lang w:val="lt-LT"/>
              </w:rPr>
              <w:t>Mantas Briliauskas</w:t>
            </w:r>
          </w:p>
        </w:tc>
        <w:tc>
          <w:tcPr>
            <w:tcW w:w="8231" w:type="dxa"/>
          </w:tcPr>
          <w:p w14:paraId="677B3B3C" w14:textId="737B4FCA" w:rsidR="000325A9" w:rsidRPr="00476DE3" w:rsidRDefault="00C82BA2" w:rsidP="00DF67CD">
            <w:pPr>
              <w:spacing w:after="0" w:line="240" w:lineRule="auto"/>
              <w:jc w:val="both"/>
              <w:rPr>
                <w:rFonts w:eastAsia="Times New Roman" w:cstheme="minorHAnsi"/>
                <w:sz w:val="20"/>
                <w:szCs w:val="20"/>
                <w:lang w:val="lt-LT"/>
              </w:rPr>
            </w:pPr>
            <w:r>
              <w:rPr>
                <w:rFonts w:eastAsia="Times New Roman" w:cstheme="minorHAnsi"/>
                <w:sz w:val="20"/>
                <w:szCs w:val="20"/>
                <w:lang w:val="lt-LT"/>
              </w:rPr>
              <w:t>Tartu universitetas, Estija</w:t>
            </w:r>
          </w:p>
        </w:tc>
        <w:tc>
          <w:tcPr>
            <w:tcW w:w="1678" w:type="dxa"/>
          </w:tcPr>
          <w:p w14:paraId="7D9C650E" w14:textId="1F103A5A" w:rsidR="000325A9" w:rsidRPr="00476DE3" w:rsidRDefault="00C82BA2" w:rsidP="00DF67CD">
            <w:pPr>
              <w:spacing w:after="0" w:line="240" w:lineRule="auto"/>
              <w:jc w:val="both"/>
              <w:rPr>
                <w:rFonts w:eastAsia="Times New Roman" w:cstheme="minorHAnsi"/>
                <w:sz w:val="20"/>
                <w:szCs w:val="20"/>
                <w:lang w:val="lt-LT"/>
              </w:rPr>
            </w:pPr>
            <w:r>
              <w:rPr>
                <w:rFonts w:eastAsia="Times New Roman" w:cstheme="minorHAnsi"/>
                <w:sz w:val="20"/>
                <w:szCs w:val="20"/>
                <w:lang w:val="lt-LT"/>
              </w:rPr>
              <w:t>S</w:t>
            </w:r>
          </w:p>
        </w:tc>
        <w:tc>
          <w:tcPr>
            <w:tcW w:w="1193" w:type="dxa"/>
          </w:tcPr>
          <w:p w14:paraId="73DDB861" w14:textId="6EFE8DE8" w:rsidR="000325A9" w:rsidRPr="00476DE3" w:rsidRDefault="00C82BA2" w:rsidP="00DF67CD">
            <w:pPr>
              <w:spacing w:after="0" w:line="240" w:lineRule="auto"/>
              <w:jc w:val="both"/>
              <w:rPr>
                <w:rFonts w:eastAsia="Times New Roman" w:cstheme="minorHAnsi"/>
                <w:sz w:val="20"/>
                <w:szCs w:val="20"/>
                <w:lang w:val="lt-LT"/>
              </w:rPr>
            </w:pPr>
            <w:r>
              <w:rPr>
                <w:rFonts w:eastAsia="Times New Roman" w:cstheme="minorHAnsi"/>
                <w:sz w:val="20"/>
                <w:szCs w:val="20"/>
                <w:lang w:val="lt-LT"/>
              </w:rPr>
              <w:t>3</w:t>
            </w:r>
            <w:r w:rsidR="00432CAE">
              <w:rPr>
                <w:rFonts w:eastAsia="Times New Roman" w:cstheme="minorHAnsi"/>
                <w:sz w:val="20"/>
                <w:szCs w:val="20"/>
                <w:lang w:val="lt-LT"/>
              </w:rPr>
              <w:t xml:space="preserve"> mėn.</w:t>
            </w:r>
          </w:p>
        </w:tc>
      </w:tr>
      <w:tr w:rsidR="00604D86" w:rsidRPr="00476DE3" w14:paraId="3C1B0F94" w14:textId="77777777" w:rsidTr="00A93D9B">
        <w:tc>
          <w:tcPr>
            <w:tcW w:w="2694" w:type="dxa"/>
          </w:tcPr>
          <w:p w14:paraId="78CA272E" w14:textId="77777777"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231" w:type="dxa"/>
          </w:tcPr>
          <w:p w14:paraId="7E4DFE74"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112793F7"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36642CE5" w14:textId="77777777" w:rsidR="000325A9" w:rsidRPr="00476DE3" w:rsidRDefault="000325A9" w:rsidP="00DF67CD">
            <w:pPr>
              <w:spacing w:after="0" w:line="240" w:lineRule="auto"/>
              <w:jc w:val="both"/>
              <w:rPr>
                <w:rFonts w:eastAsia="Times New Roman" w:cstheme="minorHAnsi"/>
                <w:sz w:val="20"/>
                <w:szCs w:val="20"/>
                <w:lang w:val="lt-LT"/>
              </w:rPr>
            </w:pPr>
          </w:p>
        </w:tc>
      </w:tr>
    </w:tbl>
    <w:p w14:paraId="7531780E" w14:textId="77777777" w:rsidR="00604D86" w:rsidRPr="00476DE3" w:rsidRDefault="00604D86" w:rsidP="00A93D9B">
      <w:pPr>
        <w:keepNext/>
        <w:spacing w:after="0" w:line="240" w:lineRule="auto"/>
        <w:ind w:firstLine="720"/>
        <w:jc w:val="both"/>
        <w:rPr>
          <w:rFonts w:eastAsia="Times New Roman" w:cstheme="minorHAnsi"/>
          <w:b/>
          <w:bCs/>
          <w:sz w:val="20"/>
          <w:szCs w:val="20"/>
          <w:lang w:val="lt-LT"/>
        </w:rPr>
      </w:pPr>
      <w:r w:rsidRPr="00476DE3">
        <w:rPr>
          <w:rFonts w:eastAsia="Times New Roman" w:cstheme="minorHAnsi"/>
          <w:b/>
          <w:bCs/>
          <w:sz w:val="20"/>
          <w:szCs w:val="20"/>
          <w:lang w:val="lt-LT"/>
        </w:rPr>
        <w:t>1</w:t>
      </w:r>
      <w:r w:rsidR="00050519" w:rsidRPr="00476DE3">
        <w:rPr>
          <w:rFonts w:eastAsia="Times New Roman" w:cstheme="minorHAnsi"/>
          <w:b/>
          <w:bCs/>
          <w:sz w:val="20"/>
          <w:szCs w:val="20"/>
          <w:lang w:val="lt-LT"/>
        </w:rPr>
        <w:t>5</w:t>
      </w:r>
      <w:r w:rsidRPr="00476DE3">
        <w:rPr>
          <w:rFonts w:eastAsia="Times New Roman" w:cstheme="minorHAnsi"/>
          <w:b/>
          <w:bCs/>
          <w:sz w:val="20"/>
          <w:szCs w:val="20"/>
          <w:lang w:val="lt-LT"/>
        </w:rPr>
        <w:t xml:space="preserve">.2. Besistažavusių (S) / dirbusių (D) / </w:t>
      </w:r>
      <w:r w:rsidR="00BF5244">
        <w:rPr>
          <w:rFonts w:eastAsia="Times New Roman" w:cstheme="minorHAnsi"/>
          <w:b/>
          <w:bCs/>
          <w:sz w:val="20"/>
          <w:szCs w:val="20"/>
          <w:lang w:val="lt-LT"/>
        </w:rPr>
        <w:t xml:space="preserve">į DMSTI renginius atvykusių (R) / </w:t>
      </w:r>
      <w:r w:rsidRPr="00476DE3">
        <w:rPr>
          <w:rFonts w:eastAsia="Times New Roman" w:cstheme="minorHAnsi"/>
          <w:b/>
          <w:bCs/>
          <w:sz w:val="20"/>
          <w:szCs w:val="20"/>
          <w:lang w:val="lt-LT"/>
        </w:rPr>
        <w:t>kitas bendradarbiavimas (Kt) užsieniečių</w:t>
      </w:r>
    </w:p>
    <w:tbl>
      <w:tblPr>
        <w:tblW w:w="136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089"/>
        <w:gridCol w:w="1678"/>
        <w:gridCol w:w="1193"/>
      </w:tblGrid>
      <w:tr w:rsidR="000325A9" w:rsidRPr="00476DE3" w14:paraId="44F967AF" w14:textId="77777777" w:rsidTr="00A93D9B">
        <w:tc>
          <w:tcPr>
            <w:tcW w:w="2694" w:type="dxa"/>
            <w:shd w:val="clear" w:color="auto" w:fill="F2F2F2"/>
          </w:tcPr>
          <w:p w14:paraId="05D7A262" w14:textId="77777777" w:rsidR="000325A9" w:rsidRPr="00476DE3" w:rsidRDefault="000325A9" w:rsidP="00DF67CD">
            <w:pPr>
              <w:spacing w:after="0" w:line="240" w:lineRule="auto"/>
              <w:jc w:val="center"/>
              <w:rPr>
                <w:rFonts w:eastAsia="Times New Roman" w:cstheme="minorHAnsi"/>
                <w:b/>
                <w:sz w:val="20"/>
                <w:szCs w:val="20"/>
                <w:lang w:val="lt-LT"/>
              </w:rPr>
            </w:pPr>
            <w:r w:rsidRPr="00476DE3">
              <w:rPr>
                <w:rFonts w:eastAsia="Times New Roman" w:cstheme="minorHAnsi"/>
                <w:b/>
                <w:sz w:val="20"/>
                <w:szCs w:val="20"/>
                <w:lang w:val="lt-LT"/>
              </w:rPr>
              <w:t>Darbuotojai iš užsienio</w:t>
            </w:r>
          </w:p>
        </w:tc>
        <w:tc>
          <w:tcPr>
            <w:tcW w:w="8089" w:type="dxa"/>
            <w:shd w:val="clear" w:color="auto" w:fill="F2F2F2"/>
          </w:tcPr>
          <w:p w14:paraId="3C7D2F4B"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Institucija, šalis iš kurios atvyko</w:t>
            </w:r>
          </w:p>
        </w:tc>
        <w:tc>
          <w:tcPr>
            <w:tcW w:w="1678" w:type="dxa"/>
            <w:shd w:val="clear" w:color="auto" w:fill="F2F2F2"/>
          </w:tcPr>
          <w:p w14:paraId="298C11BC"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Rūšis </w:t>
            </w:r>
            <w:r w:rsidRPr="00476DE3">
              <w:rPr>
                <w:rFonts w:eastAsia="Times New Roman" w:cstheme="minorHAnsi"/>
                <w:b/>
                <w:iCs/>
                <w:sz w:val="20"/>
                <w:szCs w:val="20"/>
                <w:lang w:val="lt-LT"/>
              </w:rPr>
              <w:br/>
              <w:t>(S, D arba Kt)</w:t>
            </w:r>
          </w:p>
        </w:tc>
        <w:tc>
          <w:tcPr>
            <w:tcW w:w="1193" w:type="dxa"/>
            <w:shd w:val="clear" w:color="auto" w:fill="F2F2F2"/>
          </w:tcPr>
          <w:p w14:paraId="7D9129B1" w14:textId="77777777" w:rsidR="000325A9" w:rsidRPr="00476DE3" w:rsidRDefault="000325A9" w:rsidP="00DF67CD">
            <w:pPr>
              <w:spacing w:after="0" w:line="240" w:lineRule="auto"/>
              <w:jc w:val="center"/>
              <w:rPr>
                <w:rFonts w:eastAsia="Times New Roman" w:cstheme="minorHAnsi"/>
                <w:b/>
                <w:iCs/>
                <w:sz w:val="20"/>
                <w:szCs w:val="20"/>
                <w:lang w:val="lt-LT"/>
              </w:rPr>
            </w:pPr>
            <w:r w:rsidRPr="00476DE3">
              <w:rPr>
                <w:rFonts w:eastAsia="Times New Roman" w:cstheme="minorHAnsi"/>
                <w:b/>
                <w:iCs/>
                <w:sz w:val="20"/>
                <w:szCs w:val="20"/>
                <w:lang w:val="lt-LT"/>
              </w:rPr>
              <w:t xml:space="preserve">Trukmė (mėnesiais) </w:t>
            </w:r>
          </w:p>
        </w:tc>
      </w:tr>
      <w:tr w:rsidR="000325A9" w:rsidRPr="00476DE3" w14:paraId="4985E334" w14:textId="77777777" w:rsidTr="00A93D9B">
        <w:tc>
          <w:tcPr>
            <w:tcW w:w="2694" w:type="dxa"/>
          </w:tcPr>
          <w:p w14:paraId="2F0B6C22" w14:textId="77777777" w:rsidR="000325A9" w:rsidRPr="00476DE3" w:rsidRDefault="000325A9" w:rsidP="00DF67CD">
            <w:pPr>
              <w:spacing w:after="0" w:line="240" w:lineRule="auto"/>
              <w:jc w:val="both"/>
              <w:rPr>
                <w:rFonts w:eastAsia="Times New Roman" w:cstheme="minorHAnsi"/>
                <w:sz w:val="20"/>
                <w:szCs w:val="20"/>
                <w:lang w:val="lt-LT"/>
              </w:rPr>
            </w:pPr>
          </w:p>
        </w:tc>
        <w:tc>
          <w:tcPr>
            <w:tcW w:w="8089" w:type="dxa"/>
          </w:tcPr>
          <w:p w14:paraId="644019BC"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0A2822C8"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40CB1232" w14:textId="77777777" w:rsidR="000325A9" w:rsidRPr="00476DE3" w:rsidRDefault="000325A9" w:rsidP="00DF67CD">
            <w:pPr>
              <w:spacing w:after="0" w:line="240" w:lineRule="auto"/>
              <w:jc w:val="both"/>
              <w:rPr>
                <w:rFonts w:eastAsia="Times New Roman" w:cstheme="minorHAnsi"/>
                <w:sz w:val="20"/>
                <w:szCs w:val="20"/>
                <w:lang w:val="lt-LT"/>
              </w:rPr>
            </w:pPr>
          </w:p>
        </w:tc>
      </w:tr>
      <w:tr w:rsidR="000325A9" w:rsidRPr="00476DE3" w14:paraId="24591A6F" w14:textId="77777777" w:rsidTr="00A93D9B">
        <w:tc>
          <w:tcPr>
            <w:tcW w:w="2694" w:type="dxa"/>
          </w:tcPr>
          <w:p w14:paraId="306A0FF8" w14:textId="77777777" w:rsidR="000325A9" w:rsidRPr="00476DE3" w:rsidRDefault="000325A9" w:rsidP="00DF67CD">
            <w:pPr>
              <w:spacing w:after="0" w:line="240" w:lineRule="auto"/>
              <w:jc w:val="right"/>
              <w:rPr>
                <w:rFonts w:eastAsia="Times New Roman" w:cstheme="minorHAnsi"/>
                <w:sz w:val="20"/>
                <w:szCs w:val="20"/>
                <w:lang w:val="lt-LT"/>
              </w:rPr>
            </w:pPr>
            <w:r w:rsidRPr="00476DE3">
              <w:rPr>
                <w:rFonts w:eastAsia="Times New Roman" w:cstheme="minorHAnsi"/>
                <w:sz w:val="20"/>
                <w:szCs w:val="20"/>
                <w:lang w:val="lt-LT"/>
              </w:rPr>
              <w:t>Iš viso:</w:t>
            </w:r>
          </w:p>
        </w:tc>
        <w:tc>
          <w:tcPr>
            <w:tcW w:w="8089" w:type="dxa"/>
          </w:tcPr>
          <w:p w14:paraId="6FF35AE8" w14:textId="77777777" w:rsidR="000325A9" w:rsidRPr="00476DE3" w:rsidRDefault="000325A9" w:rsidP="00DF67CD">
            <w:pPr>
              <w:spacing w:after="0" w:line="240" w:lineRule="auto"/>
              <w:jc w:val="both"/>
              <w:rPr>
                <w:rFonts w:eastAsia="Times New Roman" w:cstheme="minorHAnsi"/>
                <w:sz w:val="20"/>
                <w:szCs w:val="20"/>
                <w:lang w:val="lt-LT"/>
              </w:rPr>
            </w:pPr>
          </w:p>
        </w:tc>
        <w:tc>
          <w:tcPr>
            <w:tcW w:w="1678" w:type="dxa"/>
          </w:tcPr>
          <w:p w14:paraId="65F370DD" w14:textId="77777777" w:rsidR="000325A9" w:rsidRPr="00476DE3" w:rsidRDefault="000325A9" w:rsidP="00DF67CD">
            <w:pPr>
              <w:spacing w:after="0" w:line="240" w:lineRule="auto"/>
              <w:jc w:val="both"/>
              <w:rPr>
                <w:rFonts w:eastAsia="Times New Roman" w:cstheme="minorHAnsi"/>
                <w:sz w:val="20"/>
                <w:szCs w:val="20"/>
                <w:lang w:val="lt-LT"/>
              </w:rPr>
            </w:pPr>
          </w:p>
        </w:tc>
        <w:tc>
          <w:tcPr>
            <w:tcW w:w="1193" w:type="dxa"/>
          </w:tcPr>
          <w:p w14:paraId="473DAE6B" w14:textId="77777777" w:rsidR="000325A9" w:rsidRPr="00476DE3" w:rsidRDefault="000325A9" w:rsidP="00DF67CD">
            <w:pPr>
              <w:spacing w:after="0" w:line="240" w:lineRule="auto"/>
              <w:jc w:val="both"/>
              <w:rPr>
                <w:rFonts w:eastAsia="Times New Roman" w:cstheme="minorHAnsi"/>
                <w:sz w:val="20"/>
                <w:szCs w:val="20"/>
                <w:lang w:val="lt-LT"/>
              </w:rPr>
            </w:pPr>
          </w:p>
        </w:tc>
      </w:tr>
    </w:tbl>
    <w:p w14:paraId="0957ECD1" w14:textId="77777777" w:rsidR="000325A9" w:rsidRPr="00476DE3" w:rsidRDefault="000325A9" w:rsidP="00DF67CD">
      <w:pPr>
        <w:spacing w:after="0" w:line="240" w:lineRule="auto"/>
        <w:rPr>
          <w:b/>
          <w:lang w:val="lt-LT"/>
        </w:rPr>
      </w:pPr>
    </w:p>
    <w:p w14:paraId="0D24D543" w14:textId="77777777" w:rsidR="00050519" w:rsidRPr="00476DE3" w:rsidRDefault="00705C76" w:rsidP="00DF67CD">
      <w:pPr>
        <w:spacing w:after="0" w:line="240" w:lineRule="auto"/>
        <w:rPr>
          <w:b/>
          <w:lang w:val="lt-LT"/>
        </w:rPr>
      </w:pPr>
      <w:r w:rsidRPr="00476DE3">
        <w:rPr>
          <w:b/>
          <w:lang w:val="lt-LT"/>
        </w:rPr>
        <w:t xml:space="preserve">16. </w:t>
      </w:r>
      <w:r w:rsidR="00A93D9B" w:rsidRPr="00476DE3">
        <w:rPr>
          <w:b/>
          <w:lang w:val="lt-LT"/>
        </w:rPr>
        <w:t xml:space="preserve">Kitos </w:t>
      </w:r>
      <w:r w:rsidR="00EA6113" w:rsidRPr="00476DE3">
        <w:rPr>
          <w:b/>
          <w:lang w:val="lt-LT"/>
        </w:rPr>
        <w:t xml:space="preserve">veiklos </w:t>
      </w:r>
      <w:r w:rsidR="008C5F0F" w:rsidRPr="00476DE3">
        <w:rPr>
          <w:b/>
          <w:lang w:val="lt-LT"/>
        </w:rPr>
        <w:t xml:space="preserve">– </w:t>
      </w:r>
      <w:r w:rsidR="00A93D9B" w:rsidRPr="00476DE3">
        <w:rPr>
          <w:b/>
          <w:lang w:val="lt-LT"/>
        </w:rPr>
        <w:t xml:space="preserve">svarbios </w:t>
      </w:r>
      <w:hyperlink r:id="rId24" w:history="1">
        <w:r w:rsidR="00A93D9B" w:rsidRPr="008822F6">
          <w:rPr>
            <w:rStyle w:val="Hyperlink"/>
            <w:b/>
            <w:lang w:val="lt-LT"/>
          </w:rPr>
          <w:t xml:space="preserve">DMSTI </w:t>
        </w:r>
        <w:r w:rsidR="008822F6" w:rsidRPr="008822F6">
          <w:rPr>
            <w:rStyle w:val="Hyperlink"/>
            <w:b/>
            <w:lang w:val="lt-LT"/>
          </w:rPr>
          <w:t xml:space="preserve">2023‐2025 m. </w:t>
        </w:r>
        <w:r w:rsidR="00A93D9B" w:rsidRPr="008822F6">
          <w:rPr>
            <w:rStyle w:val="Hyperlink"/>
            <w:b/>
            <w:lang w:val="lt-LT"/>
          </w:rPr>
          <w:t xml:space="preserve">veiklos </w:t>
        </w:r>
        <w:r w:rsidR="00EA6113" w:rsidRPr="008822F6">
          <w:rPr>
            <w:rStyle w:val="Hyperlink"/>
            <w:b/>
            <w:lang w:val="lt-LT"/>
          </w:rPr>
          <w:t>plano</w:t>
        </w:r>
      </w:hyperlink>
      <w:r w:rsidR="00EA6113" w:rsidRPr="00476DE3">
        <w:rPr>
          <w:b/>
          <w:lang w:val="lt-LT"/>
        </w:rPr>
        <w:t xml:space="preserve"> vykdym</w:t>
      </w:r>
      <w:r w:rsidR="00A93D9B" w:rsidRPr="00476DE3">
        <w:rPr>
          <w:b/>
          <w:lang w:val="lt-LT"/>
        </w:rPr>
        <w:t>ui</w:t>
      </w:r>
    </w:p>
    <w:p w14:paraId="59161BD1" w14:textId="77777777" w:rsidR="008822F6" w:rsidRPr="00476DE3" w:rsidRDefault="008822F6" w:rsidP="008822F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476DE3" w14:paraId="1347E792"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40360EC5"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1.1</w:t>
            </w:r>
            <w:r>
              <w:rPr>
                <w:rFonts w:ascii="Calibri" w:hAnsi="Calibri"/>
                <w:color w:val="000000"/>
                <w:lang w:val="lt-LT"/>
              </w:rPr>
              <w:t>.4</w:t>
            </w:r>
            <w:r w:rsidRPr="00476DE3">
              <w:rPr>
                <w:rFonts w:ascii="Calibri" w:hAnsi="Calibri"/>
                <w:color w:val="000000"/>
                <w:lang w:val="lt-LT"/>
              </w:rPr>
              <w:t xml:space="preserve"> Jungimasis į tarptautinius mokslo, mokymo ar švietimo tinklus</w:t>
            </w:r>
          </w:p>
        </w:tc>
        <w:tc>
          <w:tcPr>
            <w:tcW w:w="2976" w:type="dxa"/>
            <w:vMerge w:val="restart"/>
            <w:tcBorders>
              <w:top w:val="single" w:sz="4" w:space="0" w:color="auto"/>
              <w:left w:val="nil"/>
              <w:right w:val="single" w:sz="4" w:space="0" w:color="auto"/>
            </w:tcBorders>
            <w:vAlign w:val="center"/>
          </w:tcPr>
          <w:p w14:paraId="74E18058"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Tinklai, kuriuose dalyvaujama</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A059593"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Tinklo pavadinimas</w:t>
            </w:r>
          </w:p>
        </w:tc>
      </w:tr>
      <w:tr w:rsidR="008822F6" w:rsidRPr="00476DE3" w14:paraId="561995F4"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488B843C" w14:textId="77777777" w:rsidR="008822F6" w:rsidRPr="00476DE3" w:rsidRDefault="008822F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2B5CD47B"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3502EA1" w14:textId="12E661B0" w:rsidR="008822F6" w:rsidRPr="00476DE3" w:rsidRDefault="006279CC"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Virginijus Marcinkevičius | AI Doctoral Academy (AIDA )</w:t>
            </w:r>
          </w:p>
        </w:tc>
      </w:tr>
    </w:tbl>
    <w:p w14:paraId="3FC07B79" w14:textId="77777777" w:rsidR="008822F6" w:rsidRPr="00476DE3" w:rsidRDefault="008822F6" w:rsidP="008822F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476DE3" w14:paraId="3B891546"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64DA04E" w14:textId="77777777" w:rsidR="008822F6" w:rsidRPr="00476DE3" w:rsidRDefault="008822F6" w:rsidP="008822F6">
            <w:pPr>
              <w:spacing w:after="0" w:line="240" w:lineRule="auto"/>
              <w:ind w:right="-114"/>
              <w:rPr>
                <w:rFonts w:ascii="Calibri" w:hAnsi="Calibri"/>
                <w:color w:val="000000"/>
                <w:lang w:val="lt-LT"/>
              </w:rPr>
            </w:pPr>
            <w:r w:rsidRPr="00476DE3">
              <w:rPr>
                <w:rFonts w:ascii="Calibri" w:hAnsi="Calibri"/>
                <w:color w:val="000000"/>
                <w:lang w:val="lt-LT"/>
              </w:rPr>
              <w:t>1.</w:t>
            </w:r>
            <w:r>
              <w:rPr>
                <w:rFonts w:ascii="Calibri" w:hAnsi="Calibri"/>
                <w:color w:val="000000"/>
                <w:lang w:val="lt-LT"/>
              </w:rPr>
              <w:t>2.3</w:t>
            </w:r>
            <w:r w:rsidRPr="00476DE3">
              <w:rPr>
                <w:rFonts w:ascii="Calibri" w:hAnsi="Calibri"/>
                <w:color w:val="000000"/>
                <w:lang w:val="lt-LT"/>
              </w:rPr>
              <w:t xml:space="preserve"> Ryšių su socialiniais partneriais ir rėmėjais stiprinimas, informavimas ir konsultavimas apie po</w:t>
            </w:r>
            <w:r>
              <w:rPr>
                <w:rFonts w:ascii="Calibri" w:hAnsi="Calibri"/>
                <w:color w:val="000000"/>
                <w:lang w:val="lt-LT"/>
              </w:rPr>
              <w:softHyphen/>
            </w:r>
            <w:r w:rsidRPr="00476DE3">
              <w:rPr>
                <w:rFonts w:ascii="Calibri" w:hAnsi="Calibri"/>
                <w:color w:val="000000"/>
                <w:lang w:val="lt-LT"/>
              </w:rPr>
              <w:t>tencialias bendrų MTEP veiklų su Institutu galimybes</w:t>
            </w:r>
          </w:p>
        </w:tc>
        <w:tc>
          <w:tcPr>
            <w:tcW w:w="2976" w:type="dxa"/>
            <w:vMerge w:val="restart"/>
            <w:tcBorders>
              <w:top w:val="single" w:sz="4" w:space="0" w:color="auto"/>
              <w:left w:val="nil"/>
              <w:right w:val="single" w:sz="4" w:space="0" w:color="auto"/>
            </w:tcBorders>
            <w:vAlign w:val="center"/>
          </w:tcPr>
          <w:p w14:paraId="7B0BB7E2"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Parengti informaciniai pranešimai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B9A5A5B"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Informacinis pranešimas</w:t>
            </w:r>
          </w:p>
        </w:tc>
      </w:tr>
      <w:tr w:rsidR="008822F6" w:rsidRPr="00476DE3" w14:paraId="72126A46"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1501EB75" w14:textId="77777777" w:rsidR="008822F6" w:rsidRPr="00476DE3" w:rsidRDefault="008822F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5B2B6DB"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341DB0BF" w14:textId="0858FA71" w:rsidR="008822F6" w:rsidRPr="00476DE3" w:rsidRDefault="00FD40D4" w:rsidP="00DF6D77">
            <w:pPr>
              <w:pStyle w:val="ListParagraph"/>
              <w:numPr>
                <w:ilvl w:val="0"/>
                <w:numId w:val="3"/>
              </w:num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Linas Aidokas | Padarė keturis pranešimus įvairiose mokymo įstaigose.</w:t>
            </w:r>
          </w:p>
        </w:tc>
      </w:tr>
    </w:tbl>
    <w:p w14:paraId="4783E5EE" w14:textId="77777777" w:rsidR="008822F6" w:rsidRPr="008822F6" w:rsidRDefault="008822F6" w:rsidP="008822F6">
      <w:pPr>
        <w:spacing w:after="0" w:line="240" w:lineRule="auto"/>
        <w:rPr>
          <w:b/>
        </w:rPr>
      </w:pPr>
    </w:p>
    <w:tbl>
      <w:tblPr>
        <w:tblW w:w="14459" w:type="dxa"/>
        <w:tblInd w:w="-5" w:type="dxa"/>
        <w:tblLook w:val="04A0" w:firstRow="1" w:lastRow="0" w:firstColumn="1" w:lastColumn="0" w:noHBand="0" w:noVBand="1"/>
      </w:tblPr>
      <w:tblGrid>
        <w:gridCol w:w="2694"/>
        <w:gridCol w:w="2976"/>
        <w:gridCol w:w="8789"/>
      </w:tblGrid>
      <w:tr w:rsidR="008C5F0F" w:rsidRPr="00476DE3" w14:paraId="32B1A064" w14:textId="77777777" w:rsidTr="6591E368">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2A18C7E2" w14:textId="77777777" w:rsidR="008C5F0F" w:rsidRPr="00476DE3" w:rsidRDefault="008C5F0F" w:rsidP="006D7699">
            <w:pPr>
              <w:spacing w:after="0" w:line="240" w:lineRule="auto"/>
              <w:rPr>
                <w:rFonts w:ascii="Calibri" w:hAnsi="Calibri"/>
                <w:color w:val="000000"/>
                <w:lang w:val="lt-LT"/>
              </w:rPr>
            </w:pPr>
            <w:r w:rsidRPr="00476DE3">
              <w:rPr>
                <w:rFonts w:ascii="Calibri" w:hAnsi="Calibri"/>
                <w:color w:val="000000"/>
                <w:lang w:val="lt-LT"/>
              </w:rPr>
              <w:t>1.</w:t>
            </w:r>
            <w:r w:rsidR="006D7699">
              <w:rPr>
                <w:rFonts w:ascii="Calibri" w:hAnsi="Calibri"/>
                <w:color w:val="000000"/>
                <w:lang w:val="lt-LT"/>
              </w:rPr>
              <w:t>2.4</w:t>
            </w:r>
            <w:r w:rsidRPr="00476DE3">
              <w:rPr>
                <w:rFonts w:ascii="Calibri" w:hAnsi="Calibri"/>
                <w:color w:val="000000"/>
                <w:lang w:val="lt-LT"/>
              </w:rPr>
              <w:t xml:space="preserve"> Bendros veiklos su verslo ir viešojo sektoriaus partneriais skatinimas</w:t>
            </w:r>
          </w:p>
        </w:tc>
        <w:tc>
          <w:tcPr>
            <w:tcW w:w="2976" w:type="dxa"/>
            <w:vMerge w:val="restart"/>
            <w:tcBorders>
              <w:top w:val="single" w:sz="4" w:space="0" w:color="auto"/>
              <w:left w:val="nil"/>
              <w:right w:val="single" w:sz="4" w:space="0" w:color="auto"/>
            </w:tcBorders>
            <w:vAlign w:val="center"/>
          </w:tcPr>
          <w:p w14:paraId="13B8FC93" w14:textId="77777777" w:rsidR="008C5F0F" w:rsidRPr="00476DE3" w:rsidRDefault="008C5F0F" w:rsidP="00FA0699">
            <w:pPr>
              <w:spacing w:after="0" w:line="240" w:lineRule="auto"/>
              <w:rPr>
                <w:rFonts w:ascii="Calibri" w:hAnsi="Calibri"/>
                <w:color w:val="000000"/>
                <w:lang w:val="lt-LT"/>
              </w:rPr>
            </w:pPr>
            <w:r w:rsidRPr="00476DE3">
              <w:rPr>
                <w:rFonts w:ascii="Calibri" w:hAnsi="Calibri"/>
                <w:color w:val="000000"/>
                <w:lang w:val="lt-LT"/>
              </w:rPr>
              <w:t>Instituto mokslininkų, tyrėjų susitikimai su verslininkais, investuotojais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ABE5437" w14:textId="77777777" w:rsidR="008C5F0F" w:rsidRPr="00476DE3" w:rsidRDefault="008C5F0F"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Atsakingas asmuo DMSTI | Su kuo susitikta</w:t>
            </w:r>
          </w:p>
        </w:tc>
      </w:tr>
      <w:tr w:rsidR="008C5F0F" w:rsidRPr="00476DE3" w14:paraId="209954A7" w14:textId="77777777" w:rsidTr="6591E368">
        <w:trPr>
          <w:trHeight w:val="99"/>
        </w:trPr>
        <w:tc>
          <w:tcPr>
            <w:tcW w:w="2694" w:type="dxa"/>
            <w:vMerge/>
            <w:vAlign w:val="center"/>
          </w:tcPr>
          <w:p w14:paraId="6362F112" w14:textId="77777777" w:rsidR="008C5F0F" w:rsidRPr="00476DE3" w:rsidRDefault="008C5F0F" w:rsidP="00FA0699">
            <w:pPr>
              <w:rPr>
                <w:rFonts w:ascii="Calibri" w:hAnsi="Calibri"/>
                <w:color w:val="000000"/>
                <w:lang w:val="lt-LT"/>
              </w:rPr>
            </w:pPr>
          </w:p>
        </w:tc>
        <w:tc>
          <w:tcPr>
            <w:tcW w:w="2976" w:type="dxa"/>
            <w:vMerge/>
            <w:vAlign w:val="center"/>
          </w:tcPr>
          <w:p w14:paraId="65C72A16"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15BF8510" w14:textId="03D2636C" w:rsidR="00CA6126" w:rsidRPr="00CA6126" w:rsidRDefault="00CA6126" w:rsidP="00857F4E">
            <w:pPr>
              <w:pStyle w:val="ListParagraph"/>
              <w:numPr>
                <w:ilvl w:val="0"/>
                <w:numId w:val="8"/>
              </w:numPr>
              <w:spacing w:after="0" w:line="240" w:lineRule="auto"/>
              <w:rPr>
                <w:rFonts w:ascii="Calibri" w:eastAsia="Times New Roman" w:hAnsi="Calibri" w:cs="Times New Roman"/>
                <w:color w:val="000000"/>
                <w:lang w:val="lt-LT" w:eastAsia="lt-LT"/>
              </w:rPr>
            </w:pPr>
            <w:r w:rsidRPr="00CA6126">
              <w:rPr>
                <w:rFonts w:ascii="Calibri" w:eastAsia="Times New Roman" w:hAnsi="Calibri" w:cs="Times New Roman"/>
                <w:color w:val="000000"/>
                <w:lang w:val="lt-LT" w:eastAsia="lt-LT"/>
              </w:rPr>
              <w:t>Virginijus Marcinkevičius | Japonų delegacija kartu su ūkio ministerija. Stiprinti bendradarbiavimą naujų vaistų kūrime. Japonų kompanija pasiryžus pasidalinti duomenimis.</w:t>
            </w:r>
          </w:p>
          <w:p w14:paraId="6AEACE7C" w14:textId="4DFCB18D" w:rsidR="001355AD" w:rsidRPr="00CA6126" w:rsidRDefault="6591E368" w:rsidP="6591E368">
            <w:pPr>
              <w:pStyle w:val="ListParagraph"/>
              <w:numPr>
                <w:ilvl w:val="0"/>
                <w:numId w:val="8"/>
              </w:numPr>
              <w:spacing w:after="0" w:line="240" w:lineRule="auto"/>
              <w:rPr>
                <w:rFonts w:ascii="Calibri" w:eastAsia="Times New Roman" w:hAnsi="Calibri" w:cs="Times New Roman"/>
                <w:color w:val="000000"/>
                <w:lang w:val="lt-LT" w:eastAsia="lt-LT"/>
              </w:rPr>
            </w:pPr>
            <w:r w:rsidRPr="6591E368">
              <w:rPr>
                <w:rFonts w:ascii="Calibri" w:eastAsia="Times New Roman" w:hAnsi="Calibri" w:cs="Times New Roman"/>
                <w:color w:val="000000" w:themeColor="text1"/>
                <w:lang w:val="lt-LT" w:eastAsia="lt-LT"/>
              </w:rPr>
              <w:t>Linas Aidokas | Susitiko su "Robotikos Akademija" atstovais dėl galimo bendradarbiavimo. Bendri filmavimo darbai reklamoms su robotu Ąžuolu.</w:t>
            </w:r>
          </w:p>
          <w:p w14:paraId="139FB155" w14:textId="79EECFA9" w:rsidR="6591E368" w:rsidRDefault="6591E368" w:rsidP="6591E368">
            <w:pPr>
              <w:pStyle w:val="ListParagraph"/>
              <w:numPr>
                <w:ilvl w:val="0"/>
                <w:numId w:val="8"/>
              </w:numPr>
              <w:spacing w:after="0" w:line="240" w:lineRule="auto"/>
              <w:rPr>
                <w:rFonts w:ascii="Calibri" w:eastAsia="Times New Roman" w:hAnsi="Calibri" w:cs="Times New Roman"/>
                <w:color w:val="000000" w:themeColor="text1"/>
                <w:lang w:val="lt-LT" w:eastAsia="lt-LT"/>
              </w:rPr>
            </w:pPr>
            <w:r w:rsidRPr="6591E368">
              <w:rPr>
                <w:rFonts w:ascii="Calibri" w:eastAsia="Times New Roman" w:hAnsi="Calibri" w:cs="Times New Roman"/>
                <w:color w:val="000000" w:themeColor="text1"/>
                <w:lang w:val="lt-LT" w:eastAsia="lt-LT"/>
              </w:rPr>
              <w:t>Linas Aidokas | daugkartiniai pastovūs susitikimai su “UAB Baltic Orbis” atstovais dėl galimo bendradarbiavimo, bei įvairios elektros ir elektronikos įrangos bei aparatūros pirkimui dirbtinio intelekto laboratorijai per projektus.</w:t>
            </w:r>
          </w:p>
          <w:p w14:paraId="1991E100" w14:textId="40898F2D" w:rsidR="00D63383" w:rsidRPr="00D11AFB" w:rsidRDefault="6591E368" w:rsidP="6591E368">
            <w:pPr>
              <w:pStyle w:val="ListParagraph"/>
              <w:numPr>
                <w:ilvl w:val="0"/>
                <w:numId w:val="8"/>
              </w:numPr>
              <w:spacing w:after="0" w:line="240" w:lineRule="auto"/>
              <w:rPr>
                <w:rFonts w:ascii="Calibri" w:eastAsia="Times New Roman" w:hAnsi="Calibri" w:cs="Times New Roman"/>
                <w:color w:val="000000"/>
                <w:lang w:val="lt-LT" w:eastAsia="lt-LT"/>
              </w:rPr>
            </w:pPr>
            <w:r w:rsidRPr="6591E368">
              <w:rPr>
                <w:rFonts w:ascii="Calibri" w:eastAsia="Times New Roman" w:hAnsi="Calibri" w:cs="Times New Roman"/>
                <w:color w:val="000000" w:themeColor="text1"/>
                <w:lang w:val="lt-LT" w:eastAsia="lt-LT"/>
              </w:rPr>
              <w:t>Linas Aidokas | Susitiko su „UAB Baltijos ekspertų lyga“ atstovu dėl galimo bendradarbiavimo ir galimų projektų paraiškų pateikimo.</w:t>
            </w:r>
          </w:p>
          <w:p w14:paraId="0F11C1B9" w14:textId="5EF21D38" w:rsidR="6591E368" w:rsidRDefault="6591E368" w:rsidP="6591E368">
            <w:pPr>
              <w:pStyle w:val="ListParagraph"/>
              <w:numPr>
                <w:ilvl w:val="0"/>
                <w:numId w:val="8"/>
              </w:numPr>
              <w:spacing w:after="0" w:line="240" w:lineRule="auto"/>
              <w:rPr>
                <w:rFonts w:ascii="Calibri" w:eastAsia="Times New Roman" w:hAnsi="Calibri" w:cs="Times New Roman"/>
                <w:color w:val="000000" w:themeColor="text1"/>
                <w:lang w:val="lt-LT" w:eastAsia="lt-LT"/>
              </w:rPr>
            </w:pPr>
            <w:r w:rsidRPr="6591E368">
              <w:rPr>
                <w:rFonts w:ascii="Calibri" w:eastAsia="Times New Roman" w:hAnsi="Calibri" w:cs="Times New Roman"/>
                <w:color w:val="000000" w:themeColor="text1"/>
                <w:lang w:val="lt-LT" w:eastAsia="lt-LT"/>
              </w:rPr>
              <w:t>Linas Aidokas | Susitiko su Infobalt atstovu dėl galimo bendradarbiavimo ir galimo projektų paraiškų pateikimo dėl dirbtinio intelekto laboratorijos įrangos pirkimui, bei naujų robotų vystymui.</w:t>
            </w:r>
          </w:p>
          <w:p w14:paraId="4538E584" w14:textId="2CCF327E" w:rsidR="6591E368" w:rsidRDefault="6591E368" w:rsidP="6591E368">
            <w:pPr>
              <w:pStyle w:val="ListParagraph"/>
              <w:numPr>
                <w:ilvl w:val="0"/>
                <w:numId w:val="8"/>
              </w:numPr>
              <w:spacing w:after="0" w:line="240" w:lineRule="auto"/>
              <w:rPr>
                <w:rFonts w:ascii="Calibri" w:eastAsia="Times New Roman" w:hAnsi="Calibri" w:cs="Times New Roman"/>
                <w:color w:val="000000" w:themeColor="text1"/>
                <w:lang w:val="lt-LT" w:eastAsia="lt-LT"/>
              </w:rPr>
            </w:pPr>
            <w:r w:rsidRPr="6591E368">
              <w:rPr>
                <w:rFonts w:ascii="Calibri" w:eastAsia="Times New Roman" w:hAnsi="Calibri" w:cs="Times New Roman"/>
                <w:color w:val="000000" w:themeColor="text1"/>
                <w:lang w:val="lt-LT" w:eastAsia="lt-LT"/>
              </w:rPr>
              <w:t>Linas Aidokas | Susitiko su “Lituanica X” atstovais ir Lietuvos nacionalinio muziejaus atstovais dėl humanoidinių robotų eksponavimo ir VU reklamavimo nuo 2026-09. Robotai Ąžuolas + Liepa + gaminamas žmogaus dydžio robotas.</w:t>
            </w:r>
          </w:p>
          <w:p w14:paraId="4729B358" w14:textId="1733D665" w:rsidR="6591E368" w:rsidRDefault="6591E368" w:rsidP="6591E368">
            <w:pPr>
              <w:pStyle w:val="ListParagraph"/>
              <w:numPr>
                <w:ilvl w:val="0"/>
                <w:numId w:val="8"/>
              </w:numPr>
              <w:spacing w:after="0" w:line="240" w:lineRule="auto"/>
              <w:rPr>
                <w:rFonts w:ascii="Calibri" w:eastAsia="Times New Roman" w:hAnsi="Calibri" w:cs="Times New Roman"/>
                <w:color w:val="000000" w:themeColor="text1"/>
                <w:lang w:val="lt-LT" w:eastAsia="lt-LT"/>
              </w:rPr>
            </w:pPr>
            <w:r w:rsidRPr="6591E368">
              <w:rPr>
                <w:rFonts w:ascii="Calibri" w:eastAsia="Times New Roman" w:hAnsi="Calibri" w:cs="Times New Roman"/>
                <w:color w:val="000000" w:themeColor="text1"/>
                <w:lang w:val="lt-LT" w:eastAsia="lt-LT"/>
              </w:rPr>
              <w:t>Linas Aidokas | Susitiko su “UAB Opeksas” ir “3D Bonum” atstovais dėl 3D įrangos Dirbtinio Intelekto laboratorijai pirkimams.</w:t>
            </w:r>
          </w:p>
          <w:p w14:paraId="24A67313" w14:textId="25C753E9" w:rsidR="008C5F0F" w:rsidRPr="00476DE3" w:rsidRDefault="008C5F0F" w:rsidP="00FA0699">
            <w:pPr>
              <w:spacing w:after="0" w:line="240" w:lineRule="auto"/>
              <w:rPr>
                <w:rFonts w:ascii="Calibri" w:eastAsia="Times New Roman" w:hAnsi="Calibri" w:cs="Times New Roman"/>
                <w:color w:val="000000"/>
                <w:lang w:val="lt-LT" w:eastAsia="lt-LT"/>
              </w:rPr>
            </w:pPr>
          </w:p>
        </w:tc>
      </w:tr>
    </w:tbl>
    <w:p w14:paraId="35515FB6" w14:textId="77777777" w:rsidR="008822F6" w:rsidRPr="00476DE3" w:rsidRDefault="008822F6" w:rsidP="008822F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6D7699" w14:paraId="4041D337"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DD1A92E" w14:textId="77777777" w:rsidR="008822F6" w:rsidRPr="00476DE3" w:rsidRDefault="008822F6" w:rsidP="003E133E">
            <w:pPr>
              <w:autoSpaceDE w:val="0"/>
              <w:autoSpaceDN w:val="0"/>
              <w:adjustRightInd w:val="0"/>
              <w:spacing w:after="0" w:line="240" w:lineRule="auto"/>
              <w:rPr>
                <w:rFonts w:ascii="Calibri" w:hAnsi="Calibri"/>
                <w:color w:val="000000"/>
                <w:lang w:val="lt-LT"/>
              </w:rPr>
            </w:pPr>
            <w:r>
              <w:rPr>
                <w:rFonts w:ascii="Calibri" w:hAnsi="Calibri"/>
                <w:color w:val="000000"/>
                <w:lang w:val="lt-LT"/>
              </w:rPr>
              <w:t>1.2</w:t>
            </w:r>
            <w:r w:rsidRPr="006D7699">
              <w:rPr>
                <w:rFonts w:ascii="Calibri" w:hAnsi="Calibri"/>
                <w:color w:val="000000"/>
                <w:lang w:val="lt-LT"/>
              </w:rPr>
              <w:t>.5 Bendradarbiavimas su ūkio</w:t>
            </w:r>
            <w:r>
              <w:rPr>
                <w:rFonts w:ascii="Calibri" w:hAnsi="Calibri"/>
                <w:color w:val="000000"/>
                <w:lang w:val="lt-LT"/>
              </w:rPr>
              <w:t xml:space="preserve"> </w:t>
            </w:r>
            <w:r w:rsidRPr="006D7699">
              <w:rPr>
                <w:rFonts w:ascii="Calibri" w:hAnsi="Calibri"/>
                <w:color w:val="000000"/>
                <w:lang w:val="lt-LT"/>
              </w:rPr>
              <w:t>subjektais</w:t>
            </w:r>
          </w:p>
        </w:tc>
        <w:tc>
          <w:tcPr>
            <w:tcW w:w="2976" w:type="dxa"/>
            <w:vMerge w:val="restart"/>
            <w:tcBorders>
              <w:top w:val="single" w:sz="4" w:space="0" w:color="auto"/>
              <w:left w:val="nil"/>
              <w:right w:val="single" w:sz="4" w:space="0" w:color="auto"/>
            </w:tcBorders>
            <w:vAlign w:val="center"/>
          </w:tcPr>
          <w:p w14:paraId="3F53F7F1" w14:textId="77777777" w:rsidR="008822F6" w:rsidRPr="00476DE3" w:rsidRDefault="008822F6" w:rsidP="003E133E">
            <w:pPr>
              <w:autoSpaceDE w:val="0"/>
              <w:autoSpaceDN w:val="0"/>
              <w:adjustRightInd w:val="0"/>
              <w:spacing w:after="0" w:line="240" w:lineRule="auto"/>
              <w:rPr>
                <w:rFonts w:ascii="Calibri" w:hAnsi="Calibri"/>
                <w:color w:val="000000"/>
                <w:lang w:val="lt-LT"/>
              </w:rPr>
            </w:pPr>
            <w:r w:rsidRPr="006D7699">
              <w:rPr>
                <w:rFonts w:ascii="Calibri" w:hAnsi="Calibri"/>
                <w:color w:val="000000"/>
                <w:lang w:val="lt-LT"/>
              </w:rPr>
              <w:t>Ūkio subjektų MTEP užsakymai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35BB52A"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Pr>
                <w:rFonts w:ascii="Calibri" w:eastAsia="Times New Roman" w:hAnsi="Calibri" w:cs="Times New Roman"/>
                <w:color w:val="000000"/>
                <w:lang w:val="lt-LT" w:eastAsia="lt-LT"/>
              </w:rPr>
              <w:t>MTEP užsakymas</w:t>
            </w:r>
          </w:p>
        </w:tc>
      </w:tr>
      <w:tr w:rsidR="008822F6" w:rsidRPr="006D7699" w14:paraId="3B01371F"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850BF58" w14:textId="77777777" w:rsidR="008822F6" w:rsidRPr="00476DE3" w:rsidRDefault="008822F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CC96F0F"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6B64EFE" w14:textId="2B1413E8" w:rsidR="008822F6" w:rsidRPr="00476DE3" w:rsidRDefault="00F97018"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103CECD2" w14:textId="77777777" w:rsidR="008822F6" w:rsidRPr="008822F6" w:rsidRDefault="008822F6" w:rsidP="008822F6">
      <w:pPr>
        <w:spacing w:after="0" w:line="240" w:lineRule="auto"/>
        <w:rPr>
          <w:b/>
        </w:rPr>
      </w:pPr>
    </w:p>
    <w:tbl>
      <w:tblPr>
        <w:tblW w:w="14459" w:type="dxa"/>
        <w:tblInd w:w="-5" w:type="dxa"/>
        <w:tblLook w:val="04A0" w:firstRow="1" w:lastRow="0" w:firstColumn="1" w:lastColumn="0" w:noHBand="0" w:noVBand="1"/>
      </w:tblPr>
      <w:tblGrid>
        <w:gridCol w:w="2694"/>
        <w:gridCol w:w="2976"/>
        <w:gridCol w:w="8789"/>
      </w:tblGrid>
      <w:tr w:rsidR="008822F6" w:rsidRPr="006D7699" w14:paraId="6C79A1B0"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C55FF25" w14:textId="77777777" w:rsidR="008822F6" w:rsidRPr="00476DE3" w:rsidRDefault="008822F6" w:rsidP="003E133E">
            <w:pPr>
              <w:spacing w:after="0" w:line="240" w:lineRule="auto"/>
              <w:rPr>
                <w:rFonts w:ascii="Calibri" w:hAnsi="Calibri"/>
                <w:color w:val="000000"/>
                <w:lang w:val="lt-LT"/>
              </w:rPr>
            </w:pPr>
            <w:r>
              <w:rPr>
                <w:rFonts w:ascii="Calibri" w:hAnsi="Calibri"/>
                <w:color w:val="000000"/>
                <w:lang w:val="lt-LT"/>
              </w:rPr>
              <w:t>2.1.1</w:t>
            </w:r>
            <w:r w:rsidRPr="00476DE3">
              <w:rPr>
                <w:rFonts w:ascii="Calibri" w:hAnsi="Calibri"/>
                <w:color w:val="000000"/>
                <w:lang w:val="lt-LT"/>
              </w:rPr>
              <w:t xml:space="preserve"> Bendrų tyrimų su MIF ir kitais VU padaliniais plėtojimas</w:t>
            </w:r>
          </w:p>
        </w:tc>
        <w:tc>
          <w:tcPr>
            <w:tcW w:w="2976" w:type="dxa"/>
            <w:vMerge w:val="restart"/>
            <w:tcBorders>
              <w:top w:val="single" w:sz="4" w:space="0" w:color="auto"/>
              <w:left w:val="nil"/>
              <w:right w:val="single" w:sz="4" w:space="0" w:color="auto"/>
            </w:tcBorders>
            <w:vAlign w:val="center"/>
          </w:tcPr>
          <w:p w14:paraId="5A29F386"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Bendros publikacijos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67047A7"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822F6" w:rsidRPr="006D7699" w14:paraId="0EE2D663"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113CDCD8" w14:textId="77777777" w:rsidR="008822F6" w:rsidRPr="00476DE3" w:rsidRDefault="008822F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66F10057"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46A6FA73" w14:textId="1C12A507" w:rsidR="008822F6" w:rsidRPr="00476DE3" w:rsidRDefault="00F97018"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2F4747D1" w14:textId="77777777" w:rsidR="00BD0356" w:rsidRPr="00476DE3" w:rsidRDefault="00BD0356" w:rsidP="00BD035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BD0356" w:rsidRPr="00476DE3" w14:paraId="47084DCC"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C9AEB13" w14:textId="77777777" w:rsidR="00BD0356" w:rsidRPr="00476DE3" w:rsidRDefault="00BD0356" w:rsidP="00BD0356">
            <w:pPr>
              <w:spacing w:after="0" w:line="240" w:lineRule="auto"/>
              <w:rPr>
                <w:rFonts w:ascii="Calibri" w:hAnsi="Calibri"/>
                <w:color w:val="000000"/>
                <w:lang w:val="lt-LT"/>
              </w:rPr>
            </w:pPr>
            <w:r>
              <w:rPr>
                <w:rFonts w:ascii="Calibri" w:hAnsi="Calibri"/>
                <w:color w:val="000000"/>
                <w:lang w:val="lt-LT"/>
              </w:rPr>
              <w:t>2.1.2</w:t>
            </w:r>
            <w:r w:rsidRPr="00476DE3">
              <w:rPr>
                <w:rFonts w:ascii="Calibri" w:hAnsi="Calibri"/>
                <w:color w:val="000000"/>
                <w:lang w:val="lt-LT"/>
              </w:rPr>
              <w:t xml:space="preserve"> </w:t>
            </w:r>
            <w:proofErr w:type="spellStart"/>
            <w:r>
              <w:t>Tarpdisciplininių</w:t>
            </w:r>
            <w:proofErr w:type="spellEnd"/>
            <w:r>
              <w:t xml:space="preserve"> </w:t>
            </w:r>
            <w:proofErr w:type="spellStart"/>
            <w:r>
              <w:t>tyrimų</w:t>
            </w:r>
            <w:proofErr w:type="spellEnd"/>
            <w:r>
              <w:t xml:space="preserve"> </w:t>
            </w:r>
            <w:proofErr w:type="spellStart"/>
            <w:r>
              <w:t>puoselėjimas</w:t>
            </w:r>
            <w:proofErr w:type="spellEnd"/>
            <w:r>
              <w:t xml:space="preserve"> / </w:t>
            </w:r>
            <w:proofErr w:type="spellStart"/>
            <w:r>
              <w:t>plėtojimas</w:t>
            </w:r>
            <w:proofErr w:type="spellEnd"/>
          </w:p>
        </w:tc>
        <w:tc>
          <w:tcPr>
            <w:tcW w:w="2976" w:type="dxa"/>
            <w:vMerge w:val="restart"/>
            <w:tcBorders>
              <w:top w:val="single" w:sz="4" w:space="0" w:color="auto"/>
              <w:left w:val="nil"/>
              <w:right w:val="single" w:sz="4" w:space="0" w:color="auto"/>
            </w:tcBorders>
            <w:vAlign w:val="center"/>
          </w:tcPr>
          <w:p w14:paraId="3E39230D" w14:textId="77777777" w:rsidR="00BD0356" w:rsidRPr="00476DE3" w:rsidRDefault="00BD0356" w:rsidP="00BD0356">
            <w:pPr>
              <w:spacing w:after="0" w:line="240" w:lineRule="auto"/>
              <w:rPr>
                <w:rFonts w:ascii="Calibri" w:hAnsi="Calibri"/>
                <w:color w:val="000000"/>
                <w:lang w:val="lt-LT"/>
              </w:rPr>
            </w:pPr>
            <w:proofErr w:type="spellStart"/>
            <w:r>
              <w:t>Tarpdisciplininės</w:t>
            </w:r>
            <w:proofErr w:type="spellEnd"/>
            <w:r>
              <w:t xml:space="preserve"> </w:t>
            </w:r>
            <w:proofErr w:type="spellStart"/>
            <w:r>
              <w:t>publikacijos</w:t>
            </w:r>
            <w:proofErr w:type="spellEnd"/>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10279D2" w14:textId="77777777" w:rsidR="00BD0356" w:rsidRPr="00476DE3" w:rsidRDefault="00BD035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BD0356" w:rsidRPr="00476DE3" w14:paraId="4D3F877B"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249D6327" w14:textId="77777777" w:rsidR="00BD0356" w:rsidRPr="00476DE3" w:rsidRDefault="00BD035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44F1930E" w14:textId="77777777" w:rsidR="00BD0356" w:rsidRPr="00476DE3" w:rsidRDefault="00BD035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02A3494C" w14:textId="5125738A" w:rsidR="00BD0356" w:rsidRPr="001047B0" w:rsidRDefault="001047B0" w:rsidP="001047B0">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193D4D3C"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476DE3" w14:paraId="737DEC59" w14:textId="77777777" w:rsidTr="00FA0699">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FC8AF37" w14:textId="77777777" w:rsidR="008C5F0F" w:rsidRPr="00476DE3" w:rsidRDefault="006D7699" w:rsidP="00FA0699">
            <w:pPr>
              <w:spacing w:after="0" w:line="240" w:lineRule="auto"/>
              <w:rPr>
                <w:rFonts w:ascii="Calibri" w:hAnsi="Calibri"/>
                <w:color w:val="000000"/>
                <w:lang w:val="lt-LT"/>
              </w:rPr>
            </w:pPr>
            <w:r>
              <w:rPr>
                <w:rFonts w:ascii="Calibri" w:hAnsi="Calibri"/>
                <w:color w:val="000000"/>
                <w:lang w:val="lt-LT"/>
              </w:rPr>
              <w:t>2.1.7</w:t>
            </w:r>
            <w:r w:rsidR="005C4019" w:rsidRPr="00476DE3">
              <w:rPr>
                <w:rFonts w:ascii="Calibri" w:hAnsi="Calibri"/>
                <w:color w:val="000000"/>
                <w:lang w:val="lt-LT"/>
              </w:rPr>
              <w:t xml:space="preserve"> Bendrų mokslinių tyrimų su užsienio mokslininkais skatinimas</w:t>
            </w:r>
          </w:p>
        </w:tc>
        <w:tc>
          <w:tcPr>
            <w:tcW w:w="2976" w:type="dxa"/>
            <w:vMerge w:val="restart"/>
            <w:tcBorders>
              <w:top w:val="single" w:sz="4" w:space="0" w:color="auto"/>
              <w:left w:val="nil"/>
              <w:right w:val="single" w:sz="4" w:space="0" w:color="auto"/>
            </w:tcBorders>
            <w:vAlign w:val="center"/>
          </w:tcPr>
          <w:p w14:paraId="30F6C891" w14:textId="1523A32C"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Bendros publikacijos aukšto reitingo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679389F" w14:textId="77777777" w:rsidR="008C5F0F" w:rsidRPr="00476DE3" w:rsidRDefault="005C401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8C5F0F" w:rsidRPr="00476DE3" w14:paraId="4342BDF7" w14:textId="77777777" w:rsidTr="00FA0699">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40E10233" w14:textId="77777777" w:rsidR="008C5F0F" w:rsidRPr="00476DE3" w:rsidRDefault="008C5F0F" w:rsidP="00FA0699">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131E3FB6"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0A7EF326" w14:textId="093D5780" w:rsidR="008C5F0F" w:rsidRPr="00476DE3" w:rsidRDefault="00BF0702" w:rsidP="00FA0699">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727E794E" w14:textId="77777777" w:rsidR="008C5F0F"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476DE3" w14:paraId="26194B58" w14:textId="77777777" w:rsidTr="003E133E">
        <w:trPr>
          <w:trHeight w:val="320"/>
        </w:trPr>
        <w:tc>
          <w:tcPr>
            <w:tcW w:w="2694" w:type="dxa"/>
            <w:vMerge w:val="restart"/>
            <w:tcBorders>
              <w:top w:val="single" w:sz="4" w:space="0" w:color="auto"/>
              <w:left w:val="single" w:sz="4" w:space="0" w:color="auto"/>
              <w:right w:val="single" w:sz="4" w:space="0" w:color="auto"/>
            </w:tcBorders>
            <w:shd w:val="clear" w:color="000000" w:fill="92D050"/>
            <w:vAlign w:val="center"/>
            <w:hideMark/>
          </w:tcPr>
          <w:p w14:paraId="79009799" w14:textId="77777777" w:rsidR="008822F6" w:rsidRPr="00476DE3" w:rsidRDefault="008822F6" w:rsidP="003E133E">
            <w:pPr>
              <w:spacing w:after="0" w:line="240" w:lineRule="auto"/>
              <w:rPr>
                <w:rFonts w:ascii="Calibri" w:eastAsia="Times New Roman" w:hAnsi="Calibri" w:cs="Times New Roman"/>
                <w:i/>
                <w:color w:val="000000"/>
                <w:lang w:val="lt-LT" w:eastAsia="lt-LT"/>
              </w:rPr>
            </w:pPr>
            <w:r w:rsidRPr="00476DE3">
              <w:rPr>
                <w:rFonts w:ascii="Calibri" w:eastAsia="Times New Roman" w:hAnsi="Calibri" w:cs="Times New Roman"/>
                <w:i/>
                <w:color w:val="000000"/>
                <w:lang w:val="lt-LT" w:eastAsia="lt-LT"/>
              </w:rPr>
              <w:t>2</w:t>
            </w:r>
            <w:r>
              <w:rPr>
                <w:rFonts w:ascii="Calibri" w:eastAsia="Times New Roman" w:hAnsi="Calibri" w:cs="Times New Roman"/>
                <w:i/>
                <w:color w:val="000000"/>
                <w:lang w:val="lt-LT" w:eastAsia="lt-LT"/>
              </w:rPr>
              <w:t>.1.8</w:t>
            </w:r>
            <w:r w:rsidRPr="00476DE3">
              <w:rPr>
                <w:rFonts w:ascii="Calibri" w:eastAsia="Times New Roman" w:hAnsi="Calibri" w:cs="Times New Roman"/>
                <w:i/>
                <w:color w:val="000000"/>
                <w:lang w:val="lt-LT" w:eastAsia="lt-LT"/>
              </w:rPr>
              <w:t xml:space="preserve"> Strateginių partnerysčių su užsienio </w:t>
            </w:r>
            <w:r w:rsidRPr="00476DE3">
              <w:rPr>
                <w:rFonts w:ascii="Calibri" w:eastAsia="Times New Roman" w:hAnsi="Calibri" w:cs="Times New Roman"/>
                <w:i/>
                <w:color w:val="000000"/>
                <w:lang w:val="lt-LT" w:eastAsia="lt-LT"/>
              </w:rPr>
              <w:lastRenderedPageBreak/>
              <w:t>universitetais palaikymas ir plėtra</w:t>
            </w:r>
          </w:p>
        </w:tc>
        <w:tc>
          <w:tcPr>
            <w:tcW w:w="2976" w:type="dxa"/>
            <w:vMerge w:val="restart"/>
            <w:tcBorders>
              <w:top w:val="single" w:sz="4" w:space="0" w:color="auto"/>
              <w:left w:val="nil"/>
              <w:right w:val="single" w:sz="4" w:space="0" w:color="auto"/>
            </w:tcBorders>
            <w:vAlign w:val="center"/>
            <w:hideMark/>
          </w:tcPr>
          <w:p w14:paraId="26C4C8F0"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lastRenderedPageBreak/>
              <w:t>Per metus parengtos ir įteiktos vertinimui tarptautinio lygio projektų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5D5881"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Paraiškos pavadinimas | Partneriai </w:t>
            </w:r>
          </w:p>
        </w:tc>
      </w:tr>
      <w:tr w:rsidR="008822F6" w:rsidRPr="00476DE3" w14:paraId="132AB718" w14:textId="77777777" w:rsidTr="003E133E">
        <w:trPr>
          <w:trHeight w:val="189"/>
        </w:trPr>
        <w:tc>
          <w:tcPr>
            <w:tcW w:w="2694" w:type="dxa"/>
            <w:vMerge/>
            <w:tcBorders>
              <w:left w:val="single" w:sz="4" w:space="0" w:color="auto"/>
              <w:bottom w:val="single" w:sz="4" w:space="0" w:color="auto"/>
              <w:right w:val="single" w:sz="4" w:space="0" w:color="auto"/>
            </w:tcBorders>
            <w:shd w:val="clear" w:color="000000" w:fill="92D050"/>
            <w:vAlign w:val="center"/>
          </w:tcPr>
          <w:p w14:paraId="336C39D3" w14:textId="77777777" w:rsidR="008822F6" w:rsidRPr="00476DE3" w:rsidRDefault="008822F6" w:rsidP="003E133E">
            <w:pPr>
              <w:spacing w:after="0" w:line="240" w:lineRule="auto"/>
              <w:rPr>
                <w:rFonts w:ascii="Calibri" w:eastAsia="Times New Roman" w:hAnsi="Calibri" w:cs="Times New Roman"/>
                <w:i/>
                <w:color w:val="000000"/>
                <w:lang w:val="lt-LT" w:eastAsia="lt-LT"/>
              </w:rPr>
            </w:pPr>
          </w:p>
        </w:tc>
        <w:tc>
          <w:tcPr>
            <w:tcW w:w="2976" w:type="dxa"/>
            <w:vMerge/>
            <w:tcBorders>
              <w:left w:val="nil"/>
              <w:bottom w:val="single" w:sz="4" w:space="0" w:color="auto"/>
              <w:right w:val="single" w:sz="4" w:space="0" w:color="auto"/>
            </w:tcBorders>
            <w:vAlign w:val="center"/>
          </w:tcPr>
          <w:p w14:paraId="59F318BC" w14:textId="77777777" w:rsidR="008822F6" w:rsidRPr="00476DE3" w:rsidRDefault="008822F6" w:rsidP="003E133E">
            <w:pPr>
              <w:spacing w:after="0" w:line="240" w:lineRule="auto"/>
              <w:rPr>
                <w:rFonts w:ascii="Calibri" w:eastAsia="Times New Roman" w:hAnsi="Calibri" w:cs="Times New Roman"/>
                <w:color w:val="000000"/>
                <w:lang w:val="lt-LT" w:eastAsia="lt-LT"/>
              </w:rPr>
            </w:pPr>
          </w:p>
        </w:tc>
        <w:tc>
          <w:tcPr>
            <w:tcW w:w="8789" w:type="dxa"/>
            <w:tcBorders>
              <w:top w:val="single" w:sz="4" w:space="0" w:color="auto"/>
              <w:left w:val="nil"/>
              <w:bottom w:val="single" w:sz="4" w:space="0" w:color="auto"/>
              <w:right w:val="single" w:sz="4" w:space="0" w:color="auto"/>
            </w:tcBorders>
            <w:vAlign w:val="center"/>
          </w:tcPr>
          <w:p w14:paraId="15FA8B50" w14:textId="77777777" w:rsidR="00664FBD" w:rsidRPr="00664FBD" w:rsidRDefault="00664FBD" w:rsidP="00664FBD">
            <w:pPr>
              <w:pStyle w:val="ListParagraph"/>
              <w:numPr>
                <w:ilvl w:val="0"/>
                <w:numId w:val="5"/>
              </w:numPr>
              <w:rPr>
                <w:lang w:val="lt-LT"/>
              </w:rPr>
            </w:pPr>
            <w:r w:rsidRPr="00664FBD">
              <w:rPr>
                <w:lang w:val="lt-LT"/>
              </w:rPr>
              <w:t xml:space="preserve">Virginijus Marcinkevičius | NORD FROSK: Enhancing resilience against biological threats in the Nordic and Baltic countries | Norwegian Institute of Public Health; Norwegian </w:t>
            </w:r>
            <w:r w:rsidRPr="00664FBD">
              <w:rPr>
                <w:lang w:val="lt-LT"/>
              </w:rPr>
              <w:lastRenderedPageBreak/>
              <w:t>Defence Research Establishment; LUT University, Finland; The Public Health Agency of Sweden.</w:t>
            </w:r>
          </w:p>
          <w:p w14:paraId="5E08D044" w14:textId="3D0BBFE0" w:rsidR="008822F6" w:rsidRPr="00476DE3" w:rsidRDefault="008822F6" w:rsidP="005170C7">
            <w:pPr>
              <w:pStyle w:val="ListParagraph"/>
              <w:numPr>
                <w:ilvl w:val="0"/>
                <w:numId w:val="5"/>
              </w:numPr>
              <w:spacing w:after="0" w:line="240" w:lineRule="auto"/>
              <w:rPr>
                <w:rFonts w:ascii="Calibri" w:eastAsia="Times New Roman" w:hAnsi="Calibri" w:cs="Times New Roman"/>
                <w:color w:val="000000"/>
                <w:lang w:val="lt-LT" w:eastAsia="lt-LT"/>
              </w:rPr>
            </w:pPr>
          </w:p>
        </w:tc>
      </w:tr>
    </w:tbl>
    <w:p w14:paraId="68BEC6E5" w14:textId="77777777" w:rsidR="00BF5244" w:rsidRPr="00476DE3" w:rsidRDefault="00BF5244" w:rsidP="00BF5244">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BF5244" w:rsidRPr="0005025B" w14:paraId="7AF98EE9"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9E11B5A" w14:textId="77777777" w:rsidR="00BF5244" w:rsidRPr="00476DE3" w:rsidRDefault="00BF5244" w:rsidP="00BF5244">
            <w:pPr>
              <w:spacing w:after="0" w:line="240" w:lineRule="auto"/>
              <w:rPr>
                <w:rFonts w:ascii="Calibri" w:hAnsi="Calibri"/>
                <w:color w:val="000000"/>
                <w:lang w:val="lt-LT"/>
              </w:rPr>
            </w:pPr>
            <w:r w:rsidRPr="00476DE3">
              <w:rPr>
                <w:rFonts w:ascii="Calibri" w:hAnsi="Calibri"/>
                <w:color w:val="000000"/>
                <w:lang w:val="lt-LT"/>
              </w:rPr>
              <w:t>2.</w:t>
            </w:r>
            <w:r>
              <w:rPr>
                <w:rFonts w:ascii="Calibri" w:hAnsi="Calibri"/>
                <w:color w:val="000000"/>
                <w:lang w:val="lt-LT"/>
              </w:rPr>
              <w:t>1.9</w:t>
            </w:r>
            <w:r w:rsidRPr="00476DE3">
              <w:rPr>
                <w:rFonts w:ascii="Calibri" w:hAnsi="Calibri"/>
                <w:color w:val="000000"/>
                <w:lang w:val="lt-LT"/>
              </w:rPr>
              <w:t xml:space="preserve"> </w:t>
            </w:r>
            <w:proofErr w:type="spellStart"/>
            <w:r>
              <w:t>Doktorantų</w:t>
            </w:r>
            <w:proofErr w:type="spellEnd"/>
            <w:r>
              <w:t xml:space="preserve"> </w:t>
            </w:r>
            <w:proofErr w:type="spellStart"/>
            <w:r>
              <w:t>ir</w:t>
            </w:r>
            <w:proofErr w:type="spellEnd"/>
            <w:r>
              <w:t xml:space="preserve"> </w:t>
            </w:r>
            <w:proofErr w:type="spellStart"/>
            <w:r>
              <w:t>podoktorantūros</w:t>
            </w:r>
            <w:proofErr w:type="spellEnd"/>
            <w:r>
              <w:t xml:space="preserve"> </w:t>
            </w:r>
            <w:proofErr w:type="spellStart"/>
            <w:r>
              <w:t>stažuotojų</w:t>
            </w:r>
            <w:proofErr w:type="spellEnd"/>
            <w:r>
              <w:t xml:space="preserve"> </w:t>
            </w:r>
            <w:proofErr w:type="spellStart"/>
            <w:r>
              <w:t>iš</w:t>
            </w:r>
            <w:proofErr w:type="spellEnd"/>
            <w:r>
              <w:t xml:space="preserve"> </w:t>
            </w:r>
            <w:proofErr w:type="spellStart"/>
            <w:r>
              <w:t>užsienio</w:t>
            </w:r>
            <w:proofErr w:type="spellEnd"/>
            <w:r>
              <w:t xml:space="preserve"> </w:t>
            </w:r>
            <w:proofErr w:type="spellStart"/>
            <w:r>
              <w:t>pritraukimo</w:t>
            </w:r>
            <w:proofErr w:type="spellEnd"/>
            <w:r>
              <w:t xml:space="preserve"> </w:t>
            </w:r>
            <w:proofErr w:type="spellStart"/>
            <w:r>
              <w:t>ir</w:t>
            </w:r>
            <w:proofErr w:type="spellEnd"/>
            <w:r>
              <w:t xml:space="preserve"> </w:t>
            </w:r>
            <w:proofErr w:type="spellStart"/>
            <w:r>
              <w:t>integravimo</w:t>
            </w:r>
            <w:proofErr w:type="spellEnd"/>
            <w:r>
              <w:t xml:space="preserve"> </w:t>
            </w:r>
            <w:proofErr w:type="spellStart"/>
            <w:r>
              <w:t>proceso</w:t>
            </w:r>
            <w:proofErr w:type="spellEnd"/>
            <w:r>
              <w:t xml:space="preserve"> </w:t>
            </w:r>
            <w:proofErr w:type="spellStart"/>
            <w:r>
              <w:t>tobulinimas</w:t>
            </w:r>
            <w:proofErr w:type="spellEnd"/>
          </w:p>
        </w:tc>
        <w:tc>
          <w:tcPr>
            <w:tcW w:w="2976" w:type="dxa"/>
            <w:vMerge w:val="restart"/>
            <w:tcBorders>
              <w:top w:val="single" w:sz="4" w:space="0" w:color="auto"/>
              <w:left w:val="nil"/>
              <w:right w:val="single" w:sz="4" w:space="0" w:color="auto"/>
            </w:tcBorders>
            <w:vAlign w:val="center"/>
          </w:tcPr>
          <w:p w14:paraId="4BE33592" w14:textId="77777777" w:rsidR="00BF5244" w:rsidRPr="00BF5244" w:rsidRDefault="00BF5244" w:rsidP="00BF5244">
            <w:pPr>
              <w:spacing w:after="0" w:line="240" w:lineRule="auto"/>
              <w:rPr>
                <w:rFonts w:ascii="Calibri" w:hAnsi="Calibri"/>
                <w:color w:val="000000"/>
                <w:lang w:val="lt-LT"/>
              </w:rPr>
            </w:pPr>
            <w:r w:rsidRPr="00BF5244">
              <w:rPr>
                <w:lang w:val="lt-LT"/>
              </w:rPr>
              <w:t>Doktorant</w:t>
            </w:r>
            <w:r>
              <w:rPr>
                <w:lang w:val="lt-LT"/>
              </w:rPr>
              <w:t>ai</w:t>
            </w:r>
            <w:r w:rsidRPr="00BF5244">
              <w:rPr>
                <w:lang w:val="lt-LT"/>
              </w:rPr>
              <w:t xml:space="preserve"> iš užsienio</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68AEED7" w14:textId="77777777" w:rsidR="00BF5244" w:rsidRPr="00476DE3" w:rsidRDefault="00BF5244"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Vardas, pavardė</w:t>
            </w:r>
          </w:p>
        </w:tc>
      </w:tr>
      <w:tr w:rsidR="00BF5244" w:rsidRPr="0005025B" w14:paraId="69B35079"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2EC748F" w14:textId="77777777" w:rsidR="00BF5244" w:rsidRPr="00476DE3" w:rsidRDefault="00BF5244"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54406BCA" w14:textId="77777777" w:rsidR="00BF5244" w:rsidRPr="00476DE3" w:rsidRDefault="00BF5244"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4673F60E" w14:textId="0486FB84" w:rsidR="00BF5244" w:rsidRPr="00476DE3" w:rsidRDefault="00133A26"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1F23268C" w14:textId="77777777" w:rsidR="008822F6" w:rsidRPr="00476DE3" w:rsidRDefault="008822F6" w:rsidP="008822F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05025B" w14:paraId="637C5AF9" w14:textId="77777777" w:rsidTr="6591E368">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228A949D"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2.</w:t>
            </w:r>
            <w:r>
              <w:rPr>
                <w:rFonts w:ascii="Calibri" w:hAnsi="Calibri"/>
                <w:color w:val="000000"/>
                <w:lang w:val="lt-LT"/>
              </w:rPr>
              <w:t>1.11</w:t>
            </w:r>
            <w:r w:rsidRPr="00476DE3">
              <w:rPr>
                <w:rFonts w:ascii="Calibri" w:hAnsi="Calibri"/>
                <w:color w:val="000000"/>
                <w:lang w:val="lt-LT"/>
              </w:rPr>
              <w:t xml:space="preserve"> Galimybės doktorantams išvykti į stiprius užsienio mokslo centrus, vasaros mokyklas ir konferencijas suteikimas</w:t>
            </w:r>
          </w:p>
        </w:tc>
        <w:tc>
          <w:tcPr>
            <w:tcW w:w="2976" w:type="dxa"/>
            <w:vMerge w:val="restart"/>
            <w:tcBorders>
              <w:top w:val="single" w:sz="4" w:space="0" w:color="auto"/>
              <w:left w:val="nil"/>
              <w:right w:val="single" w:sz="4" w:space="0" w:color="auto"/>
            </w:tcBorders>
            <w:vAlign w:val="center"/>
          </w:tcPr>
          <w:p w14:paraId="39741703"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Išvykos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5A3AEF9"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Doktorantas | Išvykos apibūdinimas</w:t>
            </w:r>
          </w:p>
        </w:tc>
      </w:tr>
      <w:tr w:rsidR="008822F6" w:rsidRPr="0005025B" w14:paraId="5C81C58B" w14:textId="77777777" w:rsidTr="6591E368">
        <w:trPr>
          <w:trHeight w:val="99"/>
        </w:trPr>
        <w:tc>
          <w:tcPr>
            <w:tcW w:w="2694" w:type="dxa"/>
            <w:vMerge/>
            <w:vAlign w:val="center"/>
          </w:tcPr>
          <w:p w14:paraId="34BAFE77" w14:textId="77777777" w:rsidR="008822F6" w:rsidRPr="00476DE3" w:rsidRDefault="008822F6" w:rsidP="003E133E">
            <w:pPr>
              <w:rPr>
                <w:rFonts w:ascii="Calibri" w:hAnsi="Calibri"/>
                <w:color w:val="000000"/>
                <w:lang w:val="lt-LT"/>
              </w:rPr>
            </w:pPr>
          </w:p>
        </w:tc>
        <w:tc>
          <w:tcPr>
            <w:tcW w:w="2976" w:type="dxa"/>
            <w:vMerge/>
            <w:vAlign w:val="center"/>
          </w:tcPr>
          <w:p w14:paraId="04C0E650"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77503EAF" w14:textId="0CF2D627" w:rsidR="00881A58" w:rsidRPr="00354A6A" w:rsidRDefault="6591E368" w:rsidP="00DC5FE6">
            <w:pPr>
              <w:pStyle w:val="ListParagraph"/>
              <w:numPr>
                <w:ilvl w:val="0"/>
                <w:numId w:val="2"/>
              </w:numPr>
              <w:spacing w:after="0" w:line="240" w:lineRule="auto"/>
              <w:rPr>
                <w:rFonts w:ascii="Calibri" w:eastAsia="Times New Roman" w:hAnsi="Calibri" w:cs="Times New Roman"/>
                <w:color w:val="000000"/>
                <w:lang w:val="lt-LT" w:eastAsia="lt-LT"/>
              </w:rPr>
            </w:pPr>
            <w:r w:rsidRPr="6591E368">
              <w:rPr>
                <w:rFonts w:ascii="Calibri" w:eastAsia="Times New Roman" w:hAnsi="Calibri" w:cs="Times New Roman"/>
                <w:color w:val="000000" w:themeColor="text1"/>
                <w:lang w:val="lt-LT" w:eastAsia="lt-LT"/>
              </w:rPr>
              <w:t>Mantas Briliauskas | 3 mėn stažuote Tartu, Estija</w:t>
            </w:r>
          </w:p>
        </w:tc>
      </w:tr>
    </w:tbl>
    <w:p w14:paraId="79845D01" w14:textId="77777777" w:rsidR="008822F6" w:rsidRPr="00476DE3" w:rsidRDefault="008822F6"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C5F0F" w:rsidRPr="006B5CA5" w14:paraId="4DE197D0" w14:textId="77777777" w:rsidTr="6591E368">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65F0E4B3" w14:textId="77777777" w:rsidR="008C5F0F" w:rsidRPr="00476DE3" w:rsidRDefault="0005025B" w:rsidP="0005025B">
            <w:pPr>
              <w:autoSpaceDE w:val="0"/>
              <w:autoSpaceDN w:val="0"/>
              <w:adjustRightInd w:val="0"/>
              <w:spacing w:after="0" w:line="240" w:lineRule="auto"/>
              <w:rPr>
                <w:rFonts w:ascii="Calibri" w:hAnsi="Calibri"/>
                <w:color w:val="000000"/>
                <w:lang w:val="lt-LT"/>
              </w:rPr>
            </w:pPr>
            <w:r w:rsidRPr="0005025B">
              <w:rPr>
                <w:rFonts w:ascii="Calibri" w:hAnsi="Calibri"/>
                <w:color w:val="000000"/>
                <w:lang w:val="lt-LT"/>
              </w:rPr>
              <w:t>3.1.2 Vadovavimas bakalauro bei</w:t>
            </w:r>
            <w:r>
              <w:rPr>
                <w:rFonts w:ascii="Calibri" w:hAnsi="Calibri"/>
                <w:color w:val="000000"/>
                <w:lang w:val="lt-LT"/>
              </w:rPr>
              <w:t xml:space="preserve"> </w:t>
            </w:r>
            <w:r w:rsidRPr="0005025B">
              <w:rPr>
                <w:rFonts w:ascii="Calibri" w:hAnsi="Calibri"/>
                <w:color w:val="000000"/>
                <w:lang w:val="lt-LT"/>
              </w:rPr>
              <w:t>magistro baigiamiesiems darbams ir</w:t>
            </w:r>
            <w:r>
              <w:rPr>
                <w:rFonts w:ascii="Calibri" w:hAnsi="Calibri"/>
                <w:color w:val="000000"/>
                <w:lang w:val="lt-LT"/>
              </w:rPr>
              <w:t xml:space="preserve"> </w:t>
            </w:r>
            <w:r w:rsidRPr="0005025B">
              <w:rPr>
                <w:rFonts w:ascii="Calibri" w:hAnsi="Calibri"/>
                <w:color w:val="000000"/>
                <w:lang w:val="lt-LT"/>
              </w:rPr>
              <w:t>studentų praktikai; gabių studentų</w:t>
            </w:r>
            <w:r>
              <w:rPr>
                <w:rFonts w:ascii="Calibri" w:hAnsi="Calibri"/>
                <w:color w:val="000000"/>
                <w:lang w:val="lt-LT"/>
              </w:rPr>
              <w:t xml:space="preserve"> </w:t>
            </w:r>
            <w:r w:rsidRPr="0005025B">
              <w:rPr>
                <w:rFonts w:ascii="Calibri" w:hAnsi="Calibri"/>
                <w:color w:val="000000"/>
                <w:lang w:val="lt-LT"/>
              </w:rPr>
              <w:t>įtraukimas į mokslinį darbą</w:t>
            </w:r>
          </w:p>
        </w:tc>
        <w:tc>
          <w:tcPr>
            <w:tcW w:w="2976" w:type="dxa"/>
            <w:vMerge w:val="restart"/>
            <w:tcBorders>
              <w:top w:val="single" w:sz="4" w:space="0" w:color="auto"/>
              <w:left w:val="nil"/>
              <w:right w:val="single" w:sz="4" w:space="0" w:color="auto"/>
            </w:tcBorders>
            <w:vAlign w:val="center"/>
          </w:tcPr>
          <w:p w14:paraId="6582923F" w14:textId="77777777" w:rsidR="008C5F0F" w:rsidRPr="00476DE3" w:rsidRDefault="005C4019" w:rsidP="00FA0699">
            <w:pPr>
              <w:spacing w:after="0" w:line="240" w:lineRule="auto"/>
              <w:rPr>
                <w:rFonts w:ascii="Calibri" w:hAnsi="Calibri"/>
                <w:color w:val="000000"/>
                <w:lang w:val="lt-LT"/>
              </w:rPr>
            </w:pPr>
            <w:r w:rsidRPr="00476DE3">
              <w:rPr>
                <w:rFonts w:ascii="Calibri" w:hAnsi="Calibri"/>
                <w:color w:val="000000"/>
                <w:lang w:val="lt-LT"/>
              </w:rPr>
              <w:t>Baigiamųjų darbų ir praktikų skaičius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D317851" w14:textId="77777777" w:rsidR="008C5F0F" w:rsidRPr="00476DE3" w:rsidRDefault="008C5F0F" w:rsidP="005C401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 xml:space="preserve">Atsakingas asmuo DMSTI | </w:t>
            </w:r>
            <w:r w:rsidR="005C4019" w:rsidRPr="00476DE3">
              <w:rPr>
                <w:rFonts w:ascii="Calibri" w:eastAsia="Times New Roman" w:hAnsi="Calibri" w:cs="Times New Roman"/>
                <w:color w:val="000000"/>
                <w:lang w:val="lt-LT" w:eastAsia="lt-LT"/>
              </w:rPr>
              <w:t>Baigiamųjų darbų skaičius | Praktikų skaičius</w:t>
            </w:r>
          </w:p>
        </w:tc>
      </w:tr>
      <w:tr w:rsidR="008C5F0F" w:rsidRPr="006B5CA5" w14:paraId="046A21C3" w14:textId="77777777" w:rsidTr="6591E368">
        <w:trPr>
          <w:trHeight w:val="99"/>
        </w:trPr>
        <w:tc>
          <w:tcPr>
            <w:tcW w:w="2694" w:type="dxa"/>
            <w:vMerge/>
            <w:vAlign w:val="center"/>
          </w:tcPr>
          <w:p w14:paraId="6289DEFA" w14:textId="77777777" w:rsidR="008C5F0F" w:rsidRPr="00476DE3" w:rsidRDefault="008C5F0F" w:rsidP="00FA0699">
            <w:pPr>
              <w:rPr>
                <w:rFonts w:ascii="Calibri" w:hAnsi="Calibri"/>
                <w:color w:val="000000"/>
                <w:lang w:val="lt-LT"/>
              </w:rPr>
            </w:pPr>
          </w:p>
        </w:tc>
        <w:tc>
          <w:tcPr>
            <w:tcW w:w="2976" w:type="dxa"/>
            <w:vMerge/>
            <w:vAlign w:val="center"/>
          </w:tcPr>
          <w:p w14:paraId="5E3C038C" w14:textId="77777777" w:rsidR="008C5F0F" w:rsidRPr="00476DE3" w:rsidRDefault="008C5F0F"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60F6A09" w14:textId="77777777" w:rsidR="00902AD3" w:rsidRPr="00902AD3" w:rsidRDefault="00902AD3" w:rsidP="00902AD3">
            <w:pPr>
              <w:pStyle w:val="ListParagraph"/>
              <w:numPr>
                <w:ilvl w:val="0"/>
                <w:numId w:val="6"/>
              </w:numPr>
              <w:rPr>
                <w:rFonts w:ascii="Calibri" w:eastAsia="Times New Roman" w:hAnsi="Calibri" w:cs="Times New Roman"/>
                <w:color w:val="000000" w:themeColor="text1"/>
                <w:lang w:val="lt-LT" w:eastAsia="lt-LT"/>
              </w:rPr>
            </w:pPr>
            <w:r w:rsidRPr="00902AD3">
              <w:rPr>
                <w:rFonts w:ascii="Calibri" w:eastAsia="Times New Roman" w:hAnsi="Calibri" w:cs="Times New Roman"/>
                <w:color w:val="000000" w:themeColor="text1"/>
                <w:lang w:val="lt-LT" w:eastAsia="lt-LT"/>
              </w:rPr>
              <w:t>Virginijus Marcinkevičius | 0 magistro darbai ir 3 bakalauro darbai| 6 praktikų | 3 kursinis</w:t>
            </w:r>
          </w:p>
          <w:p w14:paraId="5921DCCA" w14:textId="74CDB8FE" w:rsidR="008C5F0F" w:rsidRPr="00902AD3" w:rsidRDefault="6591E368" w:rsidP="6591E368">
            <w:pPr>
              <w:pStyle w:val="ListParagraph"/>
              <w:numPr>
                <w:ilvl w:val="0"/>
                <w:numId w:val="6"/>
              </w:numPr>
              <w:spacing w:after="0" w:line="240" w:lineRule="auto"/>
              <w:rPr>
                <w:rFonts w:ascii="Calibri" w:eastAsia="Times New Roman" w:hAnsi="Calibri" w:cs="Times New Roman"/>
                <w:color w:val="000000"/>
                <w:lang w:val="lt-LT" w:eastAsia="lt-LT"/>
              </w:rPr>
            </w:pPr>
            <w:r w:rsidRPr="6591E368">
              <w:rPr>
                <w:rFonts w:ascii="Calibri" w:eastAsia="Times New Roman" w:hAnsi="Calibri" w:cs="Times New Roman"/>
                <w:color w:val="000000" w:themeColor="text1"/>
                <w:lang w:val="lt-LT" w:eastAsia="lt-LT"/>
              </w:rPr>
              <w:t>Linas Aidokas | 0 magistro darbų | 4 bakalauro darbai | 14 praktikų</w:t>
            </w:r>
          </w:p>
          <w:p w14:paraId="3F60ECD3" w14:textId="3304DCF1" w:rsidR="008C5F0F" w:rsidRPr="00476DE3" w:rsidRDefault="008C5F0F" w:rsidP="00DC5FE6">
            <w:pPr>
              <w:pStyle w:val="ListParagraph"/>
              <w:spacing w:after="0" w:line="240" w:lineRule="auto"/>
              <w:rPr>
                <w:rFonts w:ascii="Calibri" w:eastAsia="Times New Roman" w:hAnsi="Calibri" w:cs="Times New Roman"/>
                <w:color w:val="000000"/>
                <w:lang w:val="lt-LT" w:eastAsia="lt-LT"/>
              </w:rPr>
            </w:pPr>
          </w:p>
        </w:tc>
      </w:tr>
    </w:tbl>
    <w:p w14:paraId="769DF7C6" w14:textId="77777777" w:rsidR="00BF5244" w:rsidRPr="00476DE3" w:rsidRDefault="00BF5244" w:rsidP="00BF5244">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BF5244" w:rsidRPr="00476DE3" w14:paraId="584828EF"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25376124" w14:textId="77777777" w:rsidR="00BF5244" w:rsidRPr="00476DE3" w:rsidRDefault="00BF5244" w:rsidP="00BF5244">
            <w:pPr>
              <w:spacing w:after="0" w:line="240" w:lineRule="auto"/>
              <w:rPr>
                <w:rFonts w:ascii="Calibri" w:hAnsi="Calibri"/>
                <w:color w:val="000000"/>
                <w:lang w:val="lt-LT"/>
              </w:rPr>
            </w:pPr>
            <w:r w:rsidRPr="0005025B">
              <w:rPr>
                <w:rFonts w:ascii="Calibri" w:hAnsi="Calibri"/>
                <w:color w:val="000000"/>
                <w:lang w:val="lt-LT"/>
              </w:rPr>
              <w:t>3.1.</w:t>
            </w:r>
            <w:r>
              <w:rPr>
                <w:rFonts w:ascii="Calibri" w:hAnsi="Calibri"/>
                <w:color w:val="000000"/>
                <w:lang w:val="lt-LT"/>
              </w:rPr>
              <w:t>3</w:t>
            </w:r>
            <w:r w:rsidRPr="0005025B">
              <w:rPr>
                <w:rFonts w:ascii="Calibri" w:hAnsi="Calibri"/>
                <w:color w:val="000000"/>
                <w:lang w:val="lt-LT"/>
              </w:rPr>
              <w:t xml:space="preserve"> </w:t>
            </w:r>
            <w:proofErr w:type="spellStart"/>
            <w:r>
              <w:t>Studentų</w:t>
            </w:r>
            <w:proofErr w:type="spellEnd"/>
            <w:r>
              <w:t xml:space="preserve"> </w:t>
            </w:r>
            <w:proofErr w:type="spellStart"/>
            <w:r>
              <w:t>įtraukimas</w:t>
            </w:r>
            <w:proofErr w:type="spellEnd"/>
            <w:r>
              <w:t xml:space="preserve"> į MTEP </w:t>
            </w:r>
            <w:proofErr w:type="spellStart"/>
            <w:r>
              <w:t>projektus</w:t>
            </w:r>
            <w:proofErr w:type="spellEnd"/>
          </w:p>
        </w:tc>
        <w:tc>
          <w:tcPr>
            <w:tcW w:w="2976" w:type="dxa"/>
            <w:vMerge w:val="restart"/>
            <w:tcBorders>
              <w:top w:val="single" w:sz="4" w:space="0" w:color="auto"/>
              <w:left w:val="nil"/>
              <w:right w:val="single" w:sz="4" w:space="0" w:color="auto"/>
            </w:tcBorders>
            <w:vAlign w:val="center"/>
          </w:tcPr>
          <w:p w14:paraId="58965F71" w14:textId="77777777" w:rsidR="00BF5244" w:rsidRPr="00476DE3" w:rsidRDefault="00BF5244" w:rsidP="00BF5244">
            <w:pPr>
              <w:spacing w:after="0" w:line="240" w:lineRule="auto"/>
              <w:rPr>
                <w:rFonts w:ascii="Calibri" w:hAnsi="Calibri"/>
                <w:color w:val="000000"/>
                <w:lang w:val="lt-LT"/>
              </w:rPr>
            </w:pPr>
            <w:r>
              <w:t xml:space="preserve">Į MTEP </w:t>
            </w:r>
            <w:proofErr w:type="spellStart"/>
            <w:r>
              <w:t>projektus</w:t>
            </w:r>
            <w:proofErr w:type="spellEnd"/>
            <w:r>
              <w:t xml:space="preserve"> </w:t>
            </w:r>
            <w:proofErr w:type="spellStart"/>
            <w:r>
              <w:t>įtraukti</w:t>
            </w:r>
            <w:proofErr w:type="spellEnd"/>
            <w:r>
              <w:t xml:space="preserve"> </w:t>
            </w:r>
            <w:proofErr w:type="spellStart"/>
            <w:r>
              <w:t>studentai</w:t>
            </w:r>
            <w:proofErr w:type="spellEnd"/>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BD86930" w14:textId="77777777" w:rsidR="00BF5244" w:rsidRPr="00476DE3" w:rsidRDefault="00BF5244" w:rsidP="00457C4C">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Vardas, pavardė, studijų pakopa</w:t>
            </w:r>
          </w:p>
        </w:tc>
      </w:tr>
      <w:tr w:rsidR="00BF5244" w:rsidRPr="00476DE3" w14:paraId="097DD781"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63573223" w14:textId="77777777" w:rsidR="00BF5244" w:rsidRPr="00476DE3" w:rsidRDefault="00BF5244"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232B5656" w14:textId="77777777" w:rsidR="00BF5244" w:rsidRPr="00476DE3" w:rsidRDefault="00BF5244"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509BF11D" w14:textId="511DE9E6" w:rsidR="00BF5244" w:rsidRPr="00476DE3" w:rsidRDefault="00EA3534"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3BC12DE8" w14:textId="77777777" w:rsidR="008C5F0F" w:rsidRPr="00476DE3" w:rsidRDefault="008C5F0F" w:rsidP="00DF67CD">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FA0699" w:rsidRPr="00476DE3" w14:paraId="03368880" w14:textId="77777777" w:rsidTr="44E4183D">
        <w:trPr>
          <w:trHeight w:val="77"/>
        </w:trPr>
        <w:tc>
          <w:tcPr>
            <w:tcW w:w="2694" w:type="dxa"/>
            <w:vMerge w:val="restart"/>
            <w:tcBorders>
              <w:top w:val="single" w:sz="4" w:space="0" w:color="auto"/>
              <w:left w:val="single" w:sz="4" w:space="0" w:color="auto"/>
              <w:right w:val="single" w:sz="4" w:space="0" w:color="auto"/>
            </w:tcBorders>
            <w:shd w:val="clear" w:color="auto" w:fill="92D050"/>
            <w:vAlign w:val="center"/>
          </w:tcPr>
          <w:p w14:paraId="7D0AE00A" w14:textId="77777777" w:rsidR="00FA0699" w:rsidRPr="00476DE3" w:rsidRDefault="0005025B" w:rsidP="00FA0699">
            <w:pPr>
              <w:spacing w:after="0" w:line="240" w:lineRule="auto"/>
              <w:rPr>
                <w:rFonts w:ascii="Calibri" w:hAnsi="Calibri"/>
                <w:color w:val="000000"/>
                <w:lang w:val="lt-LT"/>
              </w:rPr>
            </w:pPr>
            <w:r w:rsidRPr="0005025B">
              <w:rPr>
                <w:rFonts w:ascii="Calibri" w:hAnsi="Calibri"/>
                <w:color w:val="000000"/>
                <w:lang w:val="lt-LT"/>
              </w:rPr>
              <w:t>3.1.4 Bendros publikacijos su studentais</w:t>
            </w:r>
          </w:p>
        </w:tc>
        <w:tc>
          <w:tcPr>
            <w:tcW w:w="2976" w:type="dxa"/>
            <w:vMerge w:val="restart"/>
            <w:tcBorders>
              <w:top w:val="single" w:sz="4" w:space="0" w:color="auto"/>
              <w:left w:val="nil"/>
              <w:right w:val="single" w:sz="4" w:space="0" w:color="auto"/>
            </w:tcBorders>
            <w:vAlign w:val="center"/>
          </w:tcPr>
          <w:p w14:paraId="2541D9C5" w14:textId="77777777" w:rsidR="00FA0699" w:rsidRPr="00476DE3" w:rsidRDefault="00FA0699" w:rsidP="00FA0699">
            <w:pPr>
              <w:spacing w:after="0" w:line="240" w:lineRule="auto"/>
              <w:rPr>
                <w:rFonts w:ascii="Calibri" w:hAnsi="Calibri"/>
                <w:color w:val="000000"/>
                <w:lang w:val="lt-LT"/>
              </w:rPr>
            </w:pPr>
            <w:r w:rsidRPr="00476DE3">
              <w:rPr>
                <w:rFonts w:ascii="Calibri" w:hAnsi="Calibri"/>
                <w:color w:val="000000"/>
                <w:lang w:val="lt-LT"/>
              </w:rPr>
              <w:t>Publikuoti CA WoS straipsniai su I arba II pakopos studentais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A4C1109" w14:textId="77777777" w:rsidR="00FA0699" w:rsidRPr="00476DE3" w:rsidRDefault="00FA0699" w:rsidP="00FA0699">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Publikacijos bibliografinis aprašas</w:t>
            </w:r>
          </w:p>
        </w:tc>
      </w:tr>
      <w:tr w:rsidR="00FA0699" w:rsidRPr="00476DE3" w14:paraId="49FBF5E4" w14:textId="77777777" w:rsidTr="44E4183D">
        <w:trPr>
          <w:trHeight w:val="99"/>
        </w:trPr>
        <w:tc>
          <w:tcPr>
            <w:tcW w:w="2694" w:type="dxa"/>
            <w:vMerge/>
            <w:vAlign w:val="center"/>
          </w:tcPr>
          <w:p w14:paraId="5E1F3E23" w14:textId="77777777" w:rsidR="00FA0699" w:rsidRPr="00476DE3" w:rsidRDefault="00FA0699" w:rsidP="00FA0699">
            <w:pPr>
              <w:rPr>
                <w:rFonts w:ascii="Calibri" w:hAnsi="Calibri"/>
                <w:color w:val="000000"/>
                <w:lang w:val="lt-LT"/>
              </w:rPr>
            </w:pPr>
          </w:p>
        </w:tc>
        <w:tc>
          <w:tcPr>
            <w:tcW w:w="2976" w:type="dxa"/>
            <w:vMerge/>
            <w:vAlign w:val="center"/>
          </w:tcPr>
          <w:p w14:paraId="6F9FA1ED" w14:textId="77777777" w:rsidR="00FA0699" w:rsidRPr="00476DE3" w:rsidRDefault="00FA0699" w:rsidP="00FA0699">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5A13F071" w14:textId="6AB23165" w:rsidR="00FA0699" w:rsidRPr="00476DE3" w:rsidRDefault="00EA3534" w:rsidP="44E4183D">
            <w:pPr>
              <w:spacing w:after="0" w:line="240" w:lineRule="auto"/>
              <w:rPr>
                <w:rFonts w:ascii="Calibri" w:eastAsia="Calibri" w:hAnsi="Calibri" w:cs="Calibri"/>
                <w:u w:val="single"/>
                <w:lang w:val="lt-LT"/>
              </w:rPr>
            </w:pPr>
            <w:r>
              <w:rPr>
                <w:rFonts w:ascii="Calibri" w:eastAsia="Calibri" w:hAnsi="Calibri" w:cs="Calibri"/>
                <w:u w:val="single"/>
                <w:lang w:val="lt-LT"/>
              </w:rPr>
              <w:t>-</w:t>
            </w:r>
          </w:p>
        </w:tc>
      </w:tr>
    </w:tbl>
    <w:p w14:paraId="621519AC" w14:textId="77777777" w:rsidR="008822F6" w:rsidRPr="00476DE3" w:rsidRDefault="008822F6" w:rsidP="008822F6">
      <w:pPr>
        <w:spacing w:after="0" w:line="240" w:lineRule="auto"/>
        <w:rPr>
          <w:b/>
          <w:lang w:val="lt-LT"/>
        </w:rPr>
      </w:pPr>
    </w:p>
    <w:tbl>
      <w:tblPr>
        <w:tblW w:w="14459" w:type="dxa"/>
        <w:tblInd w:w="-5" w:type="dxa"/>
        <w:tblLook w:val="04A0" w:firstRow="1" w:lastRow="0" w:firstColumn="1" w:lastColumn="0" w:noHBand="0" w:noVBand="1"/>
      </w:tblPr>
      <w:tblGrid>
        <w:gridCol w:w="2694"/>
        <w:gridCol w:w="2976"/>
        <w:gridCol w:w="8789"/>
      </w:tblGrid>
      <w:tr w:rsidR="008822F6" w:rsidRPr="00476DE3" w14:paraId="25665BE7" w14:textId="77777777" w:rsidTr="003E13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E86C043"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3.1</w:t>
            </w:r>
            <w:r>
              <w:rPr>
                <w:rFonts w:ascii="Calibri" w:hAnsi="Calibri"/>
                <w:color w:val="000000"/>
                <w:lang w:val="lt-LT"/>
              </w:rPr>
              <w:t>.7</w:t>
            </w:r>
            <w:r w:rsidRPr="00476DE3">
              <w:rPr>
                <w:rFonts w:ascii="Calibri" w:hAnsi="Calibri"/>
                <w:color w:val="000000"/>
                <w:lang w:val="lt-LT"/>
              </w:rPr>
              <w:t xml:space="preserve"> Palankių sąlygų sudarymas akademinių talentų pritraukimui</w:t>
            </w:r>
          </w:p>
        </w:tc>
        <w:tc>
          <w:tcPr>
            <w:tcW w:w="2976" w:type="dxa"/>
            <w:vMerge w:val="restart"/>
            <w:tcBorders>
              <w:top w:val="single" w:sz="4" w:space="0" w:color="auto"/>
              <w:left w:val="nil"/>
              <w:right w:val="single" w:sz="4" w:space="0" w:color="auto"/>
            </w:tcBorders>
            <w:vAlign w:val="center"/>
          </w:tcPr>
          <w:p w14:paraId="728AAFF1" w14:textId="77777777" w:rsidR="008822F6" w:rsidRPr="00476DE3" w:rsidRDefault="008822F6" w:rsidP="003E133E">
            <w:pPr>
              <w:spacing w:after="0" w:line="240" w:lineRule="auto"/>
              <w:rPr>
                <w:rFonts w:ascii="Calibri" w:hAnsi="Calibri"/>
                <w:color w:val="000000"/>
                <w:lang w:val="lt-LT"/>
              </w:rPr>
            </w:pPr>
            <w:r w:rsidRPr="00476DE3">
              <w:rPr>
                <w:rFonts w:ascii="Calibri" w:hAnsi="Calibri"/>
                <w:color w:val="000000"/>
                <w:lang w:val="lt-LT"/>
              </w:rPr>
              <w:t>Institute dirbantys podoktorantūros stažuotojai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D8C9614" w14:textId="77777777" w:rsidR="008822F6" w:rsidRPr="00476DE3" w:rsidRDefault="008822F6" w:rsidP="003E133E">
            <w:pPr>
              <w:spacing w:after="0" w:line="240" w:lineRule="auto"/>
              <w:rPr>
                <w:rFonts w:ascii="Calibri" w:eastAsia="Times New Roman" w:hAnsi="Calibri" w:cs="Times New Roman"/>
                <w:color w:val="000000"/>
                <w:lang w:val="lt-LT" w:eastAsia="lt-LT"/>
              </w:rPr>
            </w:pPr>
            <w:r w:rsidRPr="00476DE3">
              <w:rPr>
                <w:rFonts w:ascii="Calibri" w:eastAsia="Times New Roman" w:hAnsi="Calibri" w:cs="Times New Roman"/>
                <w:color w:val="000000"/>
                <w:lang w:val="lt-LT" w:eastAsia="lt-LT"/>
              </w:rPr>
              <w:t>Vardas, pavardė</w:t>
            </w:r>
          </w:p>
        </w:tc>
      </w:tr>
      <w:tr w:rsidR="008822F6" w:rsidRPr="00476DE3" w14:paraId="7703205A" w14:textId="77777777" w:rsidTr="003E13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62E07034" w14:textId="77777777" w:rsidR="008822F6" w:rsidRPr="00476DE3" w:rsidRDefault="008822F6" w:rsidP="003E133E">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573D5913" w14:textId="77777777" w:rsidR="008822F6" w:rsidRPr="00476DE3" w:rsidRDefault="008822F6" w:rsidP="003E133E">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78F141A" w14:textId="434289ED" w:rsidR="008822F6" w:rsidRPr="00476DE3" w:rsidRDefault="00EA3534" w:rsidP="003E133E">
            <w:pPr>
              <w:spacing w:after="0" w:line="240" w:lineRule="auto"/>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w:t>
            </w:r>
          </w:p>
        </w:tc>
      </w:tr>
    </w:tbl>
    <w:p w14:paraId="4DFD2703" w14:textId="77777777" w:rsidR="00FA0699" w:rsidRPr="00476DE3" w:rsidRDefault="00FA0699" w:rsidP="001A195D">
      <w:pPr>
        <w:spacing w:after="0" w:line="240" w:lineRule="auto"/>
        <w:rPr>
          <w:b/>
          <w:lang w:val="lt-LT"/>
        </w:rPr>
      </w:pPr>
    </w:p>
    <w:sectPr w:rsidR="00FA0699" w:rsidRPr="00476DE3" w:rsidSect="00CD1059">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13E2D" w14:textId="77777777" w:rsidR="007C1C18" w:rsidRDefault="007C1C18" w:rsidP="001D0A3A">
      <w:pPr>
        <w:spacing w:after="0" w:line="240" w:lineRule="auto"/>
      </w:pPr>
      <w:r>
        <w:separator/>
      </w:r>
    </w:p>
  </w:endnote>
  <w:endnote w:type="continuationSeparator" w:id="0">
    <w:p w14:paraId="7564109C" w14:textId="77777777" w:rsidR="007C1C18" w:rsidRDefault="007C1C18" w:rsidP="001D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7D0DA" w14:textId="77777777" w:rsidR="007C1C18" w:rsidRDefault="007C1C18" w:rsidP="001D0A3A">
      <w:pPr>
        <w:spacing w:after="0" w:line="240" w:lineRule="auto"/>
      </w:pPr>
      <w:r>
        <w:separator/>
      </w:r>
    </w:p>
  </w:footnote>
  <w:footnote w:type="continuationSeparator" w:id="0">
    <w:p w14:paraId="3D4E6DBC" w14:textId="77777777" w:rsidR="007C1C18" w:rsidRDefault="007C1C18" w:rsidP="001D0A3A">
      <w:pPr>
        <w:spacing w:after="0" w:line="240" w:lineRule="auto"/>
      </w:pPr>
      <w:r>
        <w:continuationSeparator/>
      </w:r>
    </w:p>
  </w:footnote>
  <w:footnote w:id="1">
    <w:p w14:paraId="40C6DD0C" w14:textId="77777777" w:rsidR="00FA0699" w:rsidRPr="001D0A3A" w:rsidRDefault="00FA0699" w:rsidP="00204B6B">
      <w:pPr>
        <w:pStyle w:val="FootnoteText"/>
        <w:ind w:left="142" w:hanging="142"/>
        <w:rPr>
          <w:lang w:val="lt-LT"/>
        </w:rPr>
      </w:pPr>
      <w:r w:rsidRPr="008D6D4A">
        <w:rPr>
          <w:rStyle w:val="FootnoteReference"/>
          <w:lang w:val="lt-LT"/>
        </w:rPr>
        <w:footnoteRef/>
      </w:r>
      <w:r w:rsidRPr="008D6D4A">
        <w:rPr>
          <w:lang w:val="lt-LT"/>
        </w:rPr>
        <w:t xml:space="preserve"> </w:t>
      </w:r>
      <w:r>
        <w:rPr>
          <w:lang w:val="lt-LT"/>
        </w:rPr>
        <w:t xml:space="preserve">Metinės ataskaitos </w:t>
      </w:r>
      <w:r w:rsidRPr="008D6D4A">
        <w:rPr>
          <w:lang w:val="lt-LT"/>
        </w:rPr>
        <w:t xml:space="preserve">informacija </w:t>
      </w:r>
      <w:r>
        <w:rPr>
          <w:lang w:val="lt-LT"/>
        </w:rPr>
        <w:t>renkama ir</w:t>
      </w:r>
      <w:r w:rsidRPr="008D6D4A">
        <w:rPr>
          <w:lang w:val="lt-LT"/>
        </w:rPr>
        <w:t xml:space="preserve"> LMT </w:t>
      </w:r>
      <w:r>
        <w:rPr>
          <w:lang w:val="lt-LT"/>
        </w:rPr>
        <w:t>20</w:t>
      </w:r>
      <w:r w:rsidR="009E05B2">
        <w:rPr>
          <w:lang w:val="lt-LT"/>
        </w:rPr>
        <w:t>23</w:t>
      </w:r>
      <w:r>
        <w:rPr>
          <w:lang w:val="lt-LT"/>
        </w:rPr>
        <w:t>–202</w:t>
      </w:r>
      <w:r w:rsidR="009E05B2">
        <w:rPr>
          <w:lang w:val="lt-LT"/>
        </w:rPr>
        <w:t>7</w:t>
      </w:r>
      <w:r>
        <w:rPr>
          <w:lang w:val="lt-LT"/>
        </w:rPr>
        <w:t xml:space="preserve"> m. palyginamajam vertinimui; </w:t>
      </w:r>
      <w:r w:rsidRPr="008D6D4A">
        <w:rPr>
          <w:lang w:val="lt-LT"/>
        </w:rPr>
        <w:t xml:space="preserve">kai konkrečiu klausimu nėra ką įrašyti – atitinkamą </w:t>
      </w:r>
      <w:r>
        <w:rPr>
          <w:lang w:val="lt-LT"/>
        </w:rPr>
        <w:t>lentelę ištrinkite ar palikite neužpildytą.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01C9"/>
    <w:multiLevelType w:val="hybridMultilevel"/>
    <w:tmpl w:val="BA967BC8"/>
    <w:lvl w:ilvl="0" w:tplc="0450E732">
      <w:start w:val="1"/>
      <w:numFmt w:val="decimal"/>
      <w:lvlText w:val="%1."/>
      <w:lvlJc w:val="left"/>
      <w:pPr>
        <w:ind w:left="720" w:hanging="360"/>
      </w:pPr>
    </w:lvl>
    <w:lvl w:ilvl="1" w:tplc="2FEA6B78">
      <w:start w:val="1"/>
      <w:numFmt w:val="lowerLetter"/>
      <w:lvlText w:val="%2."/>
      <w:lvlJc w:val="left"/>
      <w:pPr>
        <w:ind w:left="1440" w:hanging="360"/>
      </w:pPr>
    </w:lvl>
    <w:lvl w:ilvl="2" w:tplc="4AEA5A54">
      <w:start w:val="1"/>
      <w:numFmt w:val="lowerRoman"/>
      <w:lvlText w:val="%3."/>
      <w:lvlJc w:val="right"/>
      <w:pPr>
        <w:ind w:left="2160" w:hanging="180"/>
      </w:pPr>
    </w:lvl>
    <w:lvl w:ilvl="3" w:tplc="A6022D5C">
      <w:start w:val="1"/>
      <w:numFmt w:val="decimal"/>
      <w:lvlText w:val="%4."/>
      <w:lvlJc w:val="left"/>
      <w:pPr>
        <w:ind w:left="2880" w:hanging="360"/>
      </w:pPr>
    </w:lvl>
    <w:lvl w:ilvl="4" w:tplc="A078B5DE">
      <w:start w:val="1"/>
      <w:numFmt w:val="lowerLetter"/>
      <w:lvlText w:val="%5."/>
      <w:lvlJc w:val="left"/>
      <w:pPr>
        <w:ind w:left="3600" w:hanging="360"/>
      </w:pPr>
    </w:lvl>
    <w:lvl w:ilvl="5" w:tplc="9EFA7FC2">
      <w:start w:val="1"/>
      <w:numFmt w:val="lowerRoman"/>
      <w:lvlText w:val="%6."/>
      <w:lvlJc w:val="right"/>
      <w:pPr>
        <w:ind w:left="4320" w:hanging="180"/>
      </w:pPr>
    </w:lvl>
    <w:lvl w:ilvl="6" w:tplc="9F341934">
      <w:start w:val="1"/>
      <w:numFmt w:val="decimal"/>
      <w:lvlText w:val="%7."/>
      <w:lvlJc w:val="left"/>
      <w:pPr>
        <w:ind w:left="5040" w:hanging="360"/>
      </w:pPr>
    </w:lvl>
    <w:lvl w:ilvl="7" w:tplc="380C8D8A">
      <w:start w:val="1"/>
      <w:numFmt w:val="lowerLetter"/>
      <w:lvlText w:val="%8."/>
      <w:lvlJc w:val="left"/>
      <w:pPr>
        <w:ind w:left="5760" w:hanging="360"/>
      </w:pPr>
    </w:lvl>
    <w:lvl w:ilvl="8" w:tplc="54DE3C6C">
      <w:start w:val="1"/>
      <w:numFmt w:val="lowerRoman"/>
      <w:lvlText w:val="%9."/>
      <w:lvlJc w:val="right"/>
      <w:pPr>
        <w:ind w:left="6480" w:hanging="180"/>
      </w:pPr>
    </w:lvl>
  </w:abstractNum>
  <w:abstractNum w:abstractNumId="1" w15:restartNumberingAfterBreak="0">
    <w:nsid w:val="05F82E58"/>
    <w:multiLevelType w:val="hybridMultilevel"/>
    <w:tmpl w:val="F1887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0D321"/>
    <w:multiLevelType w:val="hybridMultilevel"/>
    <w:tmpl w:val="DA64DC6A"/>
    <w:lvl w:ilvl="0" w:tplc="6B840082">
      <w:start w:val="1"/>
      <w:numFmt w:val="decimal"/>
      <w:lvlText w:val="%1."/>
      <w:lvlJc w:val="left"/>
      <w:pPr>
        <w:ind w:left="720" w:hanging="360"/>
      </w:pPr>
    </w:lvl>
    <w:lvl w:ilvl="1" w:tplc="D816542C">
      <w:start w:val="1"/>
      <w:numFmt w:val="lowerLetter"/>
      <w:lvlText w:val="%2."/>
      <w:lvlJc w:val="left"/>
      <w:pPr>
        <w:ind w:left="1440" w:hanging="360"/>
      </w:pPr>
    </w:lvl>
    <w:lvl w:ilvl="2" w:tplc="7C2E6012">
      <w:start w:val="1"/>
      <w:numFmt w:val="lowerRoman"/>
      <w:lvlText w:val="%3."/>
      <w:lvlJc w:val="right"/>
      <w:pPr>
        <w:ind w:left="2160" w:hanging="180"/>
      </w:pPr>
    </w:lvl>
    <w:lvl w:ilvl="3" w:tplc="0E9CB3FE">
      <w:start w:val="1"/>
      <w:numFmt w:val="decimal"/>
      <w:lvlText w:val="%4."/>
      <w:lvlJc w:val="left"/>
      <w:pPr>
        <w:ind w:left="2880" w:hanging="360"/>
      </w:pPr>
    </w:lvl>
    <w:lvl w:ilvl="4" w:tplc="BB90017C">
      <w:start w:val="1"/>
      <w:numFmt w:val="lowerLetter"/>
      <w:lvlText w:val="%5."/>
      <w:lvlJc w:val="left"/>
      <w:pPr>
        <w:ind w:left="3600" w:hanging="360"/>
      </w:pPr>
    </w:lvl>
    <w:lvl w:ilvl="5" w:tplc="3F703A8E">
      <w:start w:val="1"/>
      <w:numFmt w:val="lowerRoman"/>
      <w:lvlText w:val="%6."/>
      <w:lvlJc w:val="right"/>
      <w:pPr>
        <w:ind w:left="4320" w:hanging="180"/>
      </w:pPr>
    </w:lvl>
    <w:lvl w:ilvl="6" w:tplc="D690F614">
      <w:start w:val="1"/>
      <w:numFmt w:val="decimal"/>
      <w:lvlText w:val="%7."/>
      <w:lvlJc w:val="left"/>
      <w:pPr>
        <w:ind w:left="5040" w:hanging="360"/>
      </w:pPr>
    </w:lvl>
    <w:lvl w:ilvl="7" w:tplc="04D231E4">
      <w:start w:val="1"/>
      <w:numFmt w:val="lowerLetter"/>
      <w:lvlText w:val="%8."/>
      <w:lvlJc w:val="left"/>
      <w:pPr>
        <w:ind w:left="5760" w:hanging="360"/>
      </w:pPr>
    </w:lvl>
    <w:lvl w:ilvl="8" w:tplc="5CC2FC46">
      <w:start w:val="1"/>
      <w:numFmt w:val="lowerRoman"/>
      <w:lvlText w:val="%9."/>
      <w:lvlJc w:val="right"/>
      <w:pPr>
        <w:ind w:left="6480" w:hanging="180"/>
      </w:pPr>
    </w:lvl>
  </w:abstractNum>
  <w:abstractNum w:abstractNumId="3" w15:restartNumberingAfterBreak="0">
    <w:nsid w:val="1A085C89"/>
    <w:multiLevelType w:val="hybridMultilevel"/>
    <w:tmpl w:val="80F47210"/>
    <w:lvl w:ilvl="0" w:tplc="70EEE1FC">
      <w:start w:val="1"/>
      <w:numFmt w:val="decimal"/>
      <w:lvlText w:val="%1."/>
      <w:lvlJc w:val="left"/>
      <w:pPr>
        <w:ind w:left="720" w:hanging="360"/>
      </w:pPr>
    </w:lvl>
    <w:lvl w:ilvl="1" w:tplc="146CCA54">
      <w:start w:val="1"/>
      <w:numFmt w:val="lowerLetter"/>
      <w:lvlText w:val="%2."/>
      <w:lvlJc w:val="left"/>
      <w:pPr>
        <w:ind w:left="1440" w:hanging="360"/>
      </w:pPr>
    </w:lvl>
    <w:lvl w:ilvl="2" w:tplc="AB30CE0E">
      <w:start w:val="1"/>
      <w:numFmt w:val="lowerRoman"/>
      <w:lvlText w:val="%3."/>
      <w:lvlJc w:val="right"/>
      <w:pPr>
        <w:ind w:left="2160" w:hanging="180"/>
      </w:pPr>
    </w:lvl>
    <w:lvl w:ilvl="3" w:tplc="A2841414">
      <w:start w:val="1"/>
      <w:numFmt w:val="decimal"/>
      <w:lvlText w:val="%4."/>
      <w:lvlJc w:val="left"/>
      <w:pPr>
        <w:ind w:left="2880" w:hanging="360"/>
      </w:pPr>
    </w:lvl>
    <w:lvl w:ilvl="4" w:tplc="8A4C0184">
      <w:start w:val="1"/>
      <w:numFmt w:val="lowerLetter"/>
      <w:lvlText w:val="%5."/>
      <w:lvlJc w:val="left"/>
      <w:pPr>
        <w:ind w:left="3600" w:hanging="360"/>
      </w:pPr>
    </w:lvl>
    <w:lvl w:ilvl="5" w:tplc="A2D446A8">
      <w:start w:val="1"/>
      <w:numFmt w:val="lowerRoman"/>
      <w:lvlText w:val="%6."/>
      <w:lvlJc w:val="right"/>
      <w:pPr>
        <w:ind w:left="4320" w:hanging="180"/>
      </w:pPr>
    </w:lvl>
    <w:lvl w:ilvl="6" w:tplc="2E526964">
      <w:start w:val="1"/>
      <w:numFmt w:val="decimal"/>
      <w:lvlText w:val="%7."/>
      <w:lvlJc w:val="left"/>
      <w:pPr>
        <w:ind w:left="5040" w:hanging="360"/>
      </w:pPr>
    </w:lvl>
    <w:lvl w:ilvl="7" w:tplc="B9CAEB18">
      <w:start w:val="1"/>
      <w:numFmt w:val="lowerLetter"/>
      <w:lvlText w:val="%8."/>
      <w:lvlJc w:val="left"/>
      <w:pPr>
        <w:ind w:left="5760" w:hanging="360"/>
      </w:pPr>
    </w:lvl>
    <w:lvl w:ilvl="8" w:tplc="8EBC3CBC">
      <w:start w:val="1"/>
      <w:numFmt w:val="lowerRoman"/>
      <w:lvlText w:val="%9."/>
      <w:lvlJc w:val="right"/>
      <w:pPr>
        <w:ind w:left="6480" w:hanging="180"/>
      </w:pPr>
    </w:lvl>
  </w:abstractNum>
  <w:abstractNum w:abstractNumId="4" w15:restartNumberingAfterBreak="0">
    <w:nsid w:val="1ED620AB"/>
    <w:multiLevelType w:val="hybridMultilevel"/>
    <w:tmpl w:val="D01A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876752"/>
    <w:multiLevelType w:val="hybridMultilevel"/>
    <w:tmpl w:val="AC301E5E"/>
    <w:lvl w:ilvl="0" w:tplc="7CC289AA">
      <w:start w:val="1"/>
      <w:numFmt w:val="decimal"/>
      <w:lvlText w:val="%1."/>
      <w:lvlJc w:val="left"/>
      <w:pPr>
        <w:ind w:left="720" w:hanging="360"/>
      </w:pPr>
    </w:lvl>
    <w:lvl w:ilvl="1" w:tplc="AC920404">
      <w:start w:val="1"/>
      <w:numFmt w:val="lowerLetter"/>
      <w:lvlText w:val="%2."/>
      <w:lvlJc w:val="left"/>
      <w:pPr>
        <w:ind w:left="1440" w:hanging="360"/>
      </w:pPr>
    </w:lvl>
    <w:lvl w:ilvl="2" w:tplc="86C23D36">
      <w:start w:val="1"/>
      <w:numFmt w:val="lowerRoman"/>
      <w:lvlText w:val="%3."/>
      <w:lvlJc w:val="right"/>
      <w:pPr>
        <w:ind w:left="2160" w:hanging="180"/>
      </w:pPr>
    </w:lvl>
    <w:lvl w:ilvl="3" w:tplc="A7982554">
      <w:start w:val="1"/>
      <w:numFmt w:val="decimal"/>
      <w:lvlText w:val="%4."/>
      <w:lvlJc w:val="left"/>
      <w:pPr>
        <w:ind w:left="2880" w:hanging="360"/>
      </w:pPr>
    </w:lvl>
    <w:lvl w:ilvl="4" w:tplc="8856C6D6">
      <w:start w:val="1"/>
      <w:numFmt w:val="lowerLetter"/>
      <w:lvlText w:val="%5."/>
      <w:lvlJc w:val="left"/>
      <w:pPr>
        <w:ind w:left="3600" w:hanging="360"/>
      </w:pPr>
    </w:lvl>
    <w:lvl w:ilvl="5" w:tplc="9FBC68B6">
      <w:start w:val="1"/>
      <w:numFmt w:val="lowerRoman"/>
      <w:lvlText w:val="%6."/>
      <w:lvlJc w:val="right"/>
      <w:pPr>
        <w:ind w:left="4320" w:hanging="180"/>
      </w:pPr>
    </w:lvl>
    <w:lvl w:ilvl="6" w:tplc="675CA5B8">
      <w:start w:val="1"/>
      <w:numFmt w:val="decimal"/>
      <w:lvlText w:val="%7."/>
      <w:lvlJc w:val="left"/>
      <w:pPr>
        <w:ind w:left="5040" w:hanging="360"/>
      </w:pPr>
    </w:lvl>
    <w:lvl w:ilvl="7" w:tplc="06FC6BCA">
      <w:start w:val="1"/>
      <w:numFmt w:val="lowerLetter"/>
      <w:lvlText w:val="%8."/>
      <w:lvlJc w:val="left"/>
      <w:pPr>
        <w:ind w:left="5760" w:hanging="360"/>
      </w:pPr>
    </w:lvl>
    <w:lvl w:ilvl="8" w:tplc="AA46DA28">
      <w:start w:val="1"/>
      <w:numFmt w:val="lowerRoman"/>
      <w:lvlText w:val="%9."/>
      <w:lvlJc w:val="right"/>
      <w:pPr>
        <w:ind w:left="6480" w:hanging="180"/>
      </w:pPr>
    </w:lvl>
  </w:abstractNum>
  <w:abstractNum w:abstractNumId="6" w15:restartNumberingAfterBreak="0">
    <w:nsid w:val="5F95257D"/>
    <w:multiLevelType w:val="hybridMultilevel"/>
    <w:tmpl w:val="D01A2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D9053B"/>
    <w:multiLevelType w:val="hybridMultilevel"/>
    <w:tmpl w:val="C79AE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8089446">
    <w:abstractNumId w:val="5"/>
  </w:num>
  <w:num w:numId="2" w16cid:durableId="1202323730">
    <w:abstractNumId w:val="2"/>
  </w:num>
  <w:num w:numId="3" w16cid:durableId="1640769953">
    <w:abstractNumId w:val="4"/>
  </w:num>
  <w:num w:numId="4" w16cid:durableId="335494945">
    <w:abstractNumId w:val="7"/>
  </w:num>
  <w:num w:numId="5" w16cid:durableId="154956670">
    <w:abstractNumId w:val="1"/>
  </w:num>
  <w:num w:numId="6" w16cid:durableId="413429859">
    <w:abstractNumId w:val="0"/>
  </w:num>
  <w:num w:numId="7" w16cid:durableId="2071076258">
    <w:abstractNumId w:val="3"/>
  </w:num>
  <w:num w:numId="8" w16cid:durableId="1583949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yMLAwNjU0tDQ1M7BQ0lEKTi0uzszPAykwNK4FAMD3w2UtAAAA"/>
  </w:docVars>
  <w:rsids>
    <w:rsidRoot w:val="003A2393"/>
    <w:rsid w:val="000001D3"/>
    <w:rsid w:val="00025E11"/>
    <w:rsid w:val="000267C0"/>
    <w:rsid w:val="000325A9"/>
    <w:rsid w:val="0004074D"/>
    <w:rsid w:val="00046B3A"/>
    <w:rsid w:val="0005025B"/>
    <w:rsid w:val="00050519"/>
    <w:rsid w:val="001047B0"/>
    <w:rsid w:val="00116C14"/>
    <w:rsid w:val="001201B8"/>
    <w:rsid w:val="001325C8"/>
    <w:rsid w:val="00133A26"/>
    <w:rsid w:val="001355AD"/>
    <w:rsid w:val="0014009A"/>
    <w:rsid w:val="00141577"/>
    <w:rsid w:val="00142B02"/>
    <w:rsid w:val="00156111"/>
    <w:rsid w:val="00180D43"/>
    <w:rsid w:val="001A195D"/>
    <w:rsid w:val="001D0A3A"/>
    <w:rsid w:val="001D199D"/>
    <w:rsid w:val="001D66E0"/>
    <w:rsid w:val="00204271"/>
    <w:rsid w:val="00204B6B"/>
    <w:rsid w:val="00243E37"/>
    <w:rsid w:val="00245923"/>
    <w:rsid w:val="00282458"/>
    <w:rsid w:val="00296D27"/>
    <w:rsid w:val="00354A6A"/>
    <w:rsid w:val="003A2393"/>
    <w:rsid w:val="003D64FD"/>
    <w:rsid w:val="00432CAE"/>
    <w:rsid w:val="00457C4C"/>
    <w:rsid w:val="00476DE3"/>
    <w:rsid w:val="00497C7F"/>
    <w:rsid w:val="004A734B"/>
    <w:rsid w:val="004C6A8A"/>
    <w:rsid w:val="00507C7A"/>
    <w:rsid w:val="00514AE0"/>
    <w:rsid w:val="00516BEF"/>
    <w:rsid w:val="005170C7"/>
    <w:rsid w:val="00522DCF"/>
    <w:rsid w:val="005251F5"/>
    <w:rsid w:val="005B6C67"/>
    <w:rsid w:val="005C033B"/>
    <w:rsid w:val="005C4019"/>
    <w:rsid w:val="005C6D6B"/>
    <w:rsid w:val="005E319D"/>
    <w:rsid w:val="00604D86"/>
    <w:rsid w:val="006247ED"/>
    <w:rsid w:val="00625E24"/>
    <w:rsid w:val="006279CC"/>
    <w:rsid w:val="00635453"/>
    <w:rsid w:val="00664FBD"/>
    <w:rsid w:val="006959A1"/>
    <w:rsid w:val="006B2631"/>
    <w:rsid w:val="006B5CA5"/>
    <w:rsid w:val="006D7699"/>
    <w:rsid w:val="006F55D1"/>
    <w:rsid w:val="00705C76"/>
    <w:rsid w:val="0074624B"/>
    <w:rsid w:val="00782F83"/>
    <w:rsid w:val="007C1C18"/>
    <w:rsid w:val="007E5ACB"/>
    <w:rsid w:val="007E62CC"/>
    <w:rsid w:val="00805CB9"/>
    <w:rsid w:val="00824AC8"/>
    <w:rsid w:val="008577E5"/>
    <w:rsid w:val="00865142"/>
    <w:rsid w:val="0087112E"/>
    <w:rsid w:val="00881A58"/>
    <w:rsid w:val="008822F6"/>
    <w:rsid w:val="008870C0"/>
    <w:rsid w:val="008900DC"/>
    <w:rsid w:val="0089694D"/>
    <w:rsid w:val="008A0BEC"/>
    <w:rsid w:val="008B500C"/>
    <w:rsid w:val="008C5F0F"/>
    <w:rsid w:val="008D6D4A"/>
    <w:rsid w:val="00900DA6"/>
    <w:rsid w:val="00902AD3"/>
    <w:rsid w:val="00957287"/>
    <w:rsid w:val="00973749"/>
    <w:rsid w:val="009B06E9"/>
    <w:rsid w:val="009C41DA"/>
    <w:rsid w:val="009D4C77"/>
    <w:rsid w:val="009E05B2"/>
    <w:rsid w:val="00A02731"/>
    <w:rsid w:val="00A31F0B"/>
    <w:rsid w:val="00A35BE5"/>
    <w:rsid w:val="00A72599"/>
    <w:rsid w:val="00A75261"/>
    <w:rsid w:val="00A93D9B"/>
    <w:rsid w:val="00AC769A"/>
    <w:rsid w:val="00AD39C3"/>
    <w:rsid w:val="00AD477B"/>
    <w:rsid w:val="00AD57DE"/>
    <w:rsid w:val="00AF4701"/>
    <w:rsid w:val="00AF7801"/>
    <w:rsid w:val="00B628A0"/>
    <w:rsid w:val="00B73363"/>
    <w:rsid w:val="00B74D93"/>
    <w:rsid w:val="00B87D05"/>
    <w:rsid w:val="00B930B3"/>
    <w:rsid w:val="00BD0356"/>
    <w:rsid w:val="00BD6BC3"/>
    <w:rsid w:val="00BF0702"/>
    <w:rsid w:val="00BF5244"/>
    <w:rsid w:val="00C408DD"/>
    <w:rsid w:val="00C41938"/>
    <w:rsid w:val="00C41B7D"/>
    <w:rsid w:val="00C45991"/>
    <w:rsid w:val="00C72900"/>
    <w:rsid w:val="00C82BA2"/>
    <w:rsid w:val="00C94F57"/>
    <w:rsid w:val="00CA3D52"/>
    <w:rsid w:val="00CA6126"/>
    <w:rsid w:val="00CD1059"/>
    <w:rsid w:val="00CF4EFD"/>
    <w:rsid w:val="00D11AFB"/>
    <w:rsid w:val="00D2491E"/>
    <w:rsid w:val="00D53CB4"/>
    <w:rsid w:val="00D60B18"/>
    <w:rsid w:val="00D63383"/>
    <w:rsid w:val="00D90216"/>
    <w:rsid w:val="00DB23FE"/>
    <w:rsid w:val="00DC5FE6"/>
    <w:rsid w:val="00DE6FD3"/>
    <w:rsid w:val="00DF67CD"/>
    <w:rsid w:val="00DF6D77"/>
    <w:rsid w:val="00E248AC"/>
    <w:rsid w:val="00E36C91"/>
    <w:rsid w:val="00E4453B"/>
    <w:rsid w:val="00E46F20"/>
    <w:rsid w:val="00E5030E"/>
    <w:rsid w:val="00E50A20"/>
    <w:rsid w:val="00E511F6"/>
    <w:rsid w:val="00E743F6"/>
    <w:rsid w:val="00E81121"/>
    <w:rsid w:val="00E87C6A"/>
    <w:rsid w:val="00EA3534"/>
    <w:rsid w:val="00EA6113"/>
    <w:rsid w:val="00EC79DC"/>
    <w:rsid w:val="00ED0FB3"/>
    <w:rsid w:val="00EE06BA"/>
    <w:rsid w:val="00EF674C"/>
    <w:rsid w:val="00EF6CD3"/>
    <w:rsid w:val="00F00A5E"/>
    <w:rsid w:val="00F14474"/>
    <w:rsid w:val="00F241F1"/>
    <w:rsid w:val="00F33BA6"/>
    <w:rsid w:val="00F6549E"/>
    <w:rsid w:val="00F97018"/>
    <w:rsid w:val="00FA0699"/>
    <w:rsid w:val="00FB0E51"/>
    <w:rsid w:val="00FC28EC"/>
    <w:rsid w:val="00FD37B3"/>
    <w:rsid w:val="00FD40D4"/>
    <w:rsid w:val="0580D147"/>
    <w:rsid w:val="095051CB"/>
    <w:rsid w:val="0CA79F88"/>
    <w:rsid w:val="10B12BCD"/>
    <w:rsid w:val="14A48EA2"/>
    <w:rsid w:val="27D5DD4A"/>
    <w:rsid w:val="2B03E4C0"/>
    <w:rsid w:val="2BBC0C67"/>
    <w:rsid w:val="2C0D5976"/>
    <w:rsid w:val="35BF4647"/>
    <w:rsid w:val="396BE6F7"/>
    <w:rsid w:val="4220B1E4"/>
    <w:rsid w:val="427C7A5C"/>
    <w:rsid w:val="44E4183D"/>
    <w:rsid w:val="458975E1"/>
    <w:rsid w:val="6591E368"/>
    <w:rsid w:val="664F5FD5"/>
    <w:rsid w:val="6B5C4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6BB9"/>
  <w15:chartTrackingRefBased/>
  <w15:docId w15:val="{7D8971CC-0051-479E-AE3F-B4A517CF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142"/>
    <w:rPr>
      <w:rFonts w:ascii="Segoe UI" w:hAnsi="Segoe UI" w:cs="Segoe UI"/>
      <w:sz w:val="18"/>
      <w:szCs w:val="18"/>
    </w:rPr>
  </w:style>
  <w:style w:type="table" w:styleId="TableGrid">
    <w:name w:val="Table Grid"/>
    <w:basedOn w:val="TableNormal"/>
    <w:uiPriority w:val="39"/>
    <w:rsid w:val="0095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D0A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A3A"/>
    <w:rPr>
      <w:sz w:val="20"/>
      <w:szCs w:val="20"/>
    </w:rPr>
  </w:style>
  <w:style w:type="character" w:styleId="FootnoteReference">
    <w:name w:val="footnote reference"/>
    <w:basedOn w:val="DefaultParagraphFont"/>
    <w:uiPriority w:val="99"/>
    <w:semiHidden/>
    <w:unhideWhenUsed/>
    <w:rsid w:val="001D0A3A"/>
    <w:rPr>
      <w:vertAlign w:val="superscript"/>
    </w:rPr>
  </w:style>
  <w:style w:type="character" w:styleId="Hyperlink">
    <w:name w:val="Hyperlink"/>
    <w:basedOn w:val="DefaultParagraphFont"/>
    <w:uiPriority w:val="99"/>
    <w:unhideWhenUsed/>
    <w:rsid w:val="008822F6"/>
    <w:rPr>
      <w:color w:val="0563C1" w:themeColor="hyperlink"/>
      <w:u w:val="single"/>
    </w:rPr>
  </w:style>
  <w:style w:type="character" w:styleId="CommentReference">
    <w:name w:val="annotation reference"/>
    <w:basedOn w:val="DefaultParagraphFont"/>
    <w:uiPriority w:val="99"/>
    <w:semiHidden/>
    <w:unhideWhenUsed/>
    <w:rsid w:val="00EF6CD3"/>
    <w:rPr>
      <w:sz w:val="16"/>
      <w:szCs w:val="16"/>
    </w:rPr>
  </w:style>
  <w:style w:type="paragraph" w:styleId="CommentText">
    <w:name w:val="annotation text"/>
    <w:basedOn w:val="Normal"/>
    <w:link w:val="CommentTextChar"/>
    <w:uiPriority w:val="99"/>
    <w:unhideWhenUsed/>
    <w:rsid w:val="00EF6CD3"/>
    <w:pPr>
      <w:spacing w:line="240" w:lineRule="auto"/>
    </w:pPr>
    <w:rPr>
      <w:sz w:val="20"/>
      <w:szCs w:val="20"/>
    </w:rPr>
  </w:style>
  <w:style w:type="character" w:customStyle="1" w:styleId="CommentTextChar">
    <w:name w:val="Comment Text Char"/>
    <w:basedOn w:val="DefaultParagraphFont"/>
    <w:link w:val="CommentText"/>
    <w:uiPriority w:val="99"/>
    <w:rsid w:val="00EF6CD3"/>
    <w:rPr>
      <w:sz w:val="20"/>
      <w:szCs w:val="20"/>
    </w:rPr>
  </w:style>
  <w:style w:type="paragraph" w:styleId="CommentSubject">
    <w:name w:val="annotation subject"/>
    <w:basedOn w:val="CommentText"/>
    <w:next w:val="CommentText"/>
    <w:link w:val="CommentSubjectChar"/>
    <w:uiPriority w:val="99"/>
    <w:semiHidden/>
    <w:unhideWhenUsed/>
    <w:rsid w:val="00EF6CD3"/>
    <w:rPr>
      <w:b/>
      <w:bCs/>
    </w:rPr>
  </w:style>
  <w:style w:type="character" w:customStyle="1" w:styleId="CommentSubjectChar">
    <w:name w:val="Comment Subject Char"/>
    <w:basedOn w:val="CommentTextChar"/>
    <w:link w:val="CommentSubject"/>
    <w:uiPriority w:val="99"/>
    <w:semiHidden/>
    <w:rsid w:val="00EF6CD3"/>
    <w:rPr>
      <w:b/>
      <w:bCs/>
      <w:sz w:val="20"/>
      <w:szCs w:val="20"/>
    </w:rPr>
  </w:style>
  <w:style w:type="character" w:styleId="UnresolvedMention">
    <w:name w:val="Unresolved Mention"/>
    <w:basedOn w:val="DefaultParagraphFont"/>
    <w:uiPriority w:val="99"/>
    <w:semiHidden/>
    <w:unhideWhenUsed/>
    <w:rsid w:val="005B6C67"/>
    <w:rPr>
      <w:color w:val="605E5C"/>
      <w:shd w:val="clear" w:color="auto" w:fill="E1DFDD"/>
    </w:rPr>
  </w:style>
  <w:style w:type="paragraph" w:styleId="ListParagraph">
    <w:name w:val="List Paragraph"/>
    <w:basedOn w:val="Normal"/>
    <w:uiPriority w:val="34"/>
    <w:qFormat/>
    <w:rsid w:val="00DF6D77"/>
    <w:pPr>
      <w:ind w:left="720"/>
      <w:contextualSpacing/>
    </w:pPr>
  </w:style>
  <w:style w:type="character" w:customStyle="1" w:styleId="ui-provider">
    <w:name w:val="ui-provider"/>
    <w:basedOn w:val="DefaultParagraphFont"/>
    <w:rsid w:val="00A31F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722140">
      <w:bodyDiv w:val="1"/>
      <w:marLeft w:val="0"/>
      <w:marRight w:val="0"/>
      <w:marTop w:val="0"/>
      <w:marBottom w:val="0"/>
      <w:divBdr>
        <w:top w:val="none" w:sz="0" w:space="0" w:color="auto"/>
        <w:left w:val="none" w:sz="0" w:space="0" w:color="auto"/>
        <w:bottom w:val="none" w:sz="0" w:space="0" w:color="auto"/>
        <w:right w:val="none" w:sz="0" w:space="0" w:color="auto"/>
      </w:divBdr>
    </w:div>
    <w:div w:id="78210904">
      <w:bodyDiv w:val="1"/>
      <w:marLeft w:val="0"/>
      <w:marRight w:val="0"/>
      <w:marTop w:val="0"/>
      <w:marBottom w:val="0"/>
      <w:divBdr>
        <w:top w:val="none" w:sz="0" w:space="0" w:color="auto"/>
        <w:left w:val="none" w:sz="0" w:space="0" w:color="auto"/>
        <w:bottom w:val="none" w:sz="0" w:space="0" w:color="auto"/>
        <w:right w:val="none" w:sz="0" w:space="0" w:color="auto"/>
      </w:divBdr>
    </w:div>
    <w:div w:id="85154054">
      <w:bodyDiv w:val="1"/>
      <w:marLeft w:val="0"/>
      <w:marRight w:val="0"/>
      <w:marTop w:val="0"/>
      <w:marBottom w:val="0"/>
      <w:divBdr>
        <w:top w:val="none" w:sz="0" w:space="0" w:color="auto"/>
        <w:left w:val="none" w:sz="0" w:space="0" w:color="auto"/>
        <w:bottom w:val="none" w:sz="0" w:space="0" w:color="auto"/>
        <w:right w:val="none" w:sz="0" w:space="0" w:color="auto"/>
      </w:divBdr>
    </w:div>
    <w:div w:id="212664414">
      <w:bodyDiv w:val="1"/>
      <w:marLeft w:val="0"/>
      <w:marRight w:val="0"/>
      <w:marTop w:val="0"/>
      <w:marBottom w:val="0"/>
      <w:divBdr>
        <w:top w:val="none" w:sz="0" w:space="0" w:color="auto"/>
        <w:left w:val="none" w:sz="0" w:space="0" w:color="auto"/>
        <w:bottom w:val="none" w:sz="0" w:space="0" w:color="auto"/>
        <w:right w:val="none" w:sz="0" w:space="0" w:color="auto"/>
      </w:divBdr>
    </w:div>
    <w:div w:id="216825114">
      <w:bodyDiv w:val="1"/>
      <w:marLeft w:val="0"/>
      <w:marRight w:val="0"/>
      <w:marTop w:val="0"/>
      <w:marBottom w:val="0"/>
      <w:divBdr>
        <w:top w:val="none" w:sz="0" w:space="0" w:color="auto"/>
        <w:left w:val="none" w:sz="0" w:space="0" w:color="auto"/>
        <w:bottom w:val="none" w:sz="0" w:space="0" w:color="auto"/>
        <w:right w:val="none" w:sz="0" w:space="0" w:color="auto"/>
      </w:divBdr>
    </w:div>
    <w:div w:id="257258876">
      <w:bodyDiv w:val="1"/>
      <w:marLeft w:val="0"/>
      <w:marRight w:val="0"/>
      <w:marTop w:val="0"/>
      <w:marBottom w:val="0"/>
      <w:divBdr>
        <w:top w:val="none" w:sz="0" w:space="0" w:color="auto"/>
        <w:left w:val="none" w:sz="0" w:space="0" w:color="auto"/>
        <w:bottom w:val="none" w:sz="0" w:space="0" w:color="auto"/>
        <w:right w:val="none" w:sz="0" w:space="0" w:color="auto"/>
      </w:divBdr>
    </w:div>
    <w:div w:id="410665629">
      <w:bodyDiv w:val="1"/>
      <w:marLeft w:val="0"/>
      <w:marRight w:val="0"/>
      <w:marTop w:val="0"/>
      <w:marBottom w:val="0"/>
      <w:divBdr>
        <w:top w:val="none" w:sz="0" w:space="0" w:color="auto"/>
        <w:left w:val="none" w:sz="0" w:space="0" w:color="auto"/>
        <w:bottom w:val="none" w:sz="0" w:space="0" w:color="auto"/>
        <w:right w:val="none" w:sz="0" w:space="0" w:color="auto"/>
      </w:divBdr>
    </w:div>
    <w:div w:id="448208980">
      <w:bodyDiv w:val="1"/>
      <w:marLeft w:val="0"/>
      <w:marRight w:val="0"/>
      <w:marTop w:val="0"/>
      <w:marBottom w:val="0"/>
      <w:divBdr>
        <w:top w:val="none" w:sz="0" w:space="0" w:color="auto"/>
        <w:left w:val="none" w:sz="0" w:space="0" w:color="auto"/>
        <w:bottom w:val="none" w:sz="0" w:space="0" w:color="auto"/>
        <w:right w:val="none" w:sz="0" w:space="0" w:color="auto"/>
      </w:divBdr>
    </w:div>
    <w:div w:id="452748785">
      <w:bodyDiv w:val="1"/>
      <w:marLeft w:val="0"/>
      <w:marRight w:val="0"/>
      <w:marTop w:val="0"/>
      <w:marBottom w:val="0"/>
      <w:divBdr>
        <w:top w:val="none" w:sz="0" w:space="0" w:color="auto"/>
        <w:left w:val="none" w:sz="0" w:space="0" w:color="auto"/>
        <w:bottom w:val="none" w:sz="0" w:space="0" w:color="auto"/>
        <w:right w:val="none" w:sz="0" w:space="0" w:color="auto"/>
      </w:divBdr>
    </w:div>
    <w:div w:id="460461378">
      <w:bodyDiv w:val="1"/>
      <w:marLeft w:val="0"/>
      <w:marRight w:val="0"/>
      <w:marTop w:val="0"/>
      <w:marBottom w:val="0"/>
      <w:divBdr>
        <w:top w:val="none" w:sz="0" w:space="0" w:color="auto"/>
        <w:left w:val="none" w:sz="0" w:space="0" w:color="auto"/>
        <w:bottom w:val="none" w:sz="0" w:space="0" w:color="auto"/>
        <w:right w:val="none" w:sz="0" w:space="0" w:color="auto"/>
      </w:divBdr>
    </w:div>
    <w:div w:id="503545658">
      <w:bodyDiv w:val="1"/>
      <w:marLeft w:val="0"/>
      <w:marRight w:val="0"/>
      <w:marTop w:val="0"/>
      <w:marBottom w:val="0"/>
      <w:divBdr>
        <w:top w:val="none" w:sz="0" w:space="0" w:color="auto"/>
        <w:left w:val="none" w:sz="0" w:space="0" w:color="auto"/>
        <w:bottom w:val="none" w:sz="0" w:space="0" w:color="auto"/>
        <w:right w:val="none" w:sz="0" w:space="0" w:color="auto"/>
      </w:divBdr>
    </w:div>
    <w:div w:id="514804552">
      <w:bodyDiv w:val="1"/>
      <w:marLeft w:val="0"/>
      <w:marRight w:val="0"/>
      <w:marTop w:val="0"/>
      <w:marBottom w:val="0"/>
      <w:divBdr>
        <w:top w:val="none" w:sz="0" w:space="0" w:color="auto"/>
        <w:left w:val="none" w:sz="0" w:space="0" w:color="auto"/>
        <w:bottom w:val="none" w:sz="0" w:space="0" w:color="auto"/>
        <w:right w:val="none" w:sz="0" w:space="0" w:color="auto"/>
      </w:divBdr>
    </w:div>
    <w:div w:id="797723097">
      <w:bodyDiv w:val="1"/>
      <w:marLeft w:val="0"/>
      <w:marRight w:val="0"/>
      <w:marTop w:val="0"/>
      <w:marBottom w:val="0"/>
      <w:divBdr>
        <w:top w:val="none" w:sz="0" w:space="0" w:color="auto"/>
        <w:left w:val="none" w:sz="0" w:space="0" w:color="auto"/>
        <w:bottom w:val="none" w:sz="0" w:space="0" w:color="auto"/>
        <w:right w:val="none" w:sz="0" w:space="0" w:color="auto"/>
      </w:divBdr>
    </w:div>
    <w:div w:id="815150475">
      <w:bodyDiv w:val="1"/>
      <w:marLeft w:val="0"/>
      <w:marRight w:val="0"/>
      <w:marTop w:val="0"/>
      <w:marBottom w:val="0"/>
      <w:divBdr>
        <w:top w:val="none" w:sz="0" w:space="0" w:color="auto"/>
        <w:left w:val="none" w:sz="0" w:space="0" w:color="auto"/>
        <w:bottom w:val="none" w:sz="0" w:space="0" w:color="auto"/>
        <w:right w:val="none" w:sz="0" w:space="0" w:color="auto"/>
      </w:divBdr>
      <w:divsChild>
        <w:div w:id="1808088583">
          <w:marLeft w:val="0"/>
          <w:marRight w:val="0"/>
          <w:marTop w:val="0"/>
          <w:marBottom w:val="0"/>
          <w:divBdr>
            <w:top w:val="none" w:sz="0" w:space="0" w:color="auto"/>
            <w:left w:val="none" w:sz="0" w:space="0" w:color="auto"/>
            <w:bottom w:val="none" w:sz="0" w:space="0" w:color="auto"/>
            <w:right w:val="none" w:sz="0" w:space="0" w:color="auto"/>
          </w:divBdr>
          <w:divsChild>
            <w:div w:id="1507134084">
              <w:marLeft w:val="0"/>
              <w:marRight w:val="0"/>
              <w:marTop w:val="0"/>
              <w:marBottom w:val="0"/>
              <w:divBdr>
                <w:top w:val="none" w:sz="0" w:space="0" w:color="auto"/>
                <w:left w:val="none" w:sz="0" w:space="0" w:color="auto"/>
                <w:bottom w:val="none" w:sz="0" w:space="0" w:color="auto"/>
                <w:right w:val="none" w:sz="0" w:space="0" w:color="auto"/>
              </w:divBdr>
            </w:div>
            <w:div w:id="1112745703">
              <w:marLeft w:val="0"/>
              <w:marRight w:val="0"/>
              <w:marTop w:val="0"/>
              <w:marBottom w:val="0"/>
              <w:divBdr>
                <w:top w:val="none" w:sz="0" w:space="0" w:color="auto"/>
                <w:left w:val="none" w:sz="0" w:space="0" w:color="auto"/>
                <w:bottom w:val="none" w:sz="0" w:space="0" w:color="auto"/>
                <w:right w:val="none" w:sz="0" w:space="0" w:color="auto"/>
              </w:divBdr>
            </w:div>
            <w:div w:id="137110134">
              <w:marLeft w:val="0"/>
              <w:marRight w:val="0"/>
              <w:marTop w:val="0"/>
              <w:marBottom w:val="0"/>
              <w:divBdr>
                <w:top w:val="none" w:sz="0" w:space="0" w:color="auto"/>
                <w:left w:val="none" w:sz="0" w:space="0" w:color="auto"/>
                <w:bottom w:val="none" w:sz="0" w:space="0" w:color="auto"/>
                <w:right w:val="none" w:sz="0" w:space="0" w:color="auto"/>
              </w:divBdr>
            </w:div>
            <w:div w:id="805391687">
              <w:marLeft w:val="0"/>
              <w:marRight w:val="0"/>
              <w:marTop w:val="0"/>
              <w:marBottom w:val="0"/>
              <w:divBdr>
                <w:top w:val="none" w:sz="0" w:space="0" w:color="auto"/>
                <w:left w:val="none" w:sz="0" w:space="0" w:color="auto"/>
                <w:bottom w:val="none" w:sz="0" w:space="0" w:color="auto"/>
                <w:right w:val="none" w:sz="0" w:space="0" w:color="auto"/>
              </w:divBdr>
            </w:div>
            <w:div w:id="1842307160">
              <w:marLeft w:val="0"/>
              <w:marRight w:val="0"/>
              <w:marTop w:val="0"/>
              <w:marBottom w:val="0"/>
              <w:divBdr>
                <w:top w:val="none" w:sz="0" w:space="0" w:color="auto"/>
                <w:left w:val="none" w:sz="0" w:space="0" w:color="auto"/>
                <w:bottom w:val="none" w:sz="0" w:space="0" w:color="auto"/>
                <w:right w:val="none" w:sz="0" w:space="0" w:color="auto"/>
              </w:divBdr>
            </w:div>
            <w:div w:id="521170861">
              <w:marLeft w:val="0"/>
              <w:marRight w:val="0"/>
              <w:marTop w:val="0"/>
              <w:marBottom w:val="0"/>
              <w:divBdr>
                <w:top w:val="none" w:sz="0" w:space="0" w:color="auto"/>
                <w:left w:val="none" w:sz="0" w:space="0" w:color="auto"/>
                <w:bottom w:val="none" w:sz="0" w:space="0" w:color="auto"/>
                <w:right w:val="none" w:sz="0" w:space="0" w:color="auto"/>
              </w:divBdr>
            </w:div>
            <w:div w:id="1575701170">
              <w:marLeft w:val="0"/>
              <w:marRight w:val="0"/>
              <w:marTop w:val="0"/>
              <w:marBottom w:val="0"/>
              <w:divBdr>
                <w:top w:val="none" w:sz="0" w:space="0" w:color="auto"/>
                <w:left w:val="none" w:sz="0" w:space="0" w:color="auto"/>
                <w:bottom w:val="none" w:sz="0" w:space="0" w:color="auto"/>
                <w:right w:val="none" w:sz="0" w:space="0" w:color="auto"/>
              </w:divBdr>
            </w:div>
            <w:div w:id="1267039018">
              <w:marLeft w:val="0"/>
              <w:marRight w:val="0"/>
              <w:marTop w:val="0"/>
              <w:marBottom w:val="0"/>
              <w:divBdr>
                <w:top w:val="none" w:sz="0" w:space="0" w:color="auto"/>
                <w:left w:val="none" w:sz="0" w:space="0" w:color="auto"/>
                <w:bottom w:val="none" w:sz="0" w:space="0" w:color="auto"/>
                <w:right w:val="none" w:sz="0" w:space="0" w:color="auto"/>
              </w:divBdr>
            </w:div>
            <w:div w:id="2075228354">
              <w:marLeft w:val="0"/>
              <w:marRight w:val="0"/>
              <w:marTop w:val="0"/>
              <w:marBottom w:val="0"/>
              <w:divBdr>
                <w:top w:val="none" w:sz="0" w:space="0" w:color="auto"/>
                <w:left w:val="none" w:sz="0" w:space="0" w:color="auto"/>
                <w:bottom w:val="none" w:sz="0" w:space="0" w:color="auto"/>
                <w:right w:val="none" w:sz="0" w:space="0" w:color="auto"/>
              </w:divBdr>
            </w:div>
            <w:div w:id="794786702">
              <w:marLeft w:val="0"/>
              <w:marRight w:val="0"/>
              <w:marTop w:val="0"/>
              <w:marBottom w:val="0"/>
              <w:divBdr>
                <w:top w:val="none" w:sz="0" w:space="0" w:color="auto"/>
                <w:left w:val="none" w:sz="0" w:space="0" w:color="auto"/>
                <w:bottom w:val="none" w:sz="0" w:space="0" w:color="auto"/>
                <w:right w:val="none" w:sz="0" w:space="0" w:color="auto"/>
              </w:divBdr>
            </w:div>
            <w:div w:id="1373269112">
              <w:marLeft w:val="270"/>
              <w:marRight w:val="420"/>
              <w:marTop w:val="120"/>
              <w:marBottom w:val="120"/>
              <w:divBdr>
                <w:top w:val="none" w:sz="0" w:space="0" w:color="auto"/>
                <w:left w:val="none" w:sz="0" w:space="0" w:color="auto"/>
                <w:bottom w:val="none" w:sz="0" w:space="0" w:color="auto"/>
                <w:right w:val="none" w:sz="0" w:space="0" w:color="auto"/>
              </w:divBdr>
              <w:divsChild>
                <w:div w:id="750473170">
                  <w:marLeft w:val="0"/>
                  <w:marRight w:val="0"/>
                  <w:marTop w:val="0"/>
                  <w:marBottom w:val="0"/>
                  <w:divBdr>
                    <w:top w:val="none" w:sz="0" w:space="0" w:color="auto"/>
                    <w:left w:val="none" w:sz="0" w:space="0" w:color="auto"/>
                    <w:bottom w:val="none" w:sz="0" w:space="0" w:color="auto"/>
                    <w:right w:val="none" w:sz="0" w:space="0" w:color="auto"/>
                  </w:divBdr>
                  <w:divsChild>
                    <w:div w:id="432828131">
                      <w:marLeft w:val="0"/>
                      <w:marRight w:val="0"/>
                      <w:marTop w:val="0"/>
                      <w:marBottom w:val="0"/>
                      <w:divBdr>
                        <w:top w:val="none" w:sz="0" w:space="0" w:color="auto"/>
                        <w:left w:val="none" w:sz="0" w:space="0" w:color="auto"/>
                        <w:bottom w:val="none" w:sz="0" w:space="0" w:color="auto"/>
                        <w:right w:val="none" w:sz="0" w:space="0" w:color="auto"/>
                      </w:divBdr>
                    </w:div>
                    <w:div w:id="1174684766">
                      <w:marLeft w:val="0"/>
                      <w:marRight w:val="0"/>
                      <w:marTop w:val="0"/>
                      <w:marBottom w:val="0"/>
                      <w:divBdr>
                        <w:top w:val="none" w:sz="0" w:space="0" w:color="auto"/>
                        <w:left w:val="none" w:sz="0" w:space="0" w:color="auto"/>
                        <w:bottom w:val="none" w:sz="0" w:space="0" w:color="auto"/>
                        <w:right w:val="none" w:sz="0" w:space="0" w:color="auto"/>
                      </w:divBdr>
                      <w:divsChild>
                        <w:div w:id="1628194029">
                          <w:marLeft w:val="0"/>
                          <w:marRight w:val="0"/>
                          <w:marTop w:val="0"/>
                          <w:marBottom w:val="0"/>
                          <w:divBdr>
                            <w:top w:val="none" w:sz="0" w:space="0" w:color="auto"/>
                            <w:left w:val="none" w:sz="0" w:space="0" w:color="auto"/>
                            <w:bottom w:val="none" w:sz="0" w:space="0" w:color="auto"/>
                            <w:right w:val="none" w:sz="0" w:space="0" w:color="auto"/>
                          </w:divBdr>
                          <w:divsChild>
                            <w:div w:id="1638490071">
                              <w:marLeft w:val="0"/>
                              <w:marRight w:val="0"/>
                              <w:marTop w:val="0"/>
                              <w:marBottom w:val="0"/>
                              <w:divBdr>
                                <w:top w:val="none" w:sz="0" w:space="0" w:color="auto"/>
                                <w:left w:val="none" w:sz="0" w:space="0" w:color="auto"/>
                                <w:bottom w:val="none" w:sz="0" w:space="0" w:color="auto"/>
                                <w:right w:val="none" w:sz="0" w:space="0" w:color="auto"/>
                              </w:divBdr>
                              <w:divsChild>
                                <w:div w:id="1200970377">
                                  <w:marLeft w:val="0"/>
                                  <w:marRight w:val="0"/>
                                  <w:marTop w:val="0"/>
                                  <w:marBottom w:val="0"/>
                                  <w:divBdr>
                                    <w:top w:val="none" w:sz="0" w:space="0" w:color="auto"/>
                                    <w:left w:val="none" w:sz="0" w:space="0" w:color="auto"/>
                                    <w:bottom w:val="none" w:sz="0" w:space="0" w:color="auto"/>
                                    <w:right w:val="none" w:sz="0" w:space="0" w:color="auto"/>
                                  </w:divBdr>
                                  <w:divsChild>
                                    <w:div w:id="761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02597">
                          <w:marLeft w:val="0"/>
                          <w:marRight w:val="0"/>
                          <w:marTop w:val="0"/>
                          <w:marBottom w:val="0"/>
                          <w:divBdr>
                            <w:top w:val="none" w:sz="0" w:space="0" w:color="auto"/>
                            <w:left w:val="none" w:sz="0" w:space="0" w:color="auto"/>
                            <w:bottom w:val="none" w:sz="0" w:space="0" w:color="auto"/>
                            <w:right w:val="none" w:sz="0" w:space="0" w:color="auto"/>
                          </w:divBdr>
                          <w:divsChild>
                            <w:div w:id="774637022">
                              <w:marLeft w:val="0"/>
                              <w:marRight w:val="0"/>
                              <w:marTop w:val="0"/>
                              <w:marBottom w:val="0"/>
                              <w:divBdr>
                                <w:top w:val="none" w:sz="0" w:space="0" w:color="auto"/>
                                <w:left w:val="none" w:sz="0" w:space="0" w:color="auto"/>
                                <w:bottom w:val="none" w:sz="0" w:space="0" w:color="auto"/>
                                <w:right w:val="none" w:sz="0" w:space="0" w:color="auto"/>
                              </w:divBdr>
                              <w:divsChild>
                                <w:div w:id="1523324619">
                                  <w:marLeft w:val="0"/>
                                  <w:marRight w:val="0"/>
                                  <w:marTop w:val="0"/>
                                  <w:marBottom w:val="0"/>
                                  <w:divBdr>
                                    <w:top w:val="none" w:sz="0" w:space="0" w:color="auto"/>
                                    <w:left w:val="none" w:sz="0" w:space="0" w:color="auto"/>
                                    <w:bottom w:val="none" w:sz="0" w:space="0" w:color="auto"/>
                                    <w:right w:val="none" w:sz="0" w:space="0" w:color="auto"/>
                                  </w:divBdr>
                                  <w:divsChild>
                                    <w:div w:id="1775902217">
                                      <w:marLeft w:val="0"/>
                                      <w:marRight w:val="0"/>
                                      <w:marTop w:val="0"/>
                                      <w:marBottom w:val="0"/>
                                      <w:divBdr>
                                        <w:top w:val="none" w:sz="0" w:space="0" w:color="auto"/>
                                        <w:left w:val="none" w:sz="0" w:space="0" w:color="auto"/>
                                        <w:bottom w:val="none" w:sz="0" w:space="0" w:color="auto"/>
                                        <w:right w:val="none" w:sz="0" w:space="0" w:color="auto"/>
                                      </w:divBdr>
                                      <w:divsChild>
                                        <w:div w:id="64185100">
                                          <w:marLeft w:val="0"/>
                                          <w:marRight w:val="0"/>
                                          <w:marTop w:val="0"/>
                                          <w:marBottom w:val="0"/>
                                          <w:divBdr>
                                            <w:top w:val="none" w:sz="0" w:space="0" w:color="auto"/>
                                            <w:left w:val="none" w:sz="0" w:space="0" w:color="auto"/>
                                            <w:bottom w:val="none" w:sz="0" w:space="0" w:color="auto"/>
                                            <w:right w:val="none" w:sz="0" w:space="0" w:color="auto"/>
                                          </w:divBdr>
                                          <w:divsChild>
                                            <w:div w:id="1287732588">
                                              <w:marLeft w:val="0"/>
                                              <w:marRight w:val="0"/>
                                              <w:marTop w:val="0"/>
                                              <w:marBottom w:val="0"/>
                                              <w:divBdr>
                                                <w:top w:val="none" w:sz="0" w:space="0" w:color="auto"/>
                                                <w:left w:val="none" w:sz="0" w:space="0" w:color="auto"/>
                                                <w:bottom w:val="none" w:sz="0" w:space="0" w:color="auto"/>
                                                <w:right w:val="none" w:sz="0" w:space="0" w:color="auto"/>
                                              </w:divBdr>
                                              <w:divsChild>
                                                <w:div w:id="15236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365868">
                                  <w:marLeft w:val="0"/>
                                  <w:marRight w:val="0"/>
                                  <w:marTop w:val="0"/>
                                  <w:marBottom w:val="0"/>
                                  <w:divBdr>
                                    <w:top w:val="none" w:sz="0" w:space="0" w:color="auto"/>
                                    <w:left w:val="none" w:sz="0" w:space="0" w:color="auto"/>
                                    <w:bottom w:val="none" w:sz="0" w:space="0" w:color="auto"/>
                                    <w:right w:val="none" w:sz="0" w:space="0" w:color="auto"/>
                                  </w:divBdr>
                                  <w:divsChild>
                                    <w:div w:id="1720546598">
                                      <w:marLeft w:val="0"/>
                                      <w:marRight w:val="0"/>
                                      <w:marTop w:val="0"/>
                                      <w:marBottom w:val="0"/>
                                      <w:divBdr>
                                        <w:top w:val="none" w:sz="0" w:space="0" w:color="auto"/>
                                        <w:left w:val="none" w:sz="0" w:space="0" w:color="auto"/>
                                        <w:bottom w:val="none" w:sz="0" w:space="0" w:color="auto"/>
                                        <w:right w:val="none" w:sz="0" w:space="0" w:color="auto"/>
                                      </w:divBdr>
                                      <w:divsChild>
                                        <w:div w:id="18504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0968">
                                  <w:marLeft w:val="0"/>
                                  <w:marRight w:val="0"/>
                                  <w:marTop w:val="0"/>
                                  <w:marBottom w:val="0"/>
                                  <w:divBdr>
                                    <w:top w:val="none" w:sz="0" w:space="0" w:color="auto"/>
                                    <w:left w:val="none" w:sz="0" w:space="0" w:color="auto"/>
                                    <w:bottom w:val="none" w:sz="0" w:space="0" w:color="auto"/>
                                    <w:right w:val="none" w:sz="0" w:space="0" w:color="auto"/>
                                  </w:divBdr>
                                  <w:divsChild>
                                    <w:div w:id="1274433842">
                                      <w:marLeft w:val="0"/>
                                      <w:marRight w:val="0"/>
                                      <w:marTop w:val="0"/>
                                      <w:marBottom w:val="0"/>
                                      <w:divBdr>
                                        <w:top w:val="none" w:sz="0" w:space="0" w:color="auto"/>
                                        <w:left w:val="none" w:sz="0" w:space="0" w:color="auto"/>
                                        <w:bottom w:val="none" w:sz="0" w:space="0" w:color="auto"/>
                                        <w:right w:val="none" w:sz="0" w:space="0" w:color="auto"/>
                                      </w:divBdr>
                                      <w:divsChild>
                                        <w:div w:id="1768424417">
                                          <w:marLeft w:val="0"/>
                                          <w:marRight w:val="0"/>
                                          <w:marTop w:val="0"/>
                                          <w:marBottom w:val="0"/>
                                          <w:divBdr>
                                            <w:top w:val="none" w:sz="0" w:space="0" w:color="auto"/>
                                            <w:left w:val="none" w:sz="0" w:space="0" w:color="auto"/>
                                            <w:bottom w:val="none" w:sz="0" w:space="0" w:color="auto"/>
                                            <w:right w:val="none" w:sz="0" w:space="0" w:color="auto"/>
                                          </w:divBdr>
                                          <w:divsChild>
                                            <w:div w:id="359548055">
                                              <w:marLeft w:val="0"/>
                                              <w:marRight w:val="0"/>
                                              <w:marTop w:val="0"/>
                                              <w:marBottom w:val="0"/>
                                              <w:divBdr>
                                                <w:top w:val="none" w:sz="0" w:space="0" w:color="auto"/>
                                                <w:left w:val="none" w:sz="0" w:space="0" w:color="auto"/>
                                                <w:bottom w:val="none" w:sz="0" w:space="0" w:color="auto"/>
                                                <w:right w:val="none" w:sz="0" w:space="0" w:color="auto"/>
                                              </w:divBdr>
                                              <w:divsChild>
                                                <w:div w:id="1200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47548">
                                  <w:marLeft w:val="0"/>
                                  <w:marRight w:val="0"/>
                                  <w:marTop w:val="0"/>
                                  <w:marBottom w:val="0"/>
                                  <w:divBdr>
                                    <w:top w:val="none" w:sz="0" w:space="0" w:color="auto"/>
                                    <w:left w:val="none" w:sz="0" w:space="0" w:color="auto"/>
                                    <w:bottom w:val="none" w:sz="0" w:space="0" w:color="auto"/>
                                    <w:right w:val="none" w:sz="0" w:space="0" w:color="auto"/>
                                  </w:divBdr>
                                  <w:divsChild>
                                    <w:div w:id="1852066425">
                                      <w:marLeft w:val="0"/>
                                      <w:marRight w:val="0"/>
                                      <w:marTop w:val="0"/>
                                      <w:marBottom w:val="0"/>
                                      <w:divBdr>
                                        <w:top w:val="none" w:sz="0" w:space="0" w:color="auto"/>
                                        <w:left w:val="none" w:sz="0" w:space="0" w:color="auto"/>
                                        <w:bottom w:val="none" w:sz="0" w:space="0" w:color="auto"/>
                                        <w:right w:val="none" w:sz="0" w:space="0" w:color="auto"/>
                                      </w:divBdr>
                                      <w:divsChild>
                                        <w:div w:id="1316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69276">
                                  <w:marLeft w:val="0"/>
                                  <w:marRight w:val="0"/>
                                  <w:marTop w:val="0"/>
                                  <w:marBottom w:val="0"/>
                                  <w:divBdr>
                                    <w:top w:val="none" w:sz="0" w:space="0" w:color="auto"/>
                                    <w:left w:val="none" w:sz="0" w:space="0" w:color="auto"/>
                                    <w:bottom w:val="none" w:sz="0" w:space="0" w:color="auto"/>
                                    <w:right w:val="none" w:sz="0" w:space="0" w:color="auto"/>
                                  </w:divBdr>
                                </w:div>
                                <w:div w:id="812016468">
                                  <w:marLeft w:val="0"/>
                                  <w:marRight w:val="0"/>
                                  <w:marTop w:val="0"/>
                                  <w:marBottom w:val="0"/>
                                  <w:divBdr>
                                    <w:top w:val="none" w:sz="0" w:space="0" w:color="auto"/>
                                    <w:left w:val="none" w:sz="0" w:space="0" w:color="auto"/>
                                    <w:bottom w:val="none" w:sz="0" w:space="0" w:color="auto"/>
                                    <w:right w:val="none" w:sz="0" w:space="0" w:color="auto"/>
                                  </w:divBdr>
                                  <w:divsChild>
                                    <w:div w:id="1573781622">
                                      <w:marLeft w:val="0"/>
                                      <w:marRight w:val="0"/>
                                      <w:marTop w:val="0"/>
                                      <w:marBottom w:val="0"/>
                                      <w:divBdr>
                                        <w:top w:val="none" w:sz="0" w:space="0" w:color="auto"/>
                                        <w:left w:val="none" w:sz="0" w:space="0" w:color="auto"/>
                                        <w:bottom w:val="none" w:sz="0" w:space="0" w:color="auto"/>
                                        <w:right w:val="none" w:sz="0" w:space="0" w:color="auto"/>
                                      </w:divBdr>
                                      <w:divsChild>
                                        <w:div w:id="1609848170">
                                          <w:marLeft w:val="0"/>
                                          <w:marRight w:val="0"/>
                                          <w:marTop w:val="0"/>
                                          <w:marBottom w:val="0"/>
                                          <w:divBdr>
                                            <w:top w:val="none" w:sz="0" w:space="0" w:color="auto"/>
                                            <w:left w:val="none" w:sz="0" w:space="0" w:color="auto"/>
                                            <w:bottom w:val="none" w:sz="0" w:space="0" w:color="auto"/>
                                            <w:right w:val="none" w:sz="0" w:space="0" w:color="auto"/>
                                          </w:divBdr>
                                          <w:divsChild>
                                            <w:div w:id="11996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10480">
                                  <w:marLeft w:val="0"/>
                                  <w:marRight w:val="0"/>
                                  <w:marTop w:val="0"/>
                                  <w:marBottom w:val="0"/>
                                  <w:divBdr>
                                    <w:top w:val="none" w:sz="0" w:space="0" w:color="auto"/>
                                    <w:left w:val="none" w:sz="0" w:space="0" w:color="auto"/>
                                    <w:bottom w:val="none" w:sz="0" w:space="0" w:color="auto"/>
                                    <w:right w:val="none" w:sz="0" w:space="0" w:color="auto"/>
                                  </w:divBdr>
                                  <w:divsChild>
                                    <w:div w:id="1803497815">
                                      <w:marLeft w:val="0"/>
                                      <w:marRight w:val="0"/>
                                      <w:marTop w:val="0"/>
                                      <w:marBottom w:val="0"/>
                                      <w:divBdr>
                                        <w:top w:val="none" w:sz="0" w:space="0" w:color="auto"/>
                                        <w:left w:val="none" w:sz="0" w:space="0" w:color="auto"/>
                                        <w:bottom w:val="none" w:sz="0" w:space="0" w:color="auto"/>
                                        <w:right w:val="none" w:sz="0" w:space="0" w:color="auto"/>
                                      </w:divBdr>
                                      <w:divsChild>
                                        <w:div w:id="605963165">
                                          <w:marLeft w:val="0"/>
                                          <w:marRight w:val="0"/>
                                          <w:marTop w:val="0"/>
                                          <w:marBottom w:val="0"/>
                                          <w:divBdr>
                                            <w:top w:val="none" w:sz="0" w:space="0" w:color="auto"/>
                                            <w:left w:val="none" w:sz="0" w:space="0" w:color="auto"/>
                                            <w:bottom w:val="none" w:sz="0" w:space="0" w:color="auto"/>
                                            <w:right w:val="none" w:sz="0" w:space="0" w:color="auto"/>
                                          </w:divBdr>
                                          <w:divsChild>
                                            <w:div w:id="6679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7086">
                                      <w:marLeft w:val="0"/>
                                      <w:marRight w:val="0"/>
                                      <w:marTop w:val="0"/>
                                      <w:marBottom w:val="0"/>
                                      <w:divBdr>
                                        <w:top w:val="none" w:sz="0" w:space="0" w:color="auto"/>
                                        <w:left w:val="none" w:sz="0" w:space="0" w:color="auto"/>
                                        <w:bottom w:val="none" w:sz="0" w:space="0" w:color="auto"/>
                                        <w:right w:val="none" w:sz="0" w:space="0" w:color="auto"/>
                                      </w:divBdr>
                                      <w:divsChild>
                                        <w:div w:id="1995596200">
                                          <w:marLeft w:val="0"/>
                                          <w:marRight w:val="0"/>
                                          <w:marTop w:val="0"/>
                                          <w:marBottom w:val="0"/>
                                          <w:divBdr>
                                            <w:top w:val="none" w:sz="0" w:space="0" w:color="auto"/>
                                            <w:left w:val="none" w:sz="0" w:space="0" w:color="auto"/>
                                            <w:bottom w:val="none" w:sz="0" w:space="0" w:color="auto"/>
                                            <w:right w:val="none" w:sz="0" w:space="0" w:color="auto"/>
                                          </w:divBdr>
                                          <w:divsChild>
                                            <w:div w:id="17324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7369">
                                      <w:marLeft w:val="0"/>
                                      <w:marRight w:val="0"/>
                                      <w:marTop w:val="0"/>
                                      <w:marBottom w:val="0"/>
                                      <w:divBdr>
                                        <w:top w:val="none" w:sz="0" w:space="0" w:color="auto"/>
                                        <w:left w:val="none" w:sz="0" w:space="0" w:color="auto"/>
                                        <w:bottom w:val="none" w:sz="0" w:space="0" w:color="auto"/>
                                        <w:right w:val="none" w:sz="0" w:space="0" w:color="auto"/>
                                      </w:divBdr>
                                      <w:divsChild>
                                        <w:div w:id="2058895352">
                                          <w:marLeft w:val="0"/>
                                          <w:marRight w:val="0"/>
                                          <w:marTop w:val="0"/>
                                          <w:marBottom w:val="0"/>
                                          <w:divBdr>
                                            <w:top w:val="none" w:sz="0" w:space="0" w:color="auto"/>
                                            <w:left w:val="none" w:sz="0" w:space="0" w:color="auto"/>
                                            <w:bottom w:val="none" w:sz="0" w:space="0" w:color="auto"/>
                                            <w:right w:val="none" w:sz="0" w:space="0" w:color="auto"/>
                                          </w:divBdr>
                                          <w:divsChild>
                                            <w:div w:id="13999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3777">
                                      <w:marLeft w:val="0"/>
                                      <w:marRight w:val="0"/>
                                      <w:marTop w:val="0"/>
                                      <w:marBottom w:val="0"/>
                                      <w:divBdr>
                                        <w:top w:val="none" w:sz="0" w:space="0" w:color="auto"/>
                                        <w:left w:val="none" w:sz="0" w:space="0" w:color="auto"/>
                                        <w:bottom w:val="none" w:sz="0" w:space="0" w:color="auto"/>
                                        <w:right w:val="none" w:sz="0" w:space="0" w:color="auto"/>
                                      </w:divBdr>
                                      <w:divsChild>
                                        <w:div w:id="1429807852">
                                          <w:marLeft w:val="0"/>
                                          <w:marRight w:val="0"/>
                                          <w:marTop w:val="0"/>
                                          <w:marBottom w:val="0"/>
                                          <w:divBdr>
                                            <w:top w:val="none" w:sz="0" w:space="0" w:color="auto"/>
                                            <w:left w:val="none" w:sz="0" w:space="0" w:color="auto"/>
                                            <w:bottom w:val="none" w:sz="0" w:space="0" w:color="auto"/>
                                            <w:right w:val="none" w:sz="0" w:space="0" w:color="auto"/>
                                          </w:divBdr>
                                          <w:divsChild>
                                            <w:div w:id="21055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702183">
                      <w:marLeft w:val="0"/>
                      <w:marRight w:val="0"/>
                      <w:marTop w:val="0"/>
                      <w:marBottom w:val="0"/>
                      <w:divBdr>
                        <w:top w:val="none" w:sz="0" w:space="0" w:color="auto"/>
                        <w:left w:val="none" w:sz="0" w:space="0" w:color="auto"/>
                        <w:bottom w:val="none" w:sz="0" w:space="0" w:color="auto"/>
                        <w:right w:val="none" w:sz="0" w:space="0" w:color="auto"/>
                      </w:divBdr>
                      <w:divsChild>
                        <w:div w:id="2049379480">
                          <w:marLeft w:val="0"/>
                          <w:marRight w:val="0"/>
                          <w:marTop w:val="0"/>
                          <w:marBottom w:val="0"/>
                          <w:divBdr>
                            <w:top w:val="none" w:sz="0" w:space="0" w:color="auto"/>
                            <w:left w:val="none" w:sz="0" w:space="0" w:color="auto"/>
                            <w:bottom w:val="none" w:sz="0" w:space="0" w:color="auto"/>
                            <w:right w:val="none" w:sz="0" w:space="0" w:color="auto"/>
                          </w:divBdr>
                          <w:divsChild>
                            <w:div w:id="381099679">
                              <w:marLeft w:val="0"/>
                              <w:marRight w:val="0"/>
                              <w:marTop w:val="0"/>
                              <w:marBottom w:val="0"/>
                              <w:divBdr>
                                <w:top w:val="none" w:sz="0" w:space="0" w:color="auto"/>
                                <w:left w:val="none" w:sz="0" w:space="0" w:color="auto"/>
                                <w:bottom w:val="none" w:sz="0" w:space="0" w:color="auto"/>
                                <w:right w:val="none" w:sz="0" w:space="0" w:color="auto"/>
                              </w:divBdr>
                            </w:div>
                          </w:divsChild>
                        </w:div>
                        <w:div w:id="396559259">
                          <w:marLeft w:val="0"/>
                          <w:marRight w:val="0"/>
                          <w:marTop w:val="0"/>
                          <w:marBottom w:val="0"/>
                          <w:divBdr>
                            <w:top w:val="none" w:sz="0" w:space="0" w:color="auto"/>
                            <w:left w:val="none" w:sz="0" w:space="0" w:color="auto"/>
                            <w:bottom w:val="none" w:sz="0" w:space="0" w:color="auto"/>
                            <w:right w:val="none" w:sz="0" w:space="0" w:color="auto"/>
                          </w:divBdr>
                          <w:divsChild>
                            <w:div w:id="19015933">
                              <w:marLeft w:val="0"/>
                              <w:marRight w:val="0"/>
                              <w:marTop w:val="0"/>
                              <w:marBottom w:val="0"/>
                              <w:divBdr>
                                <w:top w:val="none" w:sz="0" w:space="0" w:color="auto"/>
                                <w:left w:val="none" w:sz="0" w:space="0" w:color="auto"/>
                                <w:bottom w:val="none" w:sz="0" w:space="0" w:color="auto"/>
                                <w:right w:val="none" w:sz="0" w:space="0" w:color="auto"/>
                              </w:divBdr>
                              <w:divsChild>
                                <w:div w:id="5116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5347">
                          <w:marLeft w:val="0"/>
                          <w:marRight w:val="0"/>
                          <w:marTop w:val="0"/>
                          <w:marBottom w:val="0"/>
                          <w:divBdr>
                            <w:top w:val="none" w:sz="0" w:space="0" w:color="auto"/>
                            <w:left w:val="none" w:sz="0" w:space="0" w:color="auto"/>
                            <w:bottom w:val="none" w:sz="0" w:space="0" w:color="auto"/>
                            <w:right w:val="none" w:sz="0" w:space="0" w:color="auto"/>
                          </w:divBdr>
                          <w:divsChild>
                            <w:div w:id="1372345072">
                              <w:marLeft w:val="0"/>
                              <w:marRight w:val="0"/>
                              <w:marTop w:val="0"/>
                              <w:marBottom w:val="0"/>
                              <w:divBdr>
                                <w:top w:val="none" w:sz="0" w:space="0" w:color="auto"/>
                                <w:left w:val="none" w:sz="0" w:space="0" w:color="auto"/>
                                <w:bottom w:val="none" w:sz="0" w:space="0" w:color="auto"/>
                                <w:right w:val="none" w:sz="0" w:space="0" w:color="auto"/>
                              </w:divBdr>
                            </w:div>
                          </w:divsChild>
                        </w:div>
                        <w:div w:id="1676149289">
                          <w:marLeft w:val="0"/>
                          <w:marRight w:val="0"/>
                          <w:marTop w:val="0"/>
                          <w:marBottom w:val="0"/>
                          <w:divBdr>
                            <w:top w:val="none" w:sz="0" w:space="0" w:color="auto"/>
                            <w:left w:val="none" w:sz="0" w:space="0" w:color="auto"/>
                            <w:bottom w:val="none" w:sz="0" w:space="0" w:color="auto"/>
                            <w:right w:val="none" w:sz="0" w:space="0" w:color="auto"/>
                          </w:divBdr>
                          <w:divsChild>
                            <w:div w:id="1236549782">
                              <w:marLeft w:val="0"/>
                              <w:marRight w:val="0"/>
                              <w:marTop w:val="0"/>
                              <w:marBottom w:val="0"/>
                              <w:divBdr>
                                <w:top w:val="none" w:sz="0" w:space="0" w:color="auto"/>
                                <w:left w:val="none" w:sz="0" w:space="0" w:color="auto"/>
                                <w:bottom w:val="none" w:sz="0" w:space="0" w:color="auto"/>
                                <w:right w:val="none" w:sz="0" w:space="0" w:color="auto"/>
                              </w:divBdr>
                            </w:div>
                          </w:divsChild>
                        </w:div>
                        <w:div w:id="698045117">
                          <w:marLeft w:val="0"/>
                          <w:marRight w:val="0"/>
                          <w:marTop w:val="0"/>
                          <w:marBottom w:val="0"/>
                          <w:divBdr>
                            <w:top w:val="none" w:sz="0" w:space="0" w:color="auto"/>
                            <w:left w:val="none" w:sz="0" w:space="0" w:color="auto"/>
                            <w:bottom w:val="none" w:sz="0" w:space="0" w:color="auto"/>
                            <w:right w:val="none" w:sz="0" w:space="0" w:color="auto"/>
                          </w:divBdr>
                          <w:divsChild>
                            <w:div w:id="401609128">
                              <w:marLeft w:val="0"/>
                              <w:marRight w:val="0"/>
                              <w:marTop w:val="0"/>
                              <w:marBottom w:val="0"/>
                              <w:divBdr>
                                <w:top w:val="none" w:sz="0" w:space="0" w:color="auto"/>
                                <w:left w:val="none" w:sz="0" w:space="0" w:color="auto"/>
                                <w:bottom w:val="none" w:sz="0" w:space="0" w:color="auto"/>
                                <w:right w:val="none" w:sz="0" w:space="0" w:color="auto"/>
                              </w:divBdr>
                              <w:divsChild>
                                <w:div w:id="1499346818">
                                  <w:marLeft w:val="0"/>
                                  <w:marRight w:val="0"/>
                                  <w:marTop w:val="0"/>
                                  <w:marBottom w:val="0"/>
                                  <w:divBdr>
                                    <w:top w:val="none" w:sz="0" w:space="0" w:color="auto"/>
                                    <w:left w:val="none" w:sz="0" w:space="0" w:color="auto"/>
                                    <w:bottom w:val="none" w:sz="0" w:space="0" w:color="auto"/>
                                    <w:right w:val="none" w:sz="0" w:space="0" w:color="auto"/>
                                  </w:divBdr>
                                  <w:divsChild>
                                    <w:div w:id="1164315167">
                                      <w:marLeft w:val="0"/>
                                      <w:marRight w:val="0"/>
                                      <w:marTop w:val="0"/>
                                      <w:marBottom w:val="0"/>
                                      <w:divBdr>
                                        <w:top w:val="none" w:sz="0" w:space="0" w:color="auto"/>
                                        <w:left w:val="none" w:sz="0" w:space="0" w:color="auto"/>
                                        <w:bottom w:val="none" w:sz="0" w:space="0" w:color="auto"/>
                                        <w:right w:val="none" w:sz="0" w:space="0" w:color="auto"/>
                                      </w:divBdr>
                                      <w:divsChild>
                                        <w:div w:id="1237326595">
                                          <w:marLeft w:val="0"/>
                                          <w:marRight w:val="0"/>
                                          <w:marTop w:val="0"/>
                                          <w:marBottom w:val="0"/>
                                          <w:divBdr>
                                            <w:top w:val="none" w:sz="0" w:space="0" w:color="auto"/>
                                            <w:left w:val="none" w:sz="0" w:space="0" w:color="auto"/>
                                            <w:bottom w:val="none" w:sz="0" w:space="0" w:color="auto"/>
                                            <w:right w:val="none" w:sz="0" w:space="0" w:color="auto"/>
                                          </w:divBdr>
                                          <w:divsChild>
                                            <w:div w:id="1148666889">
                                              <w:marLeft w:val="0"/>
                                              <w:marRight w:val="0"/>
                                              <w:marTop w:val="0"/>
                                              <w:marBottom w:val="0"/>
                                              <w:divBdr>
                                                <w:top w:val="none" w:sz="0" w:space="0" w:color="auto"/>
                                                <w:left w:val="none" w:sz="0" w:space="0" w:color="auto"/>
                                                <w:bottom w:val="none" w:sz="0" w:space="0" w:color="auto"/>
                                                <w:right w:val="none" w:sz="0" w:space="0" w:color="auto"/>
                                              </w:divBdr>
                                              <w:divsChild>
                                                <w:div w:id="1824588541">
                                                  <w:marLeft w:val="0"/>
                                                  <w:marRight w:val="0"/>
                                                  <w:marTop w:val="120"/>
                                                  <w:marBottom w:val="0"/>
                                                  <w:divBdr>
                                                    <w:top w:val="none" w:sz="0" w:space="0" w:color="auto"/>
                                                    <w:left w:val="none" w:sz="0" w:space="0" w:color="auto"/>
                                                    <w:bottom w:val="none" w:sz="0" w:space="0" w:color="auto"/>
                                                    <w:right w:val="none" w:sz="0" w:space="0" w:color="auto"/>
                                                  </w:divBdr>
                                                </w:div>
                                                <w:div w:id="405957017">
                                                  <w:marLeft w:val="0"/>
                                                  <w:marRight w:val="0"/>
                                                  <w:marTop w:val="0"/>
                                                  <w:marBottom w:val="0"/>
                                                  <w:divBdr>
                                                    <w:top w:val="none" w:sz="0" w:space="0" w:color="auto"/>
                                                    <w:left w:val="none" w:sz="0" w:space="0" w:color="auto"/>
                                                    <w:bottom w:val="none" w:sz="0" w:space="0" w:color="auto"/>
                                                    <w:right w:val="none" w:sz="0" w:space="0" w:color="auto"/>
                                                  </w:divBdr>
                                                  <w:divsChild>
                                                    <w:div w:id="1699963411">
                                                      <w:marLeft w:val="0"/>
                                                      <w:marRight w:val="0"/>
                                                      <w:marTop w:val="0"/>
                                                      <w:marBottom w:val="0"/>
                                                      <w:divBdr>
                                                        <w:top w:val="none" w:sz="0" w:space="0" w:color="auto"/>
                                                        <w:left w:val="none" w:sz="0" w:space="0" w:color="auto"/>
                                                        <w:bottom w:val="none" w:sz="0" w:space="0" w:color="auto"/>
                                                        <w:right w:val="none" w:sz="0" w:space="0" w:color="auto"/>
                                                      </w:divBdr>
                                                      <w:divsChild>
                                                        <w:div w:id="152574887">
                                                          <w:marLeft w:val="0"/>
                                                          <w:marRight w:val="0"/>
                                                          <w:marTop w:val="0"/>
                                                          <w:marBottom w:val="0"/>
                                                          <w:divBdr>
                                                            <w:top w:val="none" w:sz="0" w:space="0" w:color="auto"/>
                                                            <w:left w:val="none" w:sz="0" w:space="0" w:color="auto"/>
                                                            <w:bottom w:val="none" w:sz="0" w:space="0" w:color="auto"/>
                                                            <w:right w:val="none" w:sz="0" w:space="0" w:color="auto"/>
                                                          </w:divBdr>
                                                          <w:divsChild>
                                                            <w:div w:id="8487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81926">
                                                      <w:marLeft w:val="0"/>
                                                      <w:marRight w:val="0"/>
                                                      <w:marTop w:val="0"/>
                                                      <w:marBottom w:val="0"/>
                                                      <w:divBdr>
                                                        <w:top w:val="none" w:sz="0" w:space="0" w:color="auto"/>
                                                        <w:left w:val="none" w:sz="0" w:space="0" w:color="auto"/>
                                                        <w:bottom w:val="none" w:sz="0" w:space="0" w:color="auto"/>
                                                        <w:right w:val="none" w:sz="0" w:space="0" w:color="auto"/>
                                                      </w:divBdr>
                                                      <w:divsChild>
                                                        <w:div w:id="224486852">
                                                          <w:marLeft w:val="0"/>
                                                          <w:marRight w:val="0"/>
                                                          <w:marTop w:val="0"/>
                                                          <w:marBottom w:val="0"/>
                                                          <w:divBdr>
                                                            <w:top w:val="none" w:sz="0" w:space="0" w:color="auto"/>
                                                            <w:left w:val="none" w:sz="0" w:space="0" w:color="auto"/>
                                                            <w:bottom w:val="none" w:sz="0" w:space="0" w:color="auto"/>
                                                            <w:right w:val="none" w:sz="0" w:space="0" w:color="auto"/>
                                                          </w:divBdr>
                                                          <w:divsChild>
                                                            <w:div w:id="4029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47819">
                                                  <w:marLeft w:val="0"/>
                                                  <w:marRight w:val="0"/>
                                                  <w:marTop w:val="120"/>
                                                  <w:marBottom w:val="0"/>
                                                  <w:divBdr>
                                                    <w:top w:val="none" w:sz="0" w:space="0" w:color="auto"/>
                                                    <w:left w:val="none" w:sz="0" w:space="0" w:color="auto"/>
                                                    <w:bottom w:val="none" w:sz="0" w:space="0" w:color="auto"/>
                                                    <w:right w:val="none" w:sz="0" w:space="0" w:color="auto"/>
                                                  </w:divBdr>
                                                </w:div>
                                                <w:div w:id="1919746059">
                                                  <w:marLeft w:val="0"/>
                                                  <w:marRight w:val="0"/>
                                                  <w:marTop w:val="0"/>
                                                  <w:marBottom w:val="0"/>
                                                  <w:divBdr>
                                                    <w:top w:val="none" w:sz="0" w:space="0" w:color="auto"/>
                                                    <w:left w:val="none" w:sz="0" w:space="0" w:color="auto"/>
                                                    <w:bottom w:val="none" w:sz="0" w:space="0" w:color="auto"/>
                                                    <w:right w:val="none" w:sz="0" w:space="0" w:color="auto"/>
                                                  </w:divBdr>
                                                  <w:divsChild>
                                                    <w:div w:id="427314088">
                                                      <w:marLeft w:val="0"/>
                                                      <w:marRight w:val="0"/>
                                                      <w:marTop w:val="0"/>
                                                      <w:marBottom w:val="0"/>
                                                      <w:divBdr>
                                                        <w:top w:val="none" w:sz="0" w:space="0" w:color="auto"/>
                                                        <w:left w:val="none" w:sz="0" w:space="0" w:color="auto"/>
                                                        <w:bottom w:val="none" w:sz="0" w:space="0" w:color="auto"/>
                                                        <w:right w:val="none" w:sz="0" w:space="0" w:color="auto"/>
                                                      </w:divBdr>
                                                      <w:divsChild>
                                                        <w:div w:id="664436222">
                                                          <w:marLeft w:val="0"/>
                                                          <w:marRight w:val="0"/>
                                                          <w:marTop w:val="0"/>
                                                          <w:marBottom w:val="0"/>
                                                          <w:divBdr>
                                                            <w:top w:val="none" w:sz="0" w:space="0" w:color="auto"/>
                                                            <w:left w:val="none" w:sz="0" w:space="0" w:color="auto"/>
                                                            <w:bottom w:val="none" w:sz="0" w:space="0" w:color="auto"/>
                                                            <w:right w:val="none" w:sz="0" w:space="0" w:color="auto"/>
                                                          </w:divBdr>
                                                          <w:divsChild>
                                                            <w:div w:id="8597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7481">
                                                      <w:marLeft w:val="0"/>
                                                      <w:marRight w:val="0"/>
                                                      <w:marTop w:val="0"/>
                                                      <w:marBottom w:val="0"/>
                                                      <w:divBdr>
                                                        <w:top w:val="none" w:sz="0" w:space="0" w:color="auto"/>
                                                        <w:left w:val="none" w:sz="0" w:space="0" w:color="auto"/>
                                                        <w:bottom w:val="none" w:sz="0" w:space="0" w:color="auto"/>
                                                        <w:right w:val="none" w:sz="0" w:space="0" w:color="auto"/>
                                                      </w:divBdr>
                                                      <w:divsChild>
                                                        <w:div w:id="1860823">
                                                          <w:marLeft w:val="0"/>
                                                          <w:marRight w:val="0"/>
                                                          <w:marTop w:val="0"/>
                                                          <w:marBottom w:val="0"/>
                                                          <w:divBdr>
                                                            <w:top w:val="none" w:sz="0" w:space="0" w:color="auto"/>
                                                            <w:left w:val="none" w:sz="0" w:space="0" w:color="auto"/>
                                                            <w:bottom w:val="none" w:sz="0" w:space="0" w:color="auto"/>
                                                            <w:right w:val="none" w:sz="0" w:space="0" w:color="auto"/>
                                                          </w:divBdr>
                                                          <w:divsChild>
                                                            <w:div w:id="2232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064759">
                                                  <w:marLeft w:val="0"/>
                                                  <w:marRight w:val="0"/>
                                                  <w:marTop w:val="120"/>
                                                  <w:marBottom w:val="0"/>
                                                  <w:divBdr>
                                                    <w:top w:val="none" w:sz="0" w:space="0" w:color="auto"/>
                                                    <w:left w:val="none" w:sz="0" w:space="0" w:color="auto"/>
                                                    <w:bottom w:val="none" w:sz="0" w:space="0" w:color="auto"/>
                                                    <w:right w:val="none" w:sz="0" w:space="0" w:color="auto"/>
                                                  </w:divBdr>
                                                </w:div>
                                                <w:div w:id="194124007">
                                                  <w:marLeft w:val="0"/>
                                                  <w:marRight w:val="0"/>
                                                  <w:marTop w:val="0"/>
                                                  <w:marBottom w:val="0"/>
                                                  <w:divBdr>
                                                    <w:top w:val="none" w:sz="0" w:space="0" w:color="auto"/>
                                                    <w:left w:val="none" w:sz="0" w:space="0" w:color="auto"/>
                                                    <w:bottom w:val="none" w:sz="0" w:space="0" w:color="auto"/>
                                                    <w:right w:val="none" w:sz="0" w:space="0" w:color="auto"/>
                                                  </w:divBdr>
                                                  <w:divsChild>
                                                    <w:div w:id="790562724">
                                                      <w:marLeft w:val="0"/>
                                                      <w:marRight w:val="0"/>
                                                      <w:marTop w:val="0"/>
                                                      <w:marBottom w:val="0"/>
                                                      <w:divBdr>
                                                        <w:top w:val="none" w:sz="0" w:space="0" w:color="auto"/>
                                                        <w:left w:val="none" w:sz="0" w:space="0" w:color="auto"/>
                                                        <w:bottom w:val="none" w:sz="0" w:space="0" w:color="auto"/>
                                                        <w:right w:val="none" w:sz="0" w:space="0" w:color="auto"/>
                                                      </w:divBdr>
                                                      <w:divsChild>
                                                        <w:div w:id="1040470503">
                                                          <w:marLeft w:val="0"/>
                                                          <w:marRight w:val="0"/>
                                                          <w:marTop w:val="0"/>
                                                          <w:marBottom w:val="0"/>
                                                          <w:divBdr>
                                                            <w:top w:val="none" w:sz="0" w:space="0" w:color="auto"/>
                                                            <w:left w:val="none" w:sz="0" w:space="0" w:color="auto"/>
                                                            <w:bottom w:val="none" w:sz="0" w:space="0" w:color="auto"/>
                                                            <w:right w:val="none" w:sz="0" w:space="0" w:color="auto"/>
                                                          </w:divBdr>
                                                          <w:divsChild>
                                                            <w:div w:id="10161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7778">
                                                      <w:marLeft w:val="0"/>
                                                      <w:marRight w:val="0"/>
                                                      <w:marTop w:val="0"/>
                                                      <w:marBottom w:val="0"/>
                                                      <w:divBdr>
                                                        <w:top w:val="none" w:sz="0" w:space="0" w:color="auto"/>
                                                        <w:left w:val="none" w:sz="0" w:space="0" w:color="auto"/>
                                                        <w:bottom w:val="none" w:sz="0" w:space="0" w:color="auto"/>
                                                        <w:right w:val="none" w:sz="0" w:space="0" w:color="auto"/>
                                                      </w:divBdr>
                                                      <w:divsChild>
                                                        <w:div w:id="1503004226">
                                                          <w:marLeft w:val="0"/>
                                                          <w:marRight w:val="0"/>
                                                          <w:marTop w:val="0"/>
                                                          <w:marBottom w:val="0"/>
                                                          <w:divBdr>
                                                            <w:top w:val="none" w:sz="0" w:space="0" w:color="auto"/>
                                                            <w:left w:val="none" w:sz="0" w:space="0" w:color="auto"/>
                                                            <w:bottom w:val="none" w:sz="0" w:space="0" w:color="auto"/>
                                                            <w:right w:val="none" w:sz="0" w:space="0" w:color="auto"/>
                                                          </w:divBdr>
                                                          <w:divsChild>
                                                            <w:div w:id="4851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8160">
                                                  <w:marLeft w:val="0"/>
                                                  <w:marRight w:val="0"/>
                                                  <w:marTop w:val="120"/>
                                                  <w:marBottom w:val="0"/>
                                                  <w:divBdr>
                                                    <w:top w:val="none" w:sz="0" w:space="0" w:color="auto"/>
                                                    <w:left w:val="none" w:sz="0" w:space="0" w:color="auto"/>
                                                    <w:bottom w:val="none" w:sz="0" w:space="0" w:color="auto"/>
                                                    <w:right w:val="none" w:sz="0" w:space="0" w:color="auto"/>
                                                  </w:divBdr>
                                                </w:div>
                                                <w:div w:id="2019651040">
                                                  <w:marLeft w:val="0"/>
                                                  <w:marRight w:val="0"/>
                                                  <w:marTop w:val="0"/>
                                                  <w:marBottom w:val="0"/>
                                                  <w:divBdr>
                                                    <w:top w:val="none" w:sz="0" w:space="0" w:color="auto"/>
                                                    <w:left w:val="none" w:sz="0" w:space="0" w:color="auto"/>
                                                    <w:bottom w:val="none" w:sz="0" w:space="0" w:color="auto"/>
                                                    <w:right w:val="none" w:sz="0" w:space="0" w:color="auto"/>
                                                  </w:divBdr>
                                                  <w:divsChild>
                                                    <w:div w:id="988094091">
                                                      <w:marLeft w:val="0"/>
                                                      <w:marRight w:val="0"/>
                                                      <w:marTop w:val="0"/>
                                                      <w:marBottom w:val="0"/>
                                                      <w:divBdr>
                                                        <w:top w:val="none" w:sz="0" w:space="0" w:color="auto"/>
                                                        <w:left w:val="none" w:sz="0" w:space="0" w:color="auto"/>
                                                        <w:bottom w:val="none" w:sz="0" w:space="0" w:color="auto"/>
                                                        <w:right w:val="none" w:sz="0" w:space="0" w:color="auto"/>
                                                      </w:divBdr>
                                                      <w:divsChild>
                                                        <w:div w:id="1327632360">
                                                          <w:marLeft w:val="0"/>
                                                          <w:marRight w:val="0"/>
                                                          <w:marTop w:val="0"/>
                                                          <w:marBottom w:val="0"/>
                                                          <w:divBdr>
                                                            <w:top w:val="none" w:sz="0" w:space="0" w:color="auto"/>
                                                            <w:left w:val="none" w:sz="0" w:space="0" w:color="auto"/>
                                                            <w:bottom w:val="none" w:sz="0" w:space="0" w:color="auto"/>
                                                            <w:right w:val="none" w:sz="0" w:space="0" w:color="auto"/>
                                                          </w:divBdr>
                                                          <w:divsChild>
                                                            <w:div w:id="8284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173">
                                                      <w:marLeft w:val="0"/>
                                                      <w:marRight w:val="0"/>
                                                      <w:marTop w:val="0"/>
                                                      <w:marBottom w:val="0"/>
                                                      <w:divBdr>
                                                        <w:top w:val="none" w:sz="0" w:space="0" w:color="auto"/>
                                                        <w:left w:val="none" w:sz="0" w:space="0" w:color="auto"/>
                                                        <w:bottom w:val="none" w:sz="0" w:space="0" w:color="auto"/>
                                                        <w:right w:val="none" w:sz="0" w:space="0" w:color="auto"/>
                                                      </w:divBdr>
                                                      <w:divsChild>
                                                        <w:div w:id="109400868">
                                                          <w:marLeft w:val="0"/>
                                                          <w:marRight w:val="0"/>
                                                          <w:marTop w:val="0"/>
                                                          <w:marBottom w:val="0"/>
                                                          <w:divBdr>
                                                            <w:top w:val="none" w:sz="0" w:space="0" w:color="auto"/>
                                                            <w:left w:val="none" w:sz="0" w:space="0" w:color="auto"/>
                                                            <w:bottom w:val="none" w:sz="0" w:space="0" w:color="auto"/>
                                                            <w:right w:val="none" w:sz="0" w:space="0" w:color="auto"/>
                                                          </w:divBdr>
                                                          <w:divsChild>
                                                            <w:div w:id="15198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6878">
                                                      <w:marLeft w:val="0"/>
                                                      <w:marRight w:val="0"/>
                                                      <w:marTop w:val="0"/>
                                                      <w:marBottom w:val="0"/>
                                                      <w:divBdr>
                                                        <w:top w:val="none" w:sz="0" w:space="0" w:color="auto"/>
                                                        <w:left w:val="none" w:sz="0" w:space="0" w:color="auto"/>
                                                        <w:bottom w:val="none" w:sz="0" w:space="0" w:color="auto"/>
                                                        <w:right w:val="none" w:sz="0" w:space="0" w:color="auto"/>
                                                      </w:divBdr>
                                                      <w:divsChild>
                                                        <w:div w:id="1910845240">
                                                          <w:marLeft w:val="0"/>
                                                          <w:marRight w:val="0"/>
                                                          <w:marTop w:val="0"/>
                                                          <w:marBottom w:val="0"/>
                                                          <w:divBdr>
                                                            <w:top w:val="none" w:sz="0" w:space="0" w:color="auto"/>
                                                            <w:left w:val="none" w:sz="0" w:space="0" w:color="auto"/>
                                                            <w:bottom w:val="none" w:sz="0" w:space="0" w:color="auto"/>
                                                            <w:right w:val="none" w:sz="0" w:space="0" w:color="auto"/>
                                                          </w:divBdr>
                                                          <w:divsChild>
                                                            <w:div w:id="13697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4133">
                                                  <w:marLeft w:val="0"/>
                                                  <w:marRight w:val="0"/>
                                                  <w:marTop w:val="120"/>
                                                  <w:marBottom w:val="0"/>
                                                  <w:divBdr>
                                                    <w:top w:val="none" w:sz="0" w:space="0" w:color="auto"/>
                                                    <w:left w:val="none" w:sz="0" w:space="0" w:color="auto"/>
                                                    <w:bottom w:val="none" w:sz="0" w:space="0" w:color="auto"/>
                                                    <w:right w:val="none" w:sz="0" w:space="0" w:color="auto"/>
                                                  </w:divBdr>
                                                </w:div>
                                                <w:div w:id="91047902">
                                                  <w:marLeft w:val="0"/>
                                                  <w:marRight w:val="0"/>
                                                  <w:marTop w:val="0"/>
                                                  <w:marBottom w:val="0"/>
                                                  <w:divBdr>
                                                    <w:top w:val="none" w:sz="0" w:space="0" w:color="auto"/>
                                                    <w:left w:val="none" w:sz="0" w:space="0" w:color="auto"/>
                                                    <w:bottom w:val="none" w:sz="0" w:space="0" w:color="auto"/>
                                                    <w:right w:val="none" w:sz="0" w:space="0" w:color="auto"/>
                                                  </w:divBdr>
                                                  <w:divsChild>
                                                    <w:div w:id="1983537378">
                                                      <w:marLeft w:val="0"/>
                                                      <w:marRight w:val="0"/>
                                                      <w:marTop w:val="0"/>
                                                      <w:marBottom w:val="0"/>
                                                      <w:divBdr>
                                                        <w:top w:val="none" w:sz="0" w:space="0" w:color="auto"/>
                                                        <w:left w:val="none" w:sz="0" w:space="0" w:color="auto"/>
                                                        <w:bottom w:val="none" w:sz="0" w:space="0" w:color="auto"/>
                                                        <w:right w:val="none" w:sz="0" w:space="0" w:color="auto"/>
                                                      </w:divBdr>
                                                      <w:divsChild>
                                                        <w:div w:id="2029598103">
                                                          <w:marLeft w:val="0"/>
                                                          <w:marRight w:val="0"/>
                                                          <w:marTop w:val="0"/>
                                                          <w:marBottom w:val="0"/>
                                                          <w:divBdr>
                                                            <w:top w:val="none" w:sz="0" w:space="0" w:color="auto"/>
                                                            <w:left w:val="none" w:sz="0" w:space="0" w:color="auto"/>
                                                            <w:bottom w:val="none" w:sz="0" w:space="0" w:color="auto"/>
                                                            <w:right w:val="none" w:sz="0" w:space="0" w:color="auto"/>
                                                          </w:divBdr>
                                                          <w:divsChild>
                                                            <w:div w:id="840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22403">
                                                      <w:marLeft w:val="0"/>
                                                      <w:marRight w:val="0"/>
                                                      <w:marTop w:val="0"/>
                                                      <w:marBottom w:val="0"/>
                                                      <w:divBdr>
                                                        <w:top w:val="none" w:sz="0" w:space="0" w:color="auto"/>
                                                        <w:left w:val="none" w:sz="0" w:space="0" w:color="auto"/>
                                                        <w:bottom w:val="none" w:sz="0" w:space="0" w:color="auto"/>
                                                        <w:right w:val="none" w:sz="0" w:space="0" w:color="auto"/>
                                                      </w:divBdr>
                                                      <w:divsChild>
                                                        <w:div w:id="1916353276">
                                                          <w:marLeft w:val="0"/>
                                                          <w:marRight w:val="0"/>
                                                          <w:marTop w:val="0"/>
                                                          <w:marBottom w:val="0"/>
                                                          <w:divBdr>
                                                            <w:top w:val="none" w:sz="0" w:space="0" w:color="auto"/>
                                                            <w:left w:val="none" w:sz="0" w:space="0" w:color="auto"/>
                                                            <w:bottom w:val="none" w:sz="0" w:space="0" w:color="auto"/>
                                                            <w:right w:val="none" w:sz="0" w:space="0" w:color="auto"/>
                                                          </w:divBdr>
                                                          <w:divsChild>
                                                            <w:div w:id="18824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51329">
                                                  <w:marLeft w:val="0"/>
                                                  <w:marRight w:val="0"/>
                                                  <w:marTop w:val="120"/>
                                                  <w:marBottom w:val="0"/>
                                                  <w:divBdr>
                                                    <w:top w:val="none" w:sz="0" w:space="0" w:color="auto"/>
                                                    <w:left w:val="none" w:sz="0" w:space="0" w:color="auto"/>
                                                    <w:bottom w:val="none" w:sz="0" w:space="0" w:color="auto"/>
                                                    <w:right w:val="none" w:sz="0" w:space="0" w:color="auto"/>
                                                  </w:divBdr>
                                                </w:div>
                                                <w:div w:id="1245643905">
                                                  <w:marLeft w:val="0"/>
                                                  <w:marRight w:val="0"/>
                                                  <w:marTop w:val="0"/>
                                                  <w:marBottom w:val="0"/>
                                                  <w:divBdr>
                                                    <w:top w:val="none" w:sz="0" w:space="0" w:color="auto"/>
                                                    <w:left w:val="none" w:sz="0" w:space="0" w:color="auto"/>
                                                    <w:bottom w:val="none" w:sz="0" w:space="0" w:color="auto"/>
                                                    <w:right w:val="none" w:sz="0" w:space="0" w:color="auto"/>
                                                  </w:divBdr>
                                                  <w:divsChild>
                                                    <w:div w:id="1538664665">
                                                      <w:marLeft w:val="0"/>
                                                      <w:marRight w:val="0"/>
                                                      <w:marTop w:val="0"/>
                                                      <w:marBottom w:val="0"/>
                                                      <w:divBdr>
                                                        <w:top w:val="none" w:sz="0" w:space="0" w:color="auto"/>
                                                        <w:left w:val="none" w:sz="0" w:space="0" w:color="auto"/>
                                                        <w:bottom w:val="none" w:sz="0" w:space="0" w:color="auto"/>
                                                        <w:right w:val="none" w:sz="0" w:space="0" w:color="auto"/>
                                                      </w:divBdr>
                                                      <w:divsChild>
                                                        <w:div w:id="499469653">
                                                          <w:marLeft w:val="0"/>
                                                          <w:marRight w:val="0"/>
                                                          <w:marTop w:val="0"/>
                                                          <w:marBottom w:val="0"/>
                                                          <w:divBdr>
                                                            <w:top w:val="none" w:sz="0" w:space="0" w:color="auto"/>
                                                            <w:left w:val="none" w:sz="0" w:space="0" w:color="auto"/>
                                                            <w:bottom w:val="none" w:sz="0" w:space="0" w:color="auto"/>
                                                            <w:right w:val="none" w:sz="0" w:space="0" w:color="auto"/>
                                                          </w:divBdr>
                                                          <w:divsChild>
                                                            <w:div w:id="21422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02821">
                                                      <w:marLeft w:val="0"/>
                                                      <w:marRight w:val="0"/>
                                                      <w:marTop w:val="0"/>
                                                      <w:marBottom w:val="0"/>
                                                      <w:divBdr>
                                                        <w:top w:val="none" w:sz="0" w:space="0" w:color="auto"/>
                                                        <w:left w:val="none" w:sz="0" w:space="0" w:color="auto"/>
                                                        <w:bottom w:val="none" w:sz="0" w:space="0" w:color="auto"/>
                                                        <w:right w:val="none" w:sz="0" w:space="0" w:color="auto"/>
                                                      </w:divBdr>
                                                      <w:divsChild>
                                                        <w:div w:id="2071419948">
                                                          <w:marLeft w:val="0"/>
                                                          <w:marRight w:val="0"/>
                                                          <w:marTop w:val="0"/>
                                                          <w:marBottom w:val="0"/>
                                                          <w:divBdr>
                                                            <w:top w:val="none" w:sz="0" w:space="0" w:color="auto"/>
                                                            <w:left w:val="none" w:sz="0" w:space="0" w:color="auto"/>
                                                            <w:bottom w:val="none" w:sz="0" w:space="0" w:color="auto"/>
                                                            <w:right w:val="none" w:sz="0" w:space="0" w:color="auto"/>
                                                          </w:divBdr>
                                                          <w:divsChild>
                                                            <w:div w:id="389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701">
                                              <w:marLeft w:val="0"/>
                                              <w:marRight w:val="0"/>
                                              <w:marTop w:val="0"/>
                                              <w:marBottom w:val="0"/>
                                              <w:divBdr>
                                                <w:top w:val="none" w:sz="0" w:space="0" w:color="auto"/>
                                                <w:left w:val="none" w:sz="0" w:space="0" w:color="auto"/>
                                                <w:bottom w:val="none" w:sz="0" w:space="0" w:color="auto"/>
                                                <w:right w:val="none" w:sz="0" w:space="0" w:color="auto"/>
                                              </w:divBdr>
                                              <w:divsChild>
                                                <w:div w:id="787436717">
                                                  <w:marLeft w:val="0"/>
                                                  <w:marRight w:val="0"/>
                                                  <w:marTop w:val="120"/>
                                                  <w:marBottom w:val="0"/>
                                                  <w:divBdr>
                                                    <w:top w:val="none" w:sz="0" w:space="0" w:color="auto"/>
                                                    <w:left w:val="none" w:sz="0" w:space="0" w:color="auto"/>
                                                    <w:bottom w:val="none" w:sz="0" w:space="0" w:color="auto"/>
                                                    <w:right w:val="none" w:sz="0" w:space="0" w:color="auto"/>
                                                  </w:divBdr>
                                                </w:div>
                                                <w:div w:id="1398741859">
                                                  <w:marLeft w:val="0"/>
                                                  <w:marRight w:val="0"/>
                                                  <w:marTop w:val="0"/>
                                                  <w:marBottom w:val="0"/>
                                                  <w:divBdr>
                                                    <w:top w:val="none" w:sz="0" w:space="0" w:color="auto"/>
                                                    <w:left w:val="none" w:sz="0" w:space="0" w:color="auto"/>
                                                    <w:bottom w:val="none" w:sz="0" w:space="0" w:color="auto"/>
                                                    <w:right w:val="none" w:sz="0" w:space="0" w:color="auto"/>
                                                  </w:divBdr>
                                                  <w:divsChild>
                                                    <w:div w:id="774054434">
                                                      <w:marLeft w:val="0"/>
                                                      <w:marRight w:val="0"/>
                                                      <w:marTop w:val="0"/>
                                                      <w:marBottom w:val="0"/>
                                                      <w:divBdr>
                                                        <w:top w:val="none" w:sz="0" w:space="0" w:color="auto"/>
                                                        <w:left w:val="none" w:sz="0" w:space="0" w:color="auto"/>
                                                        <w:bottom w:val="none" w:sz="0" w:space="0" w:color="auto"/>
                                                        <w:right w:val="none" w:sz="0" w:space="0" w:color="auto"/>
                                                      </w:divBdr>
                                                      <w:divsChild>
                                                        <w:div w:id="1438669825">
                                                          <w:marLeft w:val="0"/>
                                                          <w:marRight w:val="0"/>
                                                          <w:marTop w:val="0"/>
                                                          <w:marBottom w:val="0"/>
                                                          <w:divBdr>
                                                            <w:top w:val="none" w:sz="0" w:space="0" w:color="auto"/>
                                                            <w:left w:val="none" w:sz="0" w:space="0" w:color="auto"/>
                                                            <w:bottom w:val="none" w:sz="0" w:space="0" w:color="auto"/>
                                                            <w:right w:val="none" w:sz="0" w:space="0" w:color="auto"/>
                                                          </w:divBdr>
                                                          <w:divsChild>
                                                            <w:div w:id="1785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545">
                                                      <w:marLeft w:val="0"/>
                                                      <w:marRight w:val="0"/>
                                                      <w:marTop w:val="0"/>
                                                      <w:marBottom w:val="0"/>
                                                      <w:divBdr>
                                                        <w:top w:val="none" w:sz="0" w:space="0" w:color="auto"/>
                                                        <w:left w:val="none" w:sz="0" w:space="0" w:color="auto"/>
                                                        <w:bottom w:val="none" w:sz="0" w:space="0" w:color="auto"/>
                                                        <w:right w:val="none" w:sz="0" w:space="0" w:color="auto"/>
                                                      </w:divBdr>
                                                      <w:divsChild>
                                                        <w:div w:id="234433121">
                                                          <w:marLeft w:val="0"/>
                                                          <w:marRight w:val="0"/>
                                                          <w:marTop w:val="0"/>
                                                          <w:marBottom w:val="0"/>
                                                          <w:divBdr>
                                                            <w:top w:val="none" w:sz="0" w:space="0" w:color="auto"/>
                                                            <w:left w:val="none" w:sz="0" w:space="0" w:color="auto"/>
                                                            <w:bottom w:val="none" w:sz="0" w:space="0" w:color="auto"/>
                                                            <w:right w:val="none" w:sz="0" w:space="0" w:color="auto"/>
                                                          </w:divBdr>
                                                          <w:divsChild>
                                                            <w:div w:id="20359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49604">
                                                  <w:marLeft w:val="0"/>
                                                  <w:marRight w:val="0"/>
                                                  <w:marTop w:val="120"/>
                                                  <w:marBottom w:val="0"/>
                                                  <w:divBdr>
                                                    <w:top w:val="none" w:sz="0" w:space="0" w:color="auto"/>
                                                    <w:left w:val="none" w:sz="0" w:space="0" w:color="auto"/>
                                                    <w:bottom w:val="none" w:sz="0" w:space="0" w:color="auto"/>
                                                    <w:right w:val="none" w:sz="0" w:space="0" w:color="auto"/>
                                                  </w:divBdr>
                                                </w:div>
                                                <w:div w:id="339819158">
                                                  <w:marLeft w:val="0"/>
                                                  <w:marRight w:val="0"/>
                                                  <w:marTop w:val="0"/>
                                                  <w:marBottom w:val="0"/>
                                                  <w:divBdr>
                                                    <w:top w:val="none" w:sz="0" w:space="0" w:color="auto"/>
                                                    <w:left w:val="none" w:sz="0" w:space="0" w:color="auto"/>
                                                    <w:bottom w:val="none" w:sz="0" w:space="0" w:color="auto"/>
                                                    <w:right w:val="none" w:sz="0" w:space="0" w:color="auto"/>
                                                  </w:divBdr>
                                                  <w:divsChild>
                                                    <w:div w:id="928195027">
                                                      <w:marLeft w:val="0"/>
                                                      <w:marRight w:val="0"/>
                                                      <w:marTop w:val="0"/>
                                                      <w:marBottom w:val="0"/>
                                                      <w:divBdr>
                                                        <w:top w:val="none" w:sz="0" w:space="0" w:color="auto"/>
                                                        <w:left w:val="none" w:sz="0" w:space="0" w:color="auto"/>
                                                        <w:bottom w:val="none" w:sz="0" w:space="0" w:color="auto"/>
                                                        <w:right w:val="none" w:sz="0" w:space="0" w:color="auto"/>
                                                      </w:divBdr>
                                                      <w:divsChild>
                                                        <w:div w:id="162858690">
                                                          <w:marLeft w:val="0"/>
                                                          <w:marRight w:val="0"/>
                                                          <w:marTop w:val="0"/>
                                                          <w:marBottom w:val="0"/>
                                                          <w:divBdr>
                                                            <w:top w:val="none" w:sz="0" w:space="0" w:color="auto"/>
                                                            <w:left w:val="none" w:sz="0" w:space="0" w:color="auto"/>
                                                            <w:bottom w:val="none" w:sz="0" w:space="0" w:color="auto"/>
                                                            <w:right w:val="none" w:sz="0" w:space="0" w:color="auto"/>
                                                          </w:divBdr>
                                                          <w:divsChild>
                                                            <w:div w:id="8750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08081">
                                                      <w:marLeft w:val="0"/>
                                                      <w:marRight w:val="0"/>
                                                      <w:marTop w:val="0"/>
                                                      <w:marBottom w:val="0"/>
                                                      <w:divBdr>
                                                        <w:top w:val="none" w:sz="0" w:space="0" w:color="auto"/>
                                                        <w:left w:val="none" w:sz="0" w:space="0" w:color="auto"/>
                                                        <w:bottom w:val="none" w:sz="0" w:space="0" w:color="auto"/>
                                                        <w:right w:val="none" w:sz="0" w:space="0" w:color="auto"/>
                                                      </w:divBdr>
                                                      <w:divsChild>
                                                        <w:div w:id="1667787504">
                                                          <w:marLeft w:val="0"/>
                                                          <w:marRight w:val="0"/>
                                                          <w:marTop w:val="0"/>
                                                          <w:marBottom w:val="0"/>
                                                          <w:divBdr>
                                                            <w:top w:val="none" w:sz="0" w:space="0" w:color="auto"/>
                                                            <w:left w:val="none" w:sz="0" w:space="0" w:color="auto"/>
                                                            <w:bottom w:val="none" w:sz="0" w:space="0" w:color="auto"/>
                                                            <w:right w:val="none" w:sz="0" w:space="0" w:color="auto"/>
                                                          </w:divBdr>
                                                          <w:divsChild>
                                                            <w:div w:id="4478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09349">
                                                  <w:marLeft w:val="0"/>
                                                  <w:marRight w:val="0"/>
                                                  <w:marTop w:val="120"/>
                                                  <w:marBottom w:val="0"/>
                                                  <w:divBdr>
                                                    <w:top w:val="none" w:sz="0" w:space="0" w:color="auto"/>
                                                    <w:left w:val="none" w:sz="0" w:space="0" w:color="auto"/>
                                                    <w:bottom w:val="none" w:sz="0" w:space="0" w:color="auto"/>
                                                    <w:right w:val="none" w:sz="0" w:space="0" w:color="auto"/>
                                                  </w:divBdr>
                                                </w:div>
                                                <w:div w:id="237524855">
                                                  <w:marLeft w:val="0"/>
                                                  <w:marRight w:val="0"/>
                                                  <w:marTop w:val="0"/>
                                                  <w:marBottom w:val="0"/>
                                                  <w:divBdr>
                                                    <w:top w:val="none" w:sz="0" w:space="0" w:color="auto"/>
                                                    <w:left w:val="none" w:sz="0" w:space="0" w:color="auto"/>
                                                    <w:bottom w:val="none" w:sz="0" w:space="0" w:color="auto"/>
                                                    <w:right w:val="none" w:sz="0" w:space="0" w:color="auto"/>
                                                  </w:divBdr>
                                                  <w:divsChild>
                                                    <w:div w:id="659238363">
                                                      <w:marLeft w:val="0"/>
                                                      <w:marRight w:val="0"/>
                                                      <w:marTop w:val="0"/>
                                                      <w:marBottom w:val="0"/>
                                                      <w:divBdr>
                                                        <w:top w:val="none" w:sz="0" w:space="0" w:color="auto"/>
                                                        <w:left w:val="none" w:sz="0" w:space="0" w:color="auto"/>
                                                        <w:bottom w:val="none" w:sz="0" w:space="0" w:color="auto"/>
                                                        <w:right w:val="none" w:sz="0" w:space="0" w:color="auto"/>
                                                      </w:divBdr>
                                                      <w:divsChild>
                                                        <w:div w:id="1895696259">
                                                          <w:marLeft w:val="0"/>
                                                          <w:marRight w:val="0"/>
                                                          <w:marTop w:val="0"/>
                                                          <w:marBottom w:val="0"/>
                                                          <w:divBdr>
                                                            <w:top w:val="none" w:sz="0" w:space="0" w:color="auto"/>
                                                            <w:left w:val="none" w:sz="0" w:space="0" w:color="auto"/>
                                                            <w:bottom w:val="none" w:sz="0" w:space="0" w:color="auto"/>
                                                            <w:right w:val="none" w:sz="0" w:space="0" w:color="auto"/>
                                                          </w:divBdr>
                                                          <w:divsChild>
                                                            <w:div w:id="15487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58959">
                                                      <w:marLeft w:val="0"/>
                                                      <w:marRight w:val="0"/>
                                                      <w:marTop w:val="0"/>
                                                      <w:marBottom w:val="0"/>
                                                      <w:divBdr>
                                                        <w:top w:val="none" w:sz="0" w:space="0" w:color="auto"/>
                                                        <w:left w:val="none" w:sz="0" w:space="0" w:color="auto"/>
                                                        <w:bottom w:val="none" w:sz="0" w:space="0" w:color="auto"/>
                                                        <w:right w:val="none" w:sz="0" w:space="0" w:color="auto"/>
                                                      </w:divBdr>
                                                      <w:divsChild>
                                                        <w:div w:id="20865210">
                                                          <w:marLeft w:val="0"/>
                                                          <w:marRight w:val="0"/>
                                                          <w:marTop w:val="0"/>
                                                          <w:marBottom w:val="0"/>
                                                          <w:divBdr>
                                                            <w:top w:val="none" w:sz="0" w:space="0" w:color="auto"/>
                                                            <w:left w:val="none" w:sz="0" w:space="0" w:color="auto"/>
                                                            <w:bottom w:val="none" w:sz="0" w:space="0" w:color="auto"/>
                                                            <w:right w:val="none" w:sz="0" w:space="0" w:color="auto"/>
                                                          </w:divBdr>
                                                          <w:divsChild>
                                                            <w:div w:id="9524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2469">
                                                  <w:marLeft w:val="0"/>
                                                  <w:marRight w:val="0"/>
                                                  <w:marTop w:val="120"/>
                                                  <w:marBottom w:val="0"/>
                                                  <w:divBdr>
                                                    <w:top w:val="none" w:sz="0" w:space="0" w:color="auto"/>
                                                    <w:left w:val="none" w:sz="0" w:space="0" w:color="auto"/>
                                                    <w:bottom w:val="none" w:sz="0" w:space="0" w:color="auto"/>
                                                    <w:right w:val="none" w:sz="0" w:space="0" w:color="auto"/>
                                                  </w:divBdr>
                                                </w:div>
                                                <w:div w:id="189685475">
                                                  <w:marLeft w:val="0"/>
                                                  <w:marRight w:val="0"/>
                                                  <w:marTop w:val="0"/>
                                                  <w:marBottom w:val="0"/>
                                                  <w:divBdr>
                                                    <w:top w:val="none" w:sz="0" w:space="0" w:color="auto"/>
                                                    <w:left w:val="none" w:sz="0" w:space="0" w:color="auto"/>
                                                    <w:bottom w:val="none" w:sz="0" w:space="0" w:color="auto"/>
                                                    <w:right w:val="none" w:sz="0" w:space="0" w:color="auto"/>
                                                  </w:divBdr>
                                                  <w:divsChild>
                                                    <w:div w:id="702822649">
                                                      <w:marLeft w:val="0"/>
                                                      <w:marRight w:val="0"/>
                                                      <w:marTop w:val="0"/>
                                                      <w:marBottom w:val="0"/>
                                                      <w:divBdr>
                                                        <w:top w:val="none" w:sz="0" w:space="0" w:color="auto"/>
                                                        <w:left w:val="none" w:sz="0" w:space="0" w:color="auto"/>
                                                        <w:bottom w:val="none" w:sz="0" w:space="0" w:color="auto"/>
                                                        <w:right w:val="none" w:sz="0" w:space="0" w:color="auto"/>
                                                      </w:divBdr>
                                                      <w:divsChild>
                                                        <w:div w:id="45225433">
                                                          <w:marLeft w:val="0"/>
                                                          <w:marRight w:val="0"/>
                                                          <w:marTop w:val="0"/>
                                                          <w:marBottom w:val="0"/>
                                                          <w:divBdr>
                                                            <w:top w:val="none" w:sz="0" w:space="0" w:color="auto"/>
                                                            <w:left w:val="none" w:sz="0" w:space="0" w:color="auto"/>
                                                            <w:bottom w:val="none" w:sz="0" w:space="0" w:color="auto"/>
                                                            <w:right w:val="none" w:sz="0" w:space="0" w:color="auto"/>
                                                          </w:divBdr>
                                                          <w:divsChild>
                                                            <w:div w:id="11246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40649">
                                                      <w:marLeft w:val="0"/>
                                                      <w:marRight w:val="0"/>
                                                      <w:marTop w:val="0"/>
                                                      <w:marBottom w:val="0"/>
                                                      <w:divBdr>
                                                        <w:top w:val="none" w:sz="0" w:space="0" w:color="auto"/>
                                                        <w:left w:val="none" w:sz="0" w:space="0" w:color="auto"/>
                                                        <w:bottom w:val="none" w:sz="0" w:space="0" w:color="auto"/>
                                                        <w:right w:val="none" w:sz="0" w:space="0" w:color="auto"/>
                                                      </w:divBdr>
                                                      <w:divsChild>
                                                        <w:div w:id="522984677">
                                                          <w:marLeft w:val="0"/>
                                                          <w:marRight w:val="0"/>
                                                          <w:marTop w:val="0"/>
                                                          <w:marBottom w:val="0"/>
                                                          <w:divBdr>
                                                            <w:top w:val="none" w:sz="0" w:space="0" w:color="auto"/>
                                                            <w:left w:val="none" w:sz="0" w:space="0" w:color="auto"/>
                                                            <w:bottom w:val="none" w:sz="0" w:space="0" w:color="auto"/>
                                                            <w:right w:val="none" w:sz="0" w:space="0" w:color="auto"/>
                                                          </w:divBdr>
                                                          <w:divsChild>
                                                            <w:div w:id="13912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75587">
                                                  <w:marLeft w:val="0"/>
                                                  <w:marRight w:val="0"/>
                                                  <w:marTop w:val="120"/>
                                                  <w:marBottom w:val="0"/>
                                                  <w:divBdr>
                                                    <w:top w:val="none" w:sz="0" w:space="0" w:color="auto"/>
                                                    <w:left w:val="none" w:sz="0" w:space="0" w:color="auto"/>
                                                    <w:bottom w:val="none" w:sz="0" w:space="0" w:color="auto"/>
                                                    <w:right w:val="none" w:sz="0" w:space="0" w:color="auto"/>
                                                  </w:divBdr>
                                                </w:div>
                                                <w:div w:id="208107902">
                                                  <w:marLeft w:val="0"/>
                                                  <w:marRight w:val="0"/>
                                                  <w:marTop w:val="0"/>
                                                  <w:marBottom w:val="0"/>
                                                  <w:divBdr>
                                                    <w:top w:val="none" w:sz="0" w:space="0" w:color="auto"/>
                                                    <w:left w:val="none" w:sz="0" w:space="0" w:color="auto"/>
                                                    <w:bottom w:val="none" w:sz="0" w:space="0" w:color="auto"/>
                                                    <w:right w:val="none" w:sz="0" w:space="0" w:color="auto"/>
                                                  </w:divBdr>
                                                  <w:divsChild>
                                                    <w:div w:id="1273706056">
                                                      <w:marLeft w:val="0"/>
                                                      <w:marRight w:val="0"/>
                                                      <w:marTop w:val="0"/>
                                                      <w:marBottom w:val="0"/>
                                                      <w:divBdr>
                                                        <w:top w:val="none" w:sz="0" w:space="0" w:color="auto"/>
                                                        <w:left w:val="none" w:sz="0" w:space="0" w:color="auto"/>
                                                        <w:bottom w:val="none" w:sz="0" w:space="0" w:color="auto"/>
                                                        <w:right w:val="none" w:sz="0" w:space="0" w:color="auto"/>
                                                      </w:divBdr>
                                                      <w:divsChild>
                                                        <w:div w:id="199632210">
                                                          <w:marLeft w:val="0"/>
                                                          <w:marRight w:val="0"/>
                                                          <w:marTop w:val="0"/>
                                                          <w:marBottom w:val="0"/>
                                                          <w:divBdr>
                                                            <w:top w:val="none" w:sz="0" w:space="0" w:color="auto"/>
                                                            <w:left w:val="none" w:sz="0" w:space="0" w:color="auto"/>
                                                            <w:bottom w:val="none" w:sz="0" w:space="0" w:color="auto"/>
                                                            <w:right w:val="none" w:sz="0" w:space="0" w:color="auto"/>
                                                          </w:divBdr>
                                                          <w:divsChild>
                                                            <w:div w:id="2322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702">
                                                      <w:marLeft w:val="0"/>
                                                      <w:marRight w:val="0"/>
                                                      <w:marTop w:val="0"/>
                                                      <w:marBottom w:val="0"/>
                                                      <w:divBdr>
                                                        <w:top w:val="none" w:sz="0" w:space="0" w:color="auto"/>
                                                        <w:left w:val="none" w:sz="0" w:space="0" w:color="auto"/>
                                                        <w:bottom w:val="none" w:sz="0" w:space="0" w:color="auto"/>
                                                        <w:right w:val="none" w:sz="0" w:space="0" w:color="auto"/>
                                                      </w:divBdr>
                                                      <w:divsChild>
                                                        <w:div w:id="1363869985">
                                                          <w:marLeft w:val="0"/>
                                                          <w:marRight w:val="0"/>
                                                          <w:marTop w:val="0"/>
                                                          <w:marBottom w:val="0"/>
                                                          <w:divBdr>
                                                            <w:top w:val="none" w:sz="0" w:space="0" w:color="auto"/>
                                                            <w:left w:val="none" w:sz="0" w:space="0" w:color="auto"/>
                                                            <w:bottom w:val="none" w:sz="0" w:space="0" w:color="auto"/>
                                                            <w:right w:val="none" w:sz="0" w:space="0" w:color="auto"/>
                                                          </w:divBdr>
                                                          <w:divsChild>
                                                            <w:div w:id="19487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17933">
                                              <w:marLeft w:val="0"/>
                                              <w:marRight w:val="0"/>
                                              <w:marTop w:val="0"/>
                                              <w:marBottom w:val="0"/>
                                              <w:divBdr>
                                                <w:top w:val="none" w:sz="0" w:space="0" w:color="auto"/>
                                                <w:left w:val="none" w:sz="0" w:space="0" w:color="auto"/>
                                                <w:bottom w:val="none" w:sz="0" w:space="0" w:color="auto"/>
                                                <w:right w:val="none" w:sz="0" w:space="0" w:color="auto"/>
                                              </w:divBdr>
                                              <w:divsChild>
                                                <w:div w:id="1974141944">
                                                  <w:marLeft w:val="0"/>
                                                  <w:marRight w:val="0"/>
                                                  <w:marTop w:val="0"/>
                                                  <w:marBottom w:val="0"/>
                                                  <w:divBdr>
                                                    <w:top w:val="none" w:sz="0" w:space="0" w:color="auto"/>
                                                    <w:left w:val="none" w:sz="0" w:space="0" w:color="auto"/>
                                                    <w:bottom w:val="none" w:sz="0" w:space="0" w:color="auto"/>
                                                    <w:right w:val="none" w:sz="0" w:space="0" w:color="auto"/>
                                                  </w:divBdr>
                                                  <w:divsChild>
                                                    <w:div w:id="117185838">
                                                      <w:marLeft w:val="0"/>
                                                      <w:marRight w:val="0"/>
                                                      <w:marTop w:val="0"/>
                                                      <w:marBottom w:val="0"/>
                                                      <w:divBdr>
                                                        <w:top w:val="none" w:sz="0" w:space="0" w:color="auto"/>
                                                        <w:left w:val="none" w:sz="0" w:space="0" w:color="auto"/>
                                                        <w:bottom w:val="none" w:sz="0" w:space="0" w:color="auto"/>
                                                        <w:right w:val="none" w:sz="0" w:space="0" w:color="auto"/>
                                                      </w:divBdr>
                                                      <w:divsChild>
                                                        <w:div w:id="902982060">
                                                          <w:marLeft w:val="0"/>
                                                          <w:marRight w:val="0"/>
                                                          <w:marTop w:val="0"/>
                                                          <w:marBottom w:val="0"/>
                                                          <w:divBdr>
                                                            <w:top w:val="none" w:sz="0" w:space="0" w:color="auto"/>
                                                            <w:left w:val="none" w:sz="0" w:space="0" w:color="auto"/>
                                                            <w:bottom w:val="none" w:sz="0" w:space="0" w:color="auto"/>
                                                            <w:right w:val="none" w:sz="0" w:space="0" w:color="auto"/>
                                                          </w:divBdr>
                                                          <w:divsChild>
                                                            <w:div w:id="15727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950976">
                                              <w:marLeft w:val="0"/>
                                              <w:marRight w:val="0"/>
                                              <w:marTop w:val="0"/>
                                              <w:marBottom w:val="0"/>
                                              <w:divBdr>
                                                <w:top w:val="none" w:sz="0" w:space="0" w:color="auto"/>
                                                <w:left w:val="none" w:sz="0" w:space="0" w:color="auto"/>
                                                <w:bottom w:val="none" w:sz="0" w:space="0" w:color="auto"/>
                                                <w:right w:val="none" w:sz="0" w:space="0" w:color="auto"/>
                                              </w:divBdr>
                                              <w:divsChild>
                                                <w:div w:id="757945737">
                                                  <w:marLeft w:val="0"/>
                                                  <w:marRight w:val="0"/>
                                                  <w:marTop w:val="120"/>
                                                  <w:marBottom w:val="0"/>
                                                  <w:divBdr>
                                                    <w:top w:val="none" w:sz="0" w:space="0" w:color="auto"/>
                                                    <w:left w:val="none" w:sz="0" w:space="0" w:color="auto"/>
                                                    <w:bottom w:val="none" w:sz="0" w:space="0" w:color="auto"/>
                                                    <w:right w:val="none" w:sz="0" w:space="0" w:color="auto"/>
                                                  </w:divBdr>
                                                </w:div>
                                                <w:div w:id="1925994651">
                                                  <w:marLeft w:val="0"/>
                                                  <w:marRight w:val="0"/>
                                                  <w:marTop w:val="0"/>
                                                  <w:marBottom w:val="0"/>
                                                  <w:divBdr>
                                                    <w:top w:val="none" w:sz="0" w:space="0" w:color="auto"/>
                                                    <w:left w:val="none" w:sz="0" w:space="0" w:color="auto"/>
                                                    <w:bottom w:val="none" w:sz="0" w:space="0" w:color="auto"/>
                                                    <w:right w:val="none" w:sz="0" w:space="0" w:color="auto"/>
                                                  </w:divBdr>
                                                  <w:divsChild>
                                                    <w:div w:id="1244726748">
                                                      <w:marLeft w:val="0"/>
                                                      <w:marRight w:val="0"/>
                                                      <w:marTop w:val="0"/>
                                                      <w:marBottom w:val="0"/>
                                                      <w:divBdr>
                                                        <w:top w:val="none" w:sz="0" w:space="0" w:color="auto"/>
                                                        <w:left w:val="none" w:sz="0" w:space="0" w:color="auto"/>
                                                        <w:bottom w:val="none" w:sz="0" w:space="0" w:color="auto"/>
                                                        <w:right w:val="none" w:sz="0" w:space="0" w:color="auto"/>
                                                      </w:divBdr>
                                                      <w:divsChild>
                                                        <w:div w:id="677541908">
                                                          <w:marLeft w:val="0"/>
                                                          <w:marRight w:val="0"/>
                                                          <w:marTop w:val="0"/>
                                                          <w:marBottom w:val="0"/>
                                                          <w:divBdr>
                                                            <w:top w:val="none" w:sz="0" w:space="0" w:color="auto"/>
                                                            <w:left w:val="none" w:sz="0" w:space="0" w:color="auto"/>
                                                            <w:bottom w:val="none" w:sz="0" w:space="0" w:color="auto"/>
                                                            <w:right w:val="none" w:sz="0" w:space="0" w:color="auto"/>
                                                          </w:divBdr>
                                                          <w:divsChild>
                                                            <w:div w:id="2036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866">
                                                      <w:marLeft w:val="0"/>
                                                      <w:marRight w:val="0"/>
                                                      <w:marTop w:val="0"/>
                                                      <w:marBottom w:val="0"/>
                                                      <w:divBdr>
                                                        <w:top w:val="none" w:sz="0" w:space="0" w:color="auto"/>
                                                        <w:left w:val="none" w:sz="0" w:space="0" w:color="auto"/>
                                                        <w:bottom w:val="none" w:sz="0" w:space="0" w:color="auto"/>
                                                        <w:right w:val="none" w:sz="0" w:space="0" w:color="auto"/>
                                                      </w:divBdr>
                                                      <w:divsChild>
                                                        <w:div w:id="1729573975">
                                                          <w:marLeft w:val="0"/>
                                                          <w:marRight w:val="0"/>
                                                          <w:marTop w:val="0"/>
                                                          <w:marBottom w:val="0"/>
                                                          <w:divBdr>
                                                            <w:top w:val="none" w:sz="0" w:space="0" w:color="auto"/>
                                                            <w:left w:val="none" w:sz="0" w:space="0" w:color="auto"/>
                                                            <w:bottom w:val="none" w:sz="0" w:space="0" w:color="auto"/>
                                                            <w:right w:val="none" w:sz="0" w:space="0" w:color="auto"/>
                                                          </w:divBdr>
                                                          <w:divsChild>
                                                            <w:div w:id="11947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373">
                                                      <w:marLeft w:val="0"/>
                                                      <w:marRight w:val="0"/>
                                                      <w:marTop w:val="0"/>
                                                      <w:marBottom w:val="0"/>
                                                      <w:divBdr>
                                                        <w:top w:val="none" w:sz="0" w:space="0" w:color="auto"/>
                                                        <w:left w:val="none" w:sz="0" w:space="0" w:color="auto"/>
                                                        <w:bottom w:val="none" w:sz="0" w:space="0" w:color="auto"/>
                                                        <w:right w:val="none" w:sz="0" w:space="0" w:color="auto"/>
                                                      </w:divBdr>
                                                      <w:divsChild>
                                                        <w:div w:id="444737878">
                                                          <w:marLeft w:val="0"/>
                                                          <w:marRight w:val="0"/>
                                                          <w:marTop w:val="0"/>
                                                          <w:marBottom w:val="0"/>
                                                          <w:divBdr>
                                                            <w:top w:val="none" w:sz="0" w:space="0" w:color="auto"/>
                                                            <w:left w:val="none" w:sz="0" w:space="0" w:color="auto"/>
                                                            <w:bottom w:val="none" w:sz="0" w:space="0" w:color="auto"/>
                                                            <w:right w:val="none" w:sz="0" w:space="0" w:color="auto"/>
                                                          </w:divBdr>
                                                          <w:divsChild>
                                                            <w:div w:id="79043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2263">
                                                      <w:marLeft w:val="0"/>
                                                      <w:marRight w:val="0"/>
                                                      <w:marTop w:val="0"/>
                                                      <w:marBottom w:val="0"/>
                                                      <w:divBdr>
                                                        <w:top w:val="none" w:sz="0" w:space="0" w:color="auto"/>
                                                        <w:left w:val="none" w:sz="0" w:space="0" w:color="auto"/>
                                                        <w:bottom w:val="none" w:sz="0" w:space="0" w:color="auto"/>
                                                        <w:right w:val="none" w:sz="0" w:space="0" w:color="auto"/>
                                                      </w:divBdr>
                                                      <w:divsChild>
                                                        <w:div w:id="464470121">
                                                          <w:marLeft w:val="0"/>
                                                          <w:marRight w:val="0"/>
                                                          <w:marTop w:val="0"/>
                                                          <w:marBottom w:val="0"/>
                                                          <w:divBdr>
                                                            <w:top w:val="none" w:sz="0" w:space="0" w:color="auto"/>
                                                            <w:left w:val="none" w:sz="0" w:space="0" w:color="auto"/>
                                                            <w:bottom w:val="none" w:sz="0" w:space="0" w:color="auto"/>
                                                            <w:right w:val="none" w:sz="0" w:space="0" w:color="auto"/>
                                                          </w:divBdr>
                                                          <w:divsChild>
                                                            <w:div w:id="5066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51063">
                                                  <w:marLeft w:val="0"/>
                                                  <w:marRight w:val="0"/>
                                                  <w:marTop w:val="120"/>
                                                  <w:marBottom w:val="0"/>
                                                  <w:divBdr>
                                                    <w:top w:val="none" w:sz="0" w:space="0" w:color="auto"/>
                                                    <w:left w:val="none" w:sz="0" w:space="0" w:color="auto"/>
                                                    <w:bottom w:val="none" w:sz="0" w:space="0" w:color="auto"/>
                                                    <w:right w:val="none" w:sz="0" w:space="0" w:color="auto"/>
                                                  </w:divBdr>
                                                </w:div>
                                                <w:div w:id="1108157219">
                                                  <w:marLeft w:val="0"/>
                                                  <w:marRight w:val="0"/>
                                                  <w:marTop w:val="0"/>
                                                  <w:marBottom w:val="0"/>
                                                  <w:divBdr>
                                                    <w:top w:val="none" w:sz="0" w:space="0" w:color="auto"/>
                                                    <w:left w:val="none" w:sz="0" w:space="0" w:color="auto"/>
                                                    <w:bottom w:val="none" w:sz="0" w:space="0" w:color="auto"/>
                                                    <w:right w:val="none" w:sz="0" w:space="0" w:color="auto"/>
                                                  </w:divBdr>
                                                  <w:divsChild>
                                                    <w:div w:id="1302226471">
                                                      <w:marLeft w:val="0"/>
                                                      <w:marRight w:val="0"/>
                                                      <w:marTop w:val="0"/>
                                                      <w:marBottom w:val="0"/>
                                                      <w:divBdr>
                                                        <w:top w:val="none" w:sz="0" w:space="0" w:color="auto"/>
                                                        <w:left w:val="none" w:sz="0" w:space="0" w:color="auto"/>
                                                        <w:bottom w:val="none" w:sz="0" w:space="0" w:color="auto"/>
                                                        <w:right w:val="none" w:sz="0" w:space="0" w:color="auto"/>
                                                      </w:divBdr>
                                                      <w:divsChild>
                                                        <w:div w:id="2054765818">
                                                          <w:marLeft w:val="0"/>
                                                          <w:marRight w:val="0"/>
                                                          <w:marTop w:val="0"/>
                                                          <w:marBottom w:val="0"/>
                                                          <w:divBdr>
                                                            <w:top w:val="none" w:sz="0" w:space="0" w:color="auto"/>
                                                            <w:left w:val="none" w:sz="0" w:space="0" w:color="auto"/>
                                                            <w:bottom w:val="none" w:sz="0" w:space="0" w:color="auto"/>
                                                            <w:right w:val="none" w:sz="0" w:space="0" w:color="auto"/>
                                                          </w:divBdr>
                                                          <w:divsChild>
                                                            <w:div w:id="3330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92597">
                                                      <w:marLeft w:val="0"/>
                                                      <w:marRight w:val="0"/>
                                                      <w:marTop w:val="0"/>
                                                      <w:marBottom w:val="0"/>
                                                      <w:divBdr>
                                                        <w:top w:val="none" w:sz="0" w:space="0" w:color="auto"/>
                                                        <w:left w:val="none" w:sz="0" w:space="0" w:color="auto"/>
                                                        <w:bottom w:val="none" w:sz="0" w:space="0" w:color="auto"/>
                                                        <w:right w:val="none" w:sz="0" w:space="0" w:color="auto"/>
                                                      </w:divBdr>
                                                      <w:divsChild>
                                                        <w:div w:id="1099370193">
                                                          <w:marLeft w:val="0"/>
                                                          <w:marRight w:val="0"/>
                                                          <w:marTop w:val="0"/>
                                                          <w:marBottom w:val="0"/>
                                                          <w:divBdr>
                                                            <w:top w:val="none" w:sz="0" w:space="0" w:color="auto"/>
                                                            <w:left w:val="none" w:sz="0" w:space="0" w:color="auto"/>
                                                            <w:bottom w:val="none" w:sz="0" w:space="0" w:color="auto"/>
                                                            <w:right w:val="none" w:sz="0" w:space="0" w:color="auto"/>
                                                          </w:divBdr>
                                                          <w:divsChild>
                                                            <w:div w:id="20572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3962">
                                                      <w:marLeft w:val="0"/>
                                                      <w:marRight w:val="0"/>
                                                      <w:marTop w:val="0"/>
                                                      <w:marBottom w:val="0"/>
                                                      <w:divBdr>
                                                        <w:top w:val="none" w:sz="0" w:space="0" w:color="auto"/>
                                                        <w:left w:val="none" w:sz="0" w:space="0" w:color="auto"/>
                                                        <w:bottom w:val="none" w:sz="0" w:space="0" w:color="auto"/>
                                                        <w:right w:val="none" w:sz="0" w:space="0" w:color="auto"/>
                                                      </w:divBdr>
                                                      <w:divsChild>
                                                        <w:div w:id="1414472204">
                                                          <w:marLeft w:val="0"/>
                                                          <w:marRight w:val="0"/>
                                                          <w:marTop w:val="0"/>
                                                          <w:marBottom w:val="0"/>
                                                          <w:divBdr>
                                                            <w:top w:val="none" w:sz="0" w:space="0" w:color="auto"/>
                                                            <w:left w:val="none" w:sz="0" w:space="0" w:color="auto"/>
                                                            <w:bottom w:val="none" w:sz="0" w:space="0" w:color="auto"/>
                                                            <w:right w:val="none" w:sz="0" w:space="0" w:color="auto"/>
                                                          </w:divBdr>
                                                          <w:divsChild>
                                                            <w:div w:id="18823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7431">
                                                      <w:marLeft w:val="0"/>
                                                      <w:marRight w:val="0"/>
                                                      <w:marTop w:val="0"/>
                                                      <w:marBottom w:val="0"/>
                                                      <w:divBdr>
                                                        <w:top w:val="none" w:sz="0" w:space="0" w:color="auto"/>
                                                        <w:left w:val="none" w:sz="0" w:space="0" w:color="auto"/>
                                                        <w:bottom w:val="none" w:sz="0" w:space="0" w:color="auto"/>
                                                        <w:right w:val="none" w:sz="0" w:space="0" w:color="auto"/>
                                                      </w:divBdr>
                                                      <w:divsChild>
                                                        <w:div w:id="339619856">
                                                          <w:marLeft w:val="0"/>
                                                          <w:marRight w:val="0"/>
                                                          <w:marTop w:val="0"/>
                                                          <w:marBottom w:val="0"/>
                                                          <w:divBdr>
                                                            <w:top w:val="none" w:sz="0" w:space="0" w:color="auto"/>
                                                            <w:left w:val="none" w:sz="0" w:space="0" w:color="auto"/>
                                                            <w:bottom w:val="none" w:sz="0" w:space="0" w:color="auto"/>
                                                            <w:right w:val="none" w:sz="0" w:space="0" w:color="auto"/>
                                                          </w:divBdr>
                                                          <w:divsChild>
                                                            <w:div w:id="19257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3647">
                                                  <w:marLeft w:val="0"/>
                                                  <w:marRight w:val="0"/>
                                                  <w:marTop w:val="120"/>
                                                  <w:marBottom w:val="0"/>
                                                  <w:divBdr>
                                                    <w:top w:val="none" w:sz="0" w:space="0" w:color="auto"/>
                                                    <w:left w:val="none" w:sz="0" w:space="0" w:color="auto"/>
                                                    <w:bottom w:val="none" w:sz="0" w:space="0" w:color="auto"/>
                                                    <w:right w:val="none" w:sz="0" w:space="0" w:color="auto"/>
                                                  </w:divBdr>
                                                </w:div>
                                                <w:div w:id="548490261">
                                                  <w:marLeft w:val="0"/>
                                                  <w:marRight w:val="0"/>
                                                  <w:marTop w:val="0"/>
                                                  <w:marBottom w:val="0"/>
                                                  <w:divBdr>
                                                    <w:top w:val="none" w:sz="0" w:space="0" w:color="auto"/>
                                                    <w:left w:val="none" w:sz="0" w:space="0" w:color="auto"/>
                                                    <w:bottom w:val="none" w:sz="0" w:space="0" w:color="auto"/>
                                                    <w:right w:val="none" w:sz="0" w:space="0" w:color="auto"/>
                                                  </w:divBdr>
                                                  <w:divsChild>
                                                    <w:div w:id="1983264856">
                                                      <w:marLeft w:val="0"/>
                                                      <w:marRight w:val="0"/>
                                                      <w:marTop w:val="0"/>
                                                      <w:marBottom w:val="0"/>
                                                      <w:divBdr>
                                                        <w:top w:val="none" w:sz="0" w:space="0" w:color="auto"/>
                                                        <w:left w:val="none" w:sz="0" w:space="0" w:color="auto"/>
                                                        <w:bottom w:val="none" w:sz="0" w:space="0" w:color="auto"/>
                                                        <w:right w:val="none" w:sz="0" w:space="0" w:color="auto"/>
                                                      </w:divBdr>
                                                      <w:divsChild>
                                                        <w:div w:id="1283346297">
                                                          <w:marLeft w:val="0"/>
                                                          <w:marRight w:val="0"/>
                                                          <w:marTop w:val="0"/>
                                                          <w:marBottom w:val="0"/>
                                                          <w:divBdr>
                                                            <w:top w:val="none" w:sz="0" w:space="0" w:color="auto"/>
                                                            <w:left w:val="none" w:sz="0" w:space="0" w:color="auto"/>
                                                            <w:bottom w:val="none" w:sz="0" w:space="0" w:color="auto"/>
                                                            <w:right w:val="none" w:sz="0" w:space="0" w:color="auto"/>
                                                          </w:divBdr>
                                                          <w:divsChild>
                                                            <w:div w:id="9432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507">
                                                      <w:marLeft w:val="0"/>
                                                      <w:marRight w:val="0"/>
                                                      <w:marTop w:val="0"/>
                                                      <w:marBottom w:val="0"/>
                                                      <w:divBdr>
                                                        <w:top w:val="none" w:sz="0" w:space="0" w:color="auto"/>
                                                        <w:left w:val="none" w:sz="0" w:space="0" w:color="auto"/>
                                                        <w:bottom w:val="none" w:sz="0" w:space="0" w:color="auto"/>
                                                        <w:right w:val="none" w:sz="0" w:space="0" w:color="auto"/>
                                                      </w:divBdr>
                                                      <w:divsChild>
                                                        <w:div w:id="1695382980">
                                                          <w:marLeft w:val="0"/>
                                                          <w:marRight w:val="0"/>
                                                          <w:marTop w:val="0"/>
                                                          <w:marBottom w:val="0"/>
                                                          <w:divBdr>
                                                            <w:top w:val="none" w:sz="0" w:space="0" w:color="auto"/>
                                                            <w:left w:val="none" w:sz="0" w:space="0" w:color="auto"/>
                                                            <w:bottom w:val="none" w:sz="0" w:space="0" w:color="auto"/>
                                                            <w:right w:val="none" w:sz="0" w:space="0" w:color="auto"/>
                                                          </w:divBdr>
                                                          <w:divsChild>
                                                            <w:div w:id="2318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372">
                                                      <w:marLeft w:val="0"/>
                                                      <w:marRight w:val="0"/>
                                                      <w:marTop w:val="0"/>
                                                      <w:marBottom w:val="0"/>
                                                      <w:divBdr>
                                                        <w:top w:val="none" w:sz="0" w:space="0" w:color="auto"/>
                                                        <w:left w:val="none" w:sz="0" w:space="0" w:color="auto"/>
                                                        <w:bottom w:val="none" w:sz="0" w:space="0" w:color="auto"/>
                                                        <w:right w:val="none" w:sz="0" w:space="0" w:color="auto"/>
                                                      </w:divBdr>
                                                      <w:divsChild>
                                                        <w:div w:id="618416098">
                                                          <w:marLeft w:val="0"/>
                                                          <w:marRight w:val="0"/>
                                                          <w:marTop w:val="0"/>
                                                          <w:marBottom w:val="0"/>
                                                          <w:divBdr>
                                                            <w:top w:val="none" w:sz="0" w:space="0" w:color="auto"/>
                                                            <w:left w:val="none" w:sz="0" w:space="0" w:color="auto"/>
                                                            <w:bottom w:val="none" w:sz="0" w:space="0" w:color="auto"/>
                                                            <w:right w:val="none" w:sz="0" w:space="0" w:color="auto"/>
                                                          </w:divBdr>
                                                          <w:divsChild>
                                                            <w:div w:id="1413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9414">
                                                      <w:marLeft w:val="0"/>
                                                      <w:marRight w:val="0"/>
                                                      <w:marTop w:val="0"/>
                                                      <w:marBottom w:val="0"/>
                                                      <w:divBdr>
                                                        <w:top w:val="none" w:sz="0" w:space="0" w:color="auto"/>
                                                        <w:left w:val="none" w:sz="0" w:space="0" w:color="auto"/>
                                                        <w:bottom w:val="none" w:sz="0" w:space="0" w:color="auto"/>
                                                        <w:right w:val="none" w:sz="0" w:space="0" w:color="auto"/>
                                                      </w:divBdr>
                                                      <w:divsChild>
                                                        <w:div w:id="1473983107">
                                                          <w:marLeft w:val="0"/>
                                                          <w:marRight w:val="0"/>
                                                          <w:marTop w:val="0"/>
                                                          <w:marBottom w:val="0"/>
                                                          <w:divBdr>
                                                            <w:top w:val="none" w:sz="0" w:space="0" w:color="auto"/>
                                                            <w:left w:val="none" w:sz="0" w:space="0" w:color="auto"/>
                                                            <w:bottom w:val="none" w:sz="0" w:space="0" w:color="auto"/>
                                                            <w:right w:val="none" w:sz="0" w:space="0" w:color="auto"/>
                                                          </w:divBdr>
                                                          <w:divsChild>
                                                            <w:div w:id="11467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8892">
                                                  <w:marLeft w:val="0"/>
                                                  <w:marRight w:val="0"/>
                                                  <w:marTop w:val="120"/>
                                                  <w:marBottom w:val="0"/>
                                                  <w:divBdr>
                                                    <w:top w:val="none" w:sz="0" w:space="0" w:color="auto"/>
                                                    <w:left w:val="none" w:sz="0" w:space="0" w:color="auto"/>
                                                    <w:bottom w:val="none" w:sz="0" w:space="0" w:color="auto"/>
                                                    <w:right w:val="none" w:sz="0" w:space="0" w:color="auto"/>
                                                  </w:divBdr>
                                                </w:div>
                                                <w:div w:id="1829051449">
                                                  <w:marLeft w:val="0"/>
                                                  <w:marRight w:val="0"/>
                                                  <w:marTop w:val="0"/>
                                                  <w:marBottom w:val="0"/>
                                                  <w:divBdr>
                                                    <w:top w:val="none" w:sz="0" w:space="0" w:color="auto"/>
                                                    <w:left w:val="none" w:sz="0" w:space="0" w:color="auto"/>
                                                    <w:bottom w:val="none" w:sz="0" w:space="0" w:color="auto"/>
                                                    <w:right w:val="none" w:sz="0" w:space="0" w:color="auto"/>
                                                  </w:divBdr>
                                                  <w:divsChild>
                                                    <w:div w:id="32269948">
                                                      <w:marLeft w:val="0"/>
                                                      <w:marRight w:val="0"/>
                                                      <w:marTop w:val="0"/>
                                                      <w:marBottom w:val="0"/>
                                                      <w:divBdr>
                                                        <w:top w:val="none" w:sz="0" w:space="0" w:color="auto"/>
                                                        <w:left w:val="none" w:sz="0" w:space="0" w:color="auto"/>
                                                        <w:bottom w:val="none" w:sz="0" w:space="0" w:color="auto"/>
                                                        <w:right w:val="none" w:sz="0" w:space="0" w:color="auto"/>
                                                      </w:divBdr>
                                                      <w:divsChild>
                                                        <w:div w:id="1955937684">
                                                          <w:marLeft w:val="0"/>
                                                          <w:marRight w:val="0"/>
                                                          <w:marTop w:val="0"/>
                                                          <w:marBottom w:val="0"/>
                                                          <w:divBdr>
                                                            <w:top w:val="none" w:sz="0" w:space="0" w:color="auto"/>
                                                            <w:left w:val="none" w:sz="0" w:space="0" w:color="auto"/>
                                                            <w:bottom w:val="none" w:sz="0" w:space="0" w:color="auto"/>
                                                            <w:right w:val="none" w:sz="0" w:space="0" w:color="auto"/>
                                                          </w:divBdr>
                                                          <w:divsChild>
                                                            <w:div w:id="2070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3085">
                                                      <w:marLeft w:val="0"/>
                                                      <w:marRight w:val="0"/>
                                                      <w:marTop w:val="0"/>
                                                      <w:marBottom w:val="0"/>
                                                      <w:divBdr>
                                                        <w:top w:val="none" w:sz="0" w:space="0" w:color="auto"/>
                                                        <w:left w:val="none" w:sz="0" w:space="0" w:color="auto"/>
                                                        <w:bottom w:val="none" w:sz="0" w:space="0" w:color="auto"/>
                                                        <w:right w:val="none" w:sz="0" w:space="0" w:color="auto"/>
                                                      </w:divBdr>
                                                      <w:divsChild>
                                                        <w:div w:id="1482699523">
                                                          <w:marLeft w:val="0"/>
                                                          <w:marRight w:val="0"/>
                                                          <w:marTop w:val="0"/>
                                                          <w:marBottom w:val="0"/>
                                                          <w:divBdr>
                                                            <w:top w:val="none" w:sz="0" w:space="0" w:color="auto"/>
                                                            <w:left w:val="none" w:sz="0" w:space="0" w:color="auto"/>
                                                            <w:bottom w:val="none" w:sz="0" w:space="0" w:color="auto"/>
                                                            <w:right w:val="none" w:sz="0" w:space="0" w:color="auto"/>
                                                          </w:divBdr>
                                                          <w:divsChild>
                                                            <w:div w:id="14168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56366">
                                                      <w:marLeft w:val="0"/>
                                                      <w:marRight w:val="0"/>
                                                      <w:marTop w:val="0"/>
                                                      <w:marBottom w:val="0"/>
                                                      <w:divBdr>
                                                        <w:top w:val="none" w:sz="0" w:space="0" w:color="auto"/>
                                                        <w:left w:val="none" w:sz="0" w:space="0" w:color="auto"/>
                                                        <w:bottom w:val="none" w:sz="0" w:space="0" w:color="auto"/>
                                                        <w:right w:val="none" w:sz="0" w:space="0" w:color="auto"/>
                                                      </w:divBdr>
                                                      <w:divsChild>
                                                        <w:div w:id="367878279">
                                                          <w:marLeft w:val="0"/>
                                                          <w:marRight w:val="0"/>
                                                          <w:marTop w:val="0"/>
                                                          <w:marBottom w:val="0"/>
                                                          <w:divBdr>
                                                            <w:top w:val="none" w:sz="0" w:space="0" w:color="auto"/>
                                                            <w:left w:val="none" w:sz="0" w:space="0" w:color="auto"/>
                                                            <w:bottom w:val="none" w:sz="0" w:space="0" w:color="auto"/>
                                                            <w:right w:val="none" w:sz="0" w:space="0" w:color="auto"/>
                                                          </w:divBdr>
                                                          <w:divsChild>
                                                            <w:div w:id="1928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920">
                                                      <w:marLeft w:val="0"/>
                                                      <w:marRight w:val="0"/>
                                                      <w:marTop w:val="0"/>
                                                      <w:marBottom w:val="0"/>
                                                      <w:divBdr>
                                                        <w:top w:val="none" w:sz="0" w:space="0" w:color="auto"/>
                                                        <w:left w:val="none" w:sz="0" w:space="0" w:color="auto"/>
                                                        <w:bottom w:val="none" w:sz="0" w:space="0" w:color="auto"/>
                                                        <w:right w:val="none" w:sz="0" w:space="0" w:color="auto"/>
                                                      </w:divBdr>
                                                      <w:divsChild>
                                                        <w:div w:id="996108175">
                                                          <w:marLeft w:val="0"/>
                                                          <w:marRight w:val="0"/>
                                                          <w:marTop w:val="0"/>
                                                          <w:marBottom w:val="0"/>
                                                          <w:divBdr>
                                                            <w:top w:val="none" w:sz="0" w:space="0" w:color="auto"/>
                                                            <w:left w:val="none" w:sz="0" w:space="0" w:color="auto"/>
                                                            <w:bottom w:val="none" w:sz="0" w:space="0" w:color="auto"/>
                                                            <w:right w:val="none" w:sz="0" w:space="0" w:color="auto"/>
                                                          </w:divBdr>
                                                          <w:divsChild>
                                                            <w:div w:id="67491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19994">
                                                  <w:marLeft w:val="0"/>
                                                  <w:marRight w:val="0"/>
                                                  <w:marTop w:val="120"/>
                                                  <w:marBottom w:val="0"/>
                                                  <w:divBdr>
                                                    <w:top w:val="none" w:sz="0" w:space="0" w:color="auto"/>
                                                    <w:left w:val="none" w:sz="0" w:space="0" w:color="auto"/>
                                                    <w:bottom w:val="none" w:sz="0" w:space="0" w:color="auto"/>
                                                    <w:right w:val="none" w:sz="0" w:space="0" w:color="auto"/>
                                                  </w:divBdr>
                                                </w:div>
                                                <w:div w:id="311179763">
                                                  <w:marLeft w:val="0"/>
                                                  <w:marRight w:val="0"/>
                                                  <w:marTop w:val="0"/>
                                                  <w:marBottom w:val="0"/>
                                                  <w:divBdr>
                                                    <w:top w:val="none" w:sz="0" w:space="0" w:color="auto"/>
                                                    <w:left w:val="none" w:sz="0" w:space="0" w:color="auto"/>
                                                    <w:bottom w:val="none" w:sz="0" w:space="0" w:color="auto"/>
                                                    <w:right w:val="none" w:sz="0" w:space="0" w:color="auto"/>
                                                  </w:divBdr>
                                                  <w:divsChild>
                                                    <w:div w:id="1447115075">
                                                      <w:marLeft w:val="0"/>
                                                      <w:marRight w:val="0"/>
                                                      <w:marTop w:val="0"/>
                                                      <w:marBottom w:val="0"/>
                                                      <w:divBdr>
                                                        <w:top w:val="none" w:sz="0" w:space="0" w:color="auto"/>
                                                        <w:left w:val="none" w:sz="0" w:space="0" w:color="auto"/>
                                                        <w:bottom w:val="none" w:sz="0" w:space="0" w:color="auto"/>
                                                        <w:right w:val="none" w:sz="0" w:space="0" w:color="auto"/>
                                                      </w:divBdr>
                                                      <w:divsChild>
                                                        <w:div w:id="2099865513">
                                                          <w:marLeft w:val="0"/>
                                                          <w:marRight w:val="0"/>
                                                          <w:marTop w:val="0"/>
                                                          <w:marBottom w:val="0"/>
                                                          <w:divBdr>
                                                            <w:top w:val="none" w:sz="0" w:space="0" w:color="auto"/>
                                                            <w:left w:val="none" w:sz="0" w:space="0" w:color="auto"/>
                                                            <w:bottom w:val="none" w:sz="0" w:space="0" w:color="auto"/>
                                                            <w:right w:val="none" w:sz="0" w:space="0" w:color="auto"/>
                                                          </w:divBdr>
                                                          <w:divsChild>
                                                            <w:div w:id="156549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3251">
                                                      <w:marLeft w:val="0"/>
                                                      <w:marRight w:val="0"/>
                                                      <w:marTop w:val="0"/>
                                                      <w:marBottom w:val="0"/>
                                                      <w:divBdr>
                                                        <w:top w:val="none" w:sz="0" w:space="0" w:color="auto"/>
                                                        <w:left w:val="none" w:sz="0" w:space="0" w:color="auto"/>
                                                        <w:bottom w:val="none" w:sz="0" w:space="0" w:color="auto"/>
                                                        <w:right w:val="none" w:sz="0" w:space="0" w:color="auto"/>
                                                      </w:divBdr>
                                                      <w:divsChild>
                                                        <w:div w:id="2087456742">
                                                          <w:marLeft w:val="0"/>
                                                          <w:marRight w:val="0"/>
                                                          <w:marTop w:val="0"/>
                                                          <w:marBottom w:val="0"/>
                                                          <w:divBdr>
                                                            <w:top w:val="none" w:sz="0" w:space="0" w:color="auto"/>
                                                            <w:left w:val="none" w:sz="0" w:space="0" w:color="auto"/>
                                                            <w:bottom w:val="none" w:sz="0" w:space="0" w:color="auto"/>
                                                            <w:right w:val="none" w:sz="0" w:space="0" w:color="auto"/>
                                                          </w:divBdr>
                                                          <w:divsChild>
                                                            <w:div w:id="131984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5967">
                                                      <w:marLeft w:val="0"/>
                                                      <w:marRight w:val="0"/>
                                                      <w:marTop w:val="0"/>
                                                      <w:marBottom w:val="0"/>
                                                      <w:divBdr>
                                                        <w:top w:val="none" w:sz="0" w:space="0" w:color="auto"/>
                                                        <w:left w:val="none" w:sz="0" w:space="0" w:color="auto"/>
                                                        <w:bottom w:val="none" w:sz="0" w:space="0" w:color="auto"/>
                                                        <w:right w:val="none" w:sz="0" w:space="0" w:color="auto"/>
                                                      </w:divBdr>
                                                      <w:divsChild>
                                                        <w:div w:id="1433163769">
                                                          <w:marLeft w:val="0"/>
                                                          <w:marRight w:val="0"/>
                                                          <w:marTop w:val="0"/>
                                                          <w:marBottom w:val="0"/>
                                                          <w:divBdr>
                                                            <w:top w:val="none" w:sz="0" w:space="0" w:color="auto"/>
                                                            <w:left w:val="none" w:sz="0" w:space="0" w:color="auto"/>
                                                            <w:bottom w:val="none" w:sz="0" w:space="0" w:color="auto"/>
                                                            <w:right w:val="none" w:sz="0" w:space="0" w:color="auto"/>
                                                          </w:divBdr>
                                                          <w:divsChild>
                                                            <w:div w:id="2857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14874">
                                                      <w:marLeft w:val="0"/>
                                                      <w:marRight w:val="0"/>
                                                      <w:marTop w:val="0"/>
                                                      <w:marBottom w:val="0"/>
                                                      <w:divBdr>
                                                        <w:top w:val="none" w:sz="0" w:space="0" w:color="auto"/>
                                                        <w:left w:val="none" w:sz="0" w:space="0" w:color="auto"/>
                                                        <w:bottom w:val="none" w:sz="0" w:space="0" w:color="auto"/>
                                                        <w:right w:val="none" w:sz="0" w:space="0" w:color="auto"/>
                                                      </w:divBdr>
                                                      <w:divsChild>
                                                        <w:div w:id="2143762634">
                                                          <w:marLeft w:val="0"/>
                                                          <w:marRight w:val="0"/>
                                                          <w:marTop w:val="0"/>
                                                          <w:marBottom w:val="0"/>
                                                          <w:divBdr>
                                                            <w:top w:val="none" w:sz="0" w:space="0" w:color="auto"/>
                                                            <w:left w:val="none" w:sz="0" w:space="0" w:color="auto"/>
                                                            <w:bottom w:val="none" w:sz="0" w:space="0" w:color="auto"/>
                                                            <w:right w:val="none" w:sz="0" w:space="0" w:color="auto"/>
                                                          </w:divBdr>
                                                          <w:divsChild>
                                                            <w:div w:id="16430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73266">
                                              <w:marLeft w:val="0"/>
                                              <w:marRight w:val="0"/>
                                              <w:marTop w:val="0"/>
                                              <w:marBottom w:val="0"/>
                                              <w:divBdr>
                                                <w:top w:val="none" w:sz="0" w:space="0" w:color="auto"/>
                                                <w:left w:val="none" w:sz="0" w:space="0" w:color="auto"/>
                                                <w:bottom w:val="none" w:sz="0" w:space="0" w:color="auto"/>
                                                <w:right w:val="none" w:sz="0" w:space="0" w:color="auto"/>
                                              </w:divBdr>
                                              <w:divsChild>
                                                <w:div w:id="1340621232">
                                                  <w:marLeft w:val="0"/>
                                                  <w:marRight w:val="0"/>
                                                  <w:marTop w:val="0"/>
                                                  <w:marBottom w:val="0"/>
                                                  <w:divBdr>
                                                    <w:top w:val="none" w:sz="0" w:space="0" w:color="auto"/>
                                                    <w:left w:val="none" w:sz="0" w:space="0" w:color="auto"/>
                                                    <w:bottom w:val="none" w:sz="0" w:space="0" w:color="auto"/>
                                                    <w:right w:val="none" w:sz="0" w:space="0" w:color="auto"/>
                                                  </w:divBdr>
                                                  <w:divsChild>
                                                    <w:div w:id="2057655930">
                                                      <w:marLeft w:val="0"/>
                                                      <w:marRight w:val="0"/>
                                                      <w:marTop w:val="0"/>
                                                      <w:marBottom w:val="0"/>
                                                      <w:divBdr>
                                                        <w:top w:val="none" w:sz="0" w:space="0" w:color="auto"/>
                                                        <w:left w:val="none" w:sz="0" w:space="0" w:color="auto"/>
                                                        <w:bottom w:val="none" w:sz="0" w:space="0" w:color="auto"/>
                                                        <w:right w:val="none" w:sz="0" w:space="0" w:color="auto"/>
                                                      </w:divBdr>
                                                      <w:divsChild>
                                                        <w:div w:id="1980110029">
                                                          <w:marLeft w:val="0"/>
                                                          <w:marRight w:val="0"/>
                                                          <w:marTop w:val="0"/>
                                                          <w:marBottom w:val="0"/>
                                                          <w:divBdr>
                                                            <w:top w:val="none" w:sz="0" w:space="0" w:color="auto"/>
                                                            <w:left w:val="none" w:sz="0" w:space="0" w:color="auto"/>
                                                            <w:bottom w:val="none" w:sz="0" w:space="0" w:color="auto"/>
                                                            <w:right w:val="none" w:sz="0" w:space="0" w:color="auto"/>
                                                          </w:divBdr>
                                                          <w:divsChild>
                                                            <w:div w:id="4424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788284">
                                                      <w:marLeft w:val="0"/>
                                                      <w:marRight w:val="0"/>
                                                      <w:marTop w:val="0"/>
                                                      <w:marBottom w:val="0"/>
                                                      <w:divBdr>
                                                        <w:top w:val="none" w:sz="0" w:space="0" w:color="auto"/>
                                                        <w:left w:val="none" w:sz="0" w:space="0" w:color="auto"/>
                                                        <w:bottom w:val="none" w:sz="0" w:space="0" w:color="auto"/>
                                                        <w:right w:val="none" w:sz="0" w:space="0" w:color="auto"/>
                                                      </w:divBdr>
                                                      <w:divsChild>
                                                        <w:div w:id="1721172011">
                                                          <w:marLeft w:val="0"/>
                                                          <w:marRight w:val="0"/>
                                                          <w:marTop w:val="0"/>
                                                          <w:marBottom w:val="0"/>
                                                          <w:divBdr>
                                                            <w:top w:val="none" w:sz="0" w:space="0" w:color="auto"/>
                                                            <w:left w:val="none" w:sz="0" w:space="0" w:color="auto"/>
                                                            <w:bottom w:val="none" w:sz="0" w:space="0" w:color="auto"/>
                                                            <w:right w:val="none" w:sz="0" w:space="0" w:color="auto"/>
                                                          </w:divBdr>
                                                          <w:divsChild>
                                                            <w:div w:id="72707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991327">
                              <w:marLeft w:val="0"/>
                              <w:marRight w:val="0"/>
                              <w:marTop w:val="0"/>
                              <w:marBottom w:val="0"/>
                              <w:divBdr>
                                <w:top w:val="none" w:sz="0" w:space="0" w:color="auto"/>
                                <w:left w:val="none" w:sz="0" w:space="0" w:color="auto"/>
                                <w:bottom w:val="none" w:sz="0" w:space="0" w:color="auto"/>
                                <w:right w:val="none" w:sz="0" w:space="0" w:color="auto"/>
                              </w:divBdr>
                              <w:divsChild>
                                <w:div w:id="2041591037">
                                  <w:marLeft w:val="0"/>
                                  <w:marRight w:val="0"/>
                                  <w:marTop w:val="0"/>
                                  <w:marBottom w:val="0"/>
                                  <w:divBdr>
                                    <w:top w:val="none" w:sz="0" w:space="0" w:color="auto"/>
                                    <w:left w:val="none" w:sz="0" w:space="0" w:color="auto"/>
                                    <w:bottom w:val="none" w:sz="0" w:space="0" w:color="auto"/>
                                    <w:right w:val="none" w:sz="0" w:space="0" w:color="auto"/>
                                  </w:divBdr>
                                  <w:divsChild>
                                    <w:div w:id="1981424055">
                                      <w:marLeft w:val="0"/>
                                      <w:marRight w:val="0"/>
                                      <w:marTop w:val="0"/>
                                      <w:marBottom w:val="0"/>
                                      <w:divBdr>
                                        <w:top w:val="none" w:sz="0" w:space="0" w:color="auto"/>
                                        <w:left w:val="none" w:sz="0" w:space="0" w:color="auto"/>
                                        <w:bottom w:val="none" w:sz="0" w:space="0" w:color="auto"/>
                                        <w:right w:val="none" w:sz="0" w:space="0" w:color="auto"/>
                                      </w:divBdr>
                                      <w:divsChild>
                                        <w:div w:id="446895328">
                                          <w:marLeft w:val="0"/>
                                          <w:marRight w:val="0"/>
                                          <w:marTop w:val="0"/>
                                          <w:marBottom w:val="0"/>
                                          <w:divBdr>
                                            <w:top w:val="none" w:sz="0" w:space="0" w:color="auto"/>
                                            <w:left w:val="none" w:sz="0" w:space="0" w:color="auto"/>
                                            <w:bottom w:val="none" w:sz="0" w:space="0" w:color="auto"/>
                                            <w:right w:val="none" w:sz="0" w:space="0" w:color="auto"/>
                                          </w:divBdr>
                                          <w:divsChild>
                                            <w:div w:id="1296254748">
                                              <w:marLeft w:val="0"/>
                                              <w:marRight w:val="0"/>
                                              <w:marTop w:val="0"/>
                                              <w:marBottom w:val="0"/>
                                              <w:divBdr>
                                                <w:top w:val="none" w:sz="0" w:space="0" w:color="auto"/>
                                                <w:left w:val="none" w:sz="0" w:space="0" w:color="auto"/>
                                                <w:bottom w:val="none" w:sz="0" w:space="0" w:color="auto"/>
                                                <w:right w:val="none" w:sz="0" w:space="0" w:color="auto"/>
                                              </w:divBdr>
                                              <w:divsChild>
                                                <w:div w:id="1750954692">
                                                  <w:marLeft w:val="0"/>
                                                  <w:marRight w:val="0"/>
                                                  <w:marTop w:val="0"/>
                                                  <w:marBottom w:val="0"/>
                                                  <w:divBdr>
                                                    <w:top w:val="none" w:sz="0" w:space="0" w:color="auto"/>
                                                    <w:left w:val="none" w:sz="0" w:space="0" w:color="auto"/>
                                                    <w:bottom w:val="none" w:sz="0" w:space="0" w:color="auto"/>
                                                    <w:right w:val="none" w:sz="0" w:space="0" w:color="auto"/>
                                                  </w:divBdr>
                                                  <w:divsChild>
                                                    <w:div w:id="1400666951">
                                                      <w:marLeft w:val="0"/>
                                                      <w:marRight w:val="0"/>
                                                      <w:marTop w:val="0"/>
                                                      <w:marBottom w:val="0"/>
                                                      <w:divBdr>
                                                        <w:top w:val="none" w:sz="0" w:space="0" w:color="auto"/>
                                                        <w:left w:val="none" w:sz="0" w:space="0" w:color="auto"/>
                                                        <w:bottom w:val="none" w:sz="0" w:space="0" w:color="auto"/>
                                                        <w:right w:val="none" w:sz="0" w:space="0" w:color="auto"/>
                                                      </w:divBdr>
                                                      <w:divsChild>
                                                        <w:div w:id="1997151363">
                                                          <w:marLeft w:val="0"/>
                                                          <w:marRight w:val="0"/>
                                                          <w:marTop w:val="0"/>
                                                          <w:marBottom w:val="0"/>
                                                          <w:divBdr>
                                                            <w:top w:val="none" w:sz="0" w:space="0" w:color="auto"/>
                                                            <w:left w:val="none" w:sz="0" w:space="0" w:color="auto"/>
                                                            <w:bottom w:val="none" w:sz="0" w:space="0" w:color="auto"/>
                                                            <w:right w:val="none" w:sz="0" w:space="0" w:color="auto"/>
                                                          </w:divBdr>
                                                          <w:divsChild>
                                                            <w:div w:id="141879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3197">
                                                      <w:marLeft w:val="0"/>
                                                      <w:marRight w:val="0"/>
                                                      <w:marTop w:val="0"/>
                                                      <w:marBottom w:val="0"/>
                                                      <w:divBdr>
                                                        <w:top w:val="none" w:sz="0" w:space="0" w:color="auto"/>
                                                        <w:left w:val="none" w:sz="0" w:space="0" w:color="auto"/>
                                                        <w:bottom w:val="none" w:sz="0" w:space="0" w:color="auto"/>
                                                        <w:right w:val="none" w:sz="0" w:space="0" w:color="auto"/>
                                                      </w:divBdr>
                                                      <w:divsChild>
                                                        <w:div w:id="524100544">
                                                          <w:marLeft w:val="0"/>
                                                          <w:marRight w:val="0"/>
                                                          <w:marTop w:val="0"/>
                                                          <w:marBottom w:val="0"/>
                                                          <w:divBdr>
                                                            <w:top w:val="none" w:sz="0" w:space="0" w:color="auto"/>
                                                            <w:left w:val="none" w:sz="0" w:space="0" w:color="auto"/>
                                                            <w:bottom w:val="none" w:sz="0" w:space="0" w:color="auto"/>
                                                            <w:right w:val="none" w:sz="0" w:space="0" w:color="auto"/>
                                                          </w:divBdr>
                                                          <w:divsChild>
                                                            <w:div w:id="182723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7734">
                                                  <w:marLeft w:val="0"/>
                                                  <w:marRight w:val="0"/>
                                                  <w:marTop w:val="0"/>
                                                  <w:marBottom w:val="0"/>
                                                  <w:divBdr>
                                                    <w:top w:val="none" w:sz="0" w:space="0" w:color="auto"/>
                                                    <w:left w:val="none" w:sz="0" w:space="0" w:color="auto"/>
                                                    <w:bottom w:val="none" w:sz="0" w:space="0" w:color="auto"/>
                                                    <w:right w:val="none" w:sz="0" w:space="0" w:color="auto"/>
                                                  </w:divBdr>
                                                  <w:divsChild>
                                                    <w:div w:id="929851481">
                                                      <w:marLeft w:val="0"/>
                                                      <w:marRight w:val="0"/>
                                                      <w:marTop w:val="0"/>
                                                      <w:marBottom w:val="0"/>
                                                      <w:divBdr>
                                                        <w:top w:val="none" w:sz="0" w:space="0" w:color="auto"/>
                                                        <w:left w:val="none" w:sz="0" w:space="0" w:color="auto"/>
                                                        <w:bottom w:val="none" w:sz="0" w:space="0" w:color="auto"/>
                                                        <w:right w:val="none" w:sz="0" w:space="0" w:color="auto"/>
                                                      </w:divBdr>
                                                      <w:divsChild>
                                                        <w:div w:id="1793597570">
                                                          <w:marLeft w:val="0"/>
                                                          <w:marRight w:val="0"/>
                                                          <w:marTop w:val="0"/>
                                                          <w:marBottom w:val="0"/>
                                                          <w:divBdr>
                                                            <w:top w:val="none" w:sz="0" w:space="0" w:color="auto"/>
                                                            <w:left w:val="none" w:sz="0" w:space="0" w:color="auto"/>
                                                            <w:bottom w:val="none" w:sz="0" w:space="0" w:color="auto"/>
                                                            <w:right w:val="none" w:sz="0" w:space="0" w:color="auto"/>
                                                          </w:divBdr>
                                                          <w:divsChild>
                                                            <w:div w:id="516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61886">
                                                      <w:marLeft w:val="0"/>
                                                      <w:marRight w:val="0"/>
                                                      <w:marTop w:val="0"/>
                                                      <w:marBottom w:val="0"/>
                                                      <w:divBdr>
                                                        <w:top w:val="none" w:sz="0" w:space="0" w:color="auto"/>
                                                        <w:left w:val="none" w:sz="0" w:space="0" w:color="auto"/>
                                                        <w:bottom w:val="none" w:sz="0" w:space="0" w:color="auto"/>
                                                        <w:right w:val="none" w:sz="0" w:space="0" w:color="auto"/>
                                                      </w:divBdr>
                                                      <w:divsChild>
                                                        <w:div w:id="350569044">
                                                          <w:marLeft w:val="0"/>
                                                          <w:marRight w:val="0"/>
                                                          <w:marTop w:val="0"/>
                                                          <w:marBottom w:val="0"/>
                                                          <w:divBdr>
                                                            <w:top w:val="none" w:sz="0" w:space="0" w:color="auto"/>
                                                            <w:left w:val="none" w:sz="0" w:space="0" w:color="auto"/>
                                                            <w:bottom w:val="none" w:sz="0" w:space="0" w:color="auto"/>
                                                            <w:right w:val="none" w:sz="0" w:space="0" w:color="auto"/>
                                                          </w:divBdr>
                                                          <w:divsChild>
                                                            <w:div w:id="11677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4274">
                                                  <w:marLeft w:val="0"/>
                                                  <w:marRight w:val="0"/>
                                                  <w:marTop w:val="0"/>
                                                  <w:marBottom w:val="0"/>
                                                  <w:divBdr>
                                                    <w:top w:val="none" w:sz="0" w:space="0" w:color="auto"/>
                                                    <w:left w:val="none" w:sz="0" w:space="0" w:color="auto"/>
                                                    <w:bottom w:val="none" w:sz="0" w:space="0" w:color="auto"/>
                                                    <w:right w:val="none" w:sz="0" w:space="0" w:color="auto"/>
                                                  </w:divBdr>
                                                  <w:divsChild>
                                                    <w:div w:id="1220286077">
                                                      <w:marLeft w:val="0"/>
                                                      <w:marRight w:val="0"/>
                                                      <w:marTop w:val="0"/>
                                                      <w:marBottom w:val="0"/>
                                                      <w:divBdr>
                                                        <w:top w:val="none" w:sz="0" w:space="0" w:color="auto"/>
                                                        <w:left w:val="none" w:sz="0" w:space="0" w:color="auto"/>
                                                        <w:bottom w:val="none" w:sz="0" w:space="0" w:color="auto"/>
                                                        <w:right w:val="none" w:sz="0" w:space="0" w:color="auto"/>
                                                      </w:divBdr>
                                                      <w:divsChild>
                                                        <w:div w:id="1588609067">
                                                          <w:marLeft w:val="0"/>
                                                          <w:marRight w:val="0"/>
                                                          <w:marTop w:val="0"/>
                                                          <w:marBottom w:val="0"/>
                                                          <w:divBdr>
                                                            <w:top w:val="none" w:sz="0" w:space="0" w:color="auto"/>
                                                            <w:left w:val="none" w:sz="0" w:space="0" w:color="auto"/>
                                                            <w:bottom w:val="none" w:sz="0" w:space="0" w:color="auto"/>
                                                            <w:right w:val="none" w:sz="0" w:space="0" w:color="auto"/>
                                                          </w:divBdr>
                                                          <w:divsChild>
                                                            <w:div w:id="10723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2072">
                                                      <w:marLeft w:val="0"/>
                                                      <w:marRight w:val="0"/>
                                                      <w:marTop w:val="0"/>
                                                      <w:marBottom w:val="0"/>
                                                      <w:divBdr>
                                                        <w:top w:val="none" w:sz="0" w:space="0" w:color="auto"/>
                                                        <w:left w:val="none" w:sz="0" w:space="0" w:color="auto"/>
                                                        <w:bottom w:val="none" w:sz="0" w:space="0" w:color="auto"/>
                                                        <w:right w:val="none" w:sz="0" w:space="0" w:color="auto"/>
                                                      </w:divBdr>
                                                      <w:divsChild>
                                                        <w:div w:id="768934758">
                                                          <w:marLeft w:val="0"/>
                                                          <w:marRight w:val="0"/>
                                                          <w:marTop w:val="0"/>
                                                          <w:marBottom w:val="0"/>
                                                          <w:divBdr>
                                                            <w:top w:val="none" w:sz="0" w:space="0" w:color="auto"/>
                                                            <w:left w:val="none" w:sz="0" w:space="0" w:color="auto"/>
                                                            <w:bottom w:val="none" w:sz="0" w:space="0" w:color="auto"/>
                                                            <w:right w:val="none" w:sz="0" w:space="0" w:color="auto"/>
                                                          </w:divBdr>
                                                          <w:divsChild>
                                                            <w:div w:id="135596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079">
                                                  <w:marLeft w:val="0"/>
                                                  <w:marRight w:val="0"/>
                                                  <w:marTop w:val="0"/>
                                                  <w:marBottom w:val="0"/>
                                                  <w:divBdr>
                                                    <w:top w:val="none" w:sz="0" w:space="0" w:color="auto"/>
                                                    <w:left w:val="none" w:sz="0" w:space="0" w:color="auto"/>
                                                    <w:bottom w:val="none" w:sz="0" w:space="0" w:color="auto"/>
                                                    <w:right w:val="none" w:sz="0" w:space="0" w:color="auto"/>
                                                  </w:divBdr>
                                                  <w:divsChild>
                                                    <w:div w:id="426317527">
                                                      <w:marLeft w:val="0"/>
                                                      <w:marRight w:val="0"/>
                                                      <w:marTop w:val="0"/>
                                                      <w:marBottom w:val="0"/>
                                                      <w:divBdr>
                                                        <w:top w:val="none" w:sz="0" w:space="0" w:color="auto"/>
                                                        <w:left w:val="none" w:sz="0" w:space="0" w:color="auto"/>
                                                        <w:bottom w:val="none" w:sz="0" w:space="0" w:color="auto"/>
                                                        <w:right w:val="none" w:sz="0" w:space="0" w:color="auto"/>
                                                      </w:divBdr>
                                                      <w:divsChild>
                                                        <w:div w:id="702897780">
                                                          <w:marLeft w:val="0"/>
                                                          <w:marRight w:val="0"/>
                                                          <w:marTop w:val="0"/>
                                                          <w:marBottom w:val="0"/>
                                                          <w:divBdr>
                                                            <w:top w:val="none" w:sz="0" w:space="0" w:color="auto"/>
                                                            <w:left w:val="none" w:sz="0" w:space="0" w:color="auto"/>
                                                            <w:bottom w:val="none" w:sz="0" w:space="0" w:color="auto"/>
                                                            <w:right w:val="none" w:sz="0" w:space="0" w:color="auto"/>
                                                          </w:divBdr>
                                                          <w:divsChild>
                                                            <w:div w:id="8981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93233">
                                                      <w:marLeft w:val="0"/>
                                                      <w:marRight w:val="0"/>
                                                      <w:marTop w:val="0"/>
                                                      <w:marBottom w:val="0"/>
                                                      <w:divBdr>
                                                        <w:top w:val="none" w:sz="0" w:space="0" w:color="auto"/>
                                                        <w:left w:val="none" w:sz="0" w:space="0" w:color="auto"/>
                                                        <w:bottom w:val="none" w:sz="0" w:space="0" w:color="auto"/>
                                                        <w:right w:val="none" w:sz="0" w:space="0" w:color="auto"/>
                                                      </w:divBdr>
                                                      <w:divsChild>
                                                        <w:div w:id="625702846">
                                                          <w:marLeft w:val="0"/>
                                                          <w:marRight w:val="0"/>
                                                          <w:marTop w:val="0"/>
                                                          <w:marBottom w:val="0"/>
                                                          <w:divBdr>
                                                            <w:top w:val="none" w:sz="0" w:space="0" w:color="auto"/>
                                                            <w:left w:val="none" w:sz="0" w:space="0" w:color="auto"/>
                                                            <w:bottom w:val="none" w:sz="0" w:space="0" w:color="auto"/>
                                                            <w:right w:val="none" w:sz="0" w:space="0" w:color="auto"/>
                                                          </w:divBdr>
                                                          <w:divsChild>
                                                            <w:div w:id="14172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72808">
                                                      <w:marLeft w:val="0"/>
                                                      <w:marRight w:val="0"/>
                                                      <w:marTop w:val="0"/>
                                                      <w:marBottom w:val="0"/>
                                                      <w:divBdr>
                                                        <w:top w:val="none" w:sz="0" w:space="0" w:color="auto"/>
                                                        <w:left w:val="none" w:sz="0" w:space="0" w:color="auto"/>
                                                        <w:bottom w:val="none" w:sz="0" w:space="0" w:color="auto"/>
                                                        <w:right w:val="none" w:sz="0" w:space="0" w:color="auto"/>
                                                      </w:divBdr>
                                                      <w:divsChild>
                                                        <w:div w:id="27151033">
                                                          <w:marLeft w:val="0"/>
                                                          <w:marRight w:val="0"/>
                                                          <w:marTop w:val="0"/>
                                                          <w:marBottom w:val="0"/>
                                                          <w:divBdr>
                                                            <w:top w:val="none" w:sz="0" w:space="0" w:color="auto"/>
                                                            <w:left w:val="none" w:sz="0" w:space="0" w:color="auto"/>
                                                            <w:bottom w:val="none" w:sz="0" w:space="0" w:color="auto"/>
                                                            <w:right w:val="none" w:sz="0" w:space="0" w:color="auto"/>
                                                          </w:divBdr>
                                                          <w:divsChild>
                                                            <w:div w:id="1335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4790">
                                                  <w:marLeft w:val="0"/>
                                                  <w:marRight w:val="0"/>
                                                  <w:marTop w:val="0"/>
                                                  <w:marBottom w:val="0"/>
                                                  <w:divBdr>
                                                    <w:top w:val="none" w:sz="0" w:space="0" w:color="auto"/>
                                                    <w:left w:val="none" w:sz="0" w:space="0" w:color="auto"/>
                                                    <w:bottom w:val="none" w:sz="0" w:space="0" w:color="auto"/>
                                                    <w:right w:val="none" w:sz="0" w:space="0" w:color="auto"/>
                                                  </w:divBdr>
                                                  <w:divsChild>
                                                    <w:div w:id="1105342927">
                                                      <w:marLeft w:val="0"/>
                                                      <w:marRight w:val="0"/>
                                                      <w:marTop w:val="0"/>
                                                      <w:marBottom w:val="0"/>
                                                      <w:divBdr>
                                                        <w:top w:val="none" w:sz="0" w:space="0" w:color="auto"/>
                                                        <w:left w:val="none" w:sz="0" w:space="0" w:color="auto"/>
                                                        <w:bottom w:val="none" w:sz="0" w:space="0" w:color="auto"/>
                                                        <w:right w:val="none" w:sz="0" w:space="0" w:color="auto"/>
                                                      </w:divBdr>
                                                      <w:divsChild>
                                                        <w:div w:id="1078795771">
                                                          <w:marLeft w:val="0"/>
                                                          <w:marRight w:val="0"/>
                                                          <w:marTop w:val="0"/>
                                                          <w:marBottom w:val="0"/>
                                                          <w:divBdr>
                                                            <w:top w:val="none" w:sz="0" w:space="0" w:color="auto"/>
                                                            <w:left w:val="none" w:sz="0" w:space="0" w:color="auto"/>
                                                            <w:bottom w:val="none" w:sz="0" w:space="0" w:color="auto"/>
                                                            <w:right w:val="none" w:sz="0" w:space="0" w:color="auto"/>
                                                          </w:divBdr>
                                                          <w:divsChild>
                                                            <w:div w:id="6320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9593">
                                                      <w:marLeft w:val="0"/>
                                                      <w:marRight w:val="0"/>
                                                      <w:marTop w:val="0"/>
                                                      <w:marBottom w:val="0"/>
                                                      <w:divBdr>
                                                        <w:top w:val="none" w:sz="0" w:space="0" w:color="auto"/>
                                                        <w:left w:val="none" w:sz="0" w:space="0" w:color="auto"/>
                                                        <w:bottom w:val="none" w:sz="0" w:space="0" w:color="auto"/>
                                                        <w:right w:val="none" w:sz="0" w:space="0" w:color="auto"/>
                                                      </w:divBdr>
                                                      <w:divsChild>
                                                        <w:div w:id="1624144717">
                                                          <w:marLeft w:val="0"/>
                                                          <w:marRight w:val="0"/>
                                                          <w:marTop w:val="0"/>
                                                          <w:marBottom w:val="0"/>
                                                          <w:divBdr>
                                                            <w:top w:val="none" w:sz="0" w:space="0" w:color="auto"/>
                                                            <w:left w:val="none" w:sz="0" w:space="0" w:color="auto"/>
                                                            <w:bottom w:val="none" w:sz="0" w:space="0" w:color="auto"/>
                                                            <w:right w:val="none" w:sz="0" w:space="0" w:color="auto"/>
                                                          </w:divBdr>
                                                          <w:divsChild>
                                                            <w:div w:id="17384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8227">
                                                  <w:marLeft w:val="0"/>
                                                  <w:marRight w:val="0"/>
                                                  <w:marTop w:val="0"/>
                                                  <w:marBottom w:val="0"/>
                                                  <w:divBdr>
                                                    <w:top w:val="none" w:sz="0" w:space="0" w:color="auto"/>
                                                    <w:left w:val="none" w:sz="0" w:space="0" w:color="auto"/>
                                                    <w:bottom w:val="none" w:sz="0" w:space="0" w:color="auto"/>
                                                    <w:right w:val="none" w:sz="0" w:space="0" w:color="auto"/>
                                                  </w:divBdr>
                                                  <w:divsChild>
                                                    <w:div w:id="596602026">
                                                      <w:marLeft w:val="0"/>
                                                      <w:marRight w:val="0"/>
                                                      <w:marTop w:val="0"/>
                                                      <w:marBottom w:val="0"/>
                                                      <w:divBdr>
                                                        <w:top w:val="none" w:sz="0" w:space="0" w:color="auto"/>
                                                        <w:left w:val="none" w:sz="0" w:space="0" w:color="auto"/>
                                                        <w:bottom w:val="none" w:sz="0" w:space="0" w:color="auto"/>
                                                        <w:right w:val="none" w:sz="0" w:space="0" w:color="auto"/>
                                                      </w:divBdr>
                                                      <w:divsChild>
                                                        <w:div w:id="1913813448">
                                                          <w:marLeft w:val="0"/>
                                                          <w:marRight w:val="0"/>
                                                          <w:marTop w:val="0"/>
                                                          <w:marBottom w:val="0"/>
                                                          <w:divBdr>
                                                            <w:top w:val="none" w:sz="0" w:space="0" w:color="auto"/>
                                                            <w:left w:val="none" w:sz="0" w:space="0" w:color="auto"/>
                                                            <w:bottom w:val="none" w:sz="0" w:space="0" w:color="auto"/>
                                                            <w:right w:val="none" w:sz="0" w:space="0" w:color="auto"/>
                                                          </w:divBdr>
                                                          <w:divsChild>
                                                            <w:div w:id="4766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4172">
                                                      <w:marLeft w:val="0"/>
                                                      <w:marRight w:val="0"/>
                                                      <w:marTop w:val="0"/>
                                                      <w:marBottom w:val="0"/>
                                                      <w:divBdr>
                                                        <w:top w:val="none" w:sz="0" w:space="0" w:color="auto"/>
                                                        <w:left w:val="none" w:sz="0" w:space="0" w:color="auto"/>
                                                        <w:bottom w:val="none" w:sz="0" w:space="0" w:color="auto"/>
                                                        <w:right w:val="none" w:sz="0" w:space="0" w:color="auto"/>
                                                      </w:divBdr>
                                                      <w:divsChild>
                                                        <w:div w:id="2116900787">
                                                          <w:marLeft w:val="0"/>
                                                          <w:marRight w:val="0"/>
                                                          <w:marTop w:val="0"/>
                                                          <w:marBottom w:val="0"/>
                                                          <w:divBdr>
                                                            <w:top w:val="none" w:sz="0" w:space="0" w:color="auto"/>
                                                            <w:left w:val="none" w:sz="0" w:space="0" w:color="auto"/>
                                                            <w:bottom w:val="none" w:sz="0" w:space="0" w:color="auto"/>
                                                            <w:right w:val="none" w:sz="0" w:space="0" w:color="auto"/>
                                                          </w:divBdr>
                                                          <w:divsChild>
                                                            <w:div w:id="15885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340693">
                                              <w:marLeft w:val="0"/>
                                              <w:marRight w:val="0"/>
                                              <w:marTop w:val="0"/>
                                              <w:marBottom w:val="0"/>
                                              <w:divBdr>
                                                <w:top w:val="none" w:sz="0" w:space="0" w:color="auto"/>
                                                <w:left w:val="none" w:sz="0" w:space="0" w:color="auto"/>
                                                <w:bottom w:val="none" w:sz="0" w:space="0" w:color="auto"/>
                                                <w:right w:val="none" w:sz="0" w:space="0" w:color="auto"/>
                                              </w:divBdr>
                                              <w:divsChild>
                                                <w:div w:id="1265192354">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sChild>
                                                        <w:div w:id="44646581">
                                                          <w:marLeft w:val="0"/>
                                                          <w:marRight w:val="0"/>
                                                          <w:marTop w:val="0"/>
                                                          <w:marBottom w:val="0"/>
                                                          <w:divBdr>
                                                            <w:top w:val="none" w:sz="0" w:space="0" w:color="auto"/>
                                                            <w:left w:val="none" w:sz="0" w:space="0" w:color="auto"/>
                                                            <w:bottom w:val="none" w:sz="0" w:space="0" w:color="auto"/>
                                                            <w:right w:val="none" w:sz="0" w:space="0" w:color="auto"/>
                                                          </w:divBdr>
                                                          <w:divsChild>
                                                            <w:div w:id="7263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2434">
                                                      <w:marLeft w:val="0"/>
                                                      <w:marRight w:val="0"/>
                                                      <w:marTop w:val="0"/>
                                                      <w:marBottom w:val="0"/>
                                                      <w:divBdr>
                                                        <w:top w:val="none" w:sz="0" w:space="0" w:color="auto"/>
                                                        <w:left w:val="none" w:sz="0" w:space="0" w:color="auto"/>
                                                        <w:bottom w:val="none" w:sz="0" w:space="0" w:color="auto"/>
                                                        <w:right w:val="none" w:sz="0" w:space="0" w:color="auto"/>
                                                      </w:divBdr>
                                                      <w:divsChild>
                                                        <w:div w:id="430010288">
                                                          <w:marLeft w:val="0"/>
                                                          <w:marRight w:val="0"/>
                                                          <w:marTop w:val="0"/>
                                                          <w:marBottom w:val="0"/>
                                                          <w:divBdr>
                                                            <w:top w:val="none" w:sz="0" w:space="0" w:color="auto"/>
                                                            <w:left w:val="none" w:sz="0" w:space="0" w:color="auto"/>
                                                            <w:bottom w:val="none" w:sz="0" w:space="0" w:color="auto"/>
                                                            <w:right w:val="none" w:sz="0" w:space="0" w:color="auto"/>
                                                          </w:divBdr>
                                                          <w:divsChild>
                                                            <w:div w:id="8660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3760">
                                                  <w:marLeft w:val="0"/>
                                                  <w:marRight w:val="0"/>
                                                  <w:marTop w:val="0"/>
                                                  <w:marBottom w:val="0"/>
                                                  <w:divBdr>
                                                    <w:top w:val="none" w:sz="0" w:space="0" w:color="auto"/>
                                                    <w:left w:val="none" w:sz="0" w:space="0" w:color="auto"/>
                                                    <w:bottom w:val="none" w:sz="0" w:space="0" w:color="auto"/>
                                                    <w:right w:val="none" w:sz="0" w:space="0" w:color="auto"/>
                                                  </w:divBdr>
                                                  <w:divsChild>
                                                    <w:div w:id="174005711">
                                                      <w:marLeft w:val="0"/>
                                                      <w:marRight w:val="0"/>
                                                      <w:marTop w:val="0"/>
                                                      <w:marBottom w:val="0"/>
                                                      <w:divBdr>
                                                        <w:top w:val="none" w:sz="0" w:space="0" w:color="auto"/>
                                                        <w:left w:val="none" w:sz="0" w:space="0" w:color="auto"/>
                                                        <w:bottom w:val="none" w:sz="0" w:space="0" w:color="auto"/>
                                                        <w:right w:val="none" w:sz="0" w:space="0" w:color="auto"/>
                                                      </w:divBdr>
                                                      <w:divsChild>
                                                        <w:div w:id="25182466">
                                                          <w:marLeft w:val="0"/>
                                                          <w:marRight w:val="0"/>
                                                          <w:marTop w:val="0"/>
                                                          <w:marBottom w:val="0"/>
                                                          <w:divBdr>
                                                            <w:top w:val="none" w:sz="0" w:space="0" w:color="auto"/>
                                                            <w:left w:val="none" w:sz="0" w:space="0" w:color="auto"/>
                                                            <w:bottom w:val="none" w:sz="0" w:space="0" w:color="auto"/>
                                                            <w:right w:val="none" w:sz="0" w:space="0" w:color="auto"/>
                                                          </w:divBdr>
                                                          <w:divsChild>
                                                            <w:div w:id="13864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1685">
                                                      <w:marLeft w:val="0"/>
                                                      <w:marRight w:val="0"/>
                                                      <w:marTop w:val="0"/>
                                                      <w:marBottom w:val="0"/>
                                                      <w:divBdr>
                                                        <w:top w:val="none" w:sz="0" w:space="0" w:color="auto"/>
                                                        <w:left w:val="none" w:sz="0" w:space="0" w:color="auto"/>
                                                        <w:bottom w:val="none" w:sz="0" w:space="0" w:color="auto"/>
                                                        <w:right w:val="none" w:sz="0" w:space="0" w:color="auto"/>
                                                      </w:divBdr>
                                                      <w:divsChild>
                                                        <w:div w:id="1225094784">
                                                          <w:marLeft w:val="0"/>
                                                          <w:marRight w:val="0"/>
                                                          <w:marTop w:val="0"/>
                                                          <w:marBottom w:val="0"/>
                                                          <w:divBdr>
                                                            <w:top w:val="none" w:sz="0" w:space="0" w:color="auto"/>
                                                            <w:left w:val="none" w:sz="0" w:space="0" w:color="auto"/>
                                                            <w:bottom w:val="none" w:sz="0" w:space="0" w:color="auto"/>
                                                            <w:right w:val="none" w:sz="0" w:space="0" w:color="auto"/>
                                                          </w:divBdr>
                                                          <w:divsChild>
                                                            <w:div w:id="5483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65492">
                                                  <w:marLeft w:val="0"/>
                                                  <w:marRight w:val="0"/>
                                                  <w:marTop w:val="0"/>
                                                  <w:marBottom w:val="0"/>
                                                  <w:divBdr>
                                                    <w:top w:val="none" w:sz="0" w:space="0" w:color="auto"/>
                                                    <w:left w:val="none" w:sz="0" w:space="0" w:color="auto"/>
                                                    <w:bottom w:val="none" w:sz="0" w:space="0" w:color="auto"/>
                                                    <w:right w:val="none" w:sz="0" w:space="0" w:color="auto"/>
                                                  </w:divBdr>
                                                  <w:divsChild>
                                                    <w:div w:id="474488630">
                                                      <w:marLeft w:val="0"/>
                                                      <w:marRight w:val="0"/>
                                                      <w:marTop w:val="0"/>
                                                      <w:marBottom w:val="0"/>
                                                      <w:divBdr>
                                                        <w:top w:val="none" w:sz="0" w:space="0" w:color="auto"/>
                                                        <w:left w:val="none" w:sz="0" w:space="0" w:color="auto"/>
                                                        <w:bottom w:val="none" w:sz="0" w:space="0" w:color="auto"/>
                                                        <w:right w:val="none" w:sz="0" w:space="0" w:color="auto"/>
                                                      </w:divBdr>
                                                      <w:divsChild>
                                                        <w:div w:id="2017295192">
                                                          <w:marLeft w:val="0"/>
                                                          <w:marRight w:val="0"/>
                                                          <w:marTop w:val="0"/>
                                                          <w:marBottom w:val="0"/>
                                                          <w:divBdr>
                                                            <w:top w:val="none" w:sz="0" w:space="0" w:color="auto"/>
                                                            <w:left w:val="none" w:sz="0" w:space="0" w:color="auto"/>
                                                            <w:bottom w:val="none" w:sz="0" w:space="0" w:color="auto"/>
                                                            <w:right w:val="none" w:sz="0" w:space="0" w:color="auto"/>
                                                          </w:divBdr>
                                                          <w:divsChild>
                                                            <w:div w:id="7340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52393">
                                                      <w:marLeft w:val="0"/>
                                                      <w:marRight w:val="0"/>
                                                      <w:marTop w:val="0"/>
                                                      <w:marBottom w:val="0"/>
                                                      <w:divBdr>
                                                        <w:top w:val="none" w:sz="0" w:space="0" w:color="auto"/>
                                                        <w:left w:val="none" w:sz="0" w:space="0" w:color="auto"/>
                                                        <w:bottom w:val="none" w:sz="0" w:space="0" w:color="auto"/>
                                                        <w:right w:val="none" w:sz="0" w:space="0" w:color="auto"/>
                                                      </w:divBdr>
                                                      <w:divsChild>
                                                        <w:div w:id="1724451340">
                                                          <w:marLeft w:val="0"/>
                                                          <w:marRight w:val="0"/>
                                                          <w:marTop w:val="0"/>
                                                          <w:marBottom w:val="0"/>
                                                          <w:divBdr>
                                                            <w:top w:val="none" w:sz="0" w:space="0" w:color="auto"/>
                                                            <w:left w:val="none" w:sz="0" w:space="0" w:color="auto"/>
                                                            <w:bottom w:val="none" w:sz="0" w:space="0" w:color="auto"/>
                                                            <w:right w:val="none" w:sz="0" w:space="0" w:color="auto"/>
                                                          </w:divBdr>
                                                          <w:divsChild>
                                                            <w:div w:id="16704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1434">
                                                  <w:marLeft w:val="0"/>
                                                  <w:marRight w:val="0"/>
                                                  <w:marTop w:val="0"/>
                                                  <w:marBottom w:val="0"/>
                                                  <w:divBdr>
                                                    <w:top w:val="none" w:sz="0" w:space="0" w:color="auto"/>
                                                    <w:left w:val="none" w:sz="0" w:space="0" w:color="auto"/>
                                                    <w:bottom w:val="none" w:sz="0" w:space="0" w:color="auto"/>
                                                    <w:right w:val="none" w:sz="0" w:space="0" w:color="auto"/>
                                                  </w:divBdr>
                                                  <w:divsChild>
                                                    <w:div w:id="2006088305">
                                                      <w:marLeft w:val="0"/>
                                                      <w:marRight w:val="0"/>
                                                      <w:marTop w:val="0"/>
                                                      <w:marBottom w:val="0"/>
                                                      <w:divBdr>
                                                        <w:top w:val="none" w:sz="0" w:space="0" w:color="auto"/>
                                                        <w:left w:val="none" w:sz="0" w:space="0" w:color="auto"/>
                                                        <w:bottom w:val="none" w:sz="0" w:space="0" w:color="auto"/>
                                                        <w:right w:val="none" w:sz="0" w:space="0" w:color="auto"/>
                                                      </w:divBdr>
                                                      <w:divsChild>
                                                        <w:div w:id="1920746887">
                                                          <w:marLeft w:val="0"/>
                                                          <w:marRight w:val="0"/>
                                                          <w:marTop w:val="0"/>
                                                          <w:marBottom w:val="0"/>
                                                          <w:divBdr>
                                                            <w:top w:val="none" w:sz="0" w:space="0" w:color="auto"/>
                                                            <w:left w:val="none" w:sz="0" w:space="0" w:color="auto"/>
                                                            <w:bottom w:val="none" w:sz="0" w:space="0" w:color="auto"/>
                                                            <w:right w:val="none" w:sz="0" w:space="0" w:color="auto"/>
                                                          </w:divBdr>
                                                          <w:divsChild>
                                                            <w:div w:id="9405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983">
                                                      <w:marLeft w:val="0"/>
                                                      <w:marRight w:val="0"/>
                                                      <w:marTop w:val="0"/>
                                                      <w:marBottom w:val="0"/>
                                                      <w:divBdr>
                                                        <w:top w:val="none" w:sz="0" w:space="0" w:color="auto"/>
                                                        <w:left w:val="none" w:sz="0" w:space="0" w:color="auto"/>
                                                        <w:bottom w:val="none" w:sz="0" w:space="0" w:color="auto"/>
                                                        <w:right w:val="none" w:sz="0" w:space="0" w:color="auto"/>
                                                      </w:divBdr>
                                                      <w:divsChild>
                                                        <w:div w:id="720249124">
                                                          <w:marLeft w:val="0"/>
                                                          <w:marRight w:val="0"/>
                                                          <w:marTop w:val="0"/>
                                                          <w:marBottom w:val="0"/>
                                                          <w:divBdr>
                                                            <w:top w:val="none" w:sz="0" w:space="0" w:color="auto"/>
                                                            <w:left w:val="none" w:sz="0" w:space="0" w:color="auto"/>
                                                            <w:bottom w:val="none" w:sz="0" w:space="0" w:color="auto"/>
                                                            <w:right w:val="none" w:sz="0" w:space="0" w:color="auto"/>
                                                          </w:divBdr>
                                                          <w:divsChild>
                                                            <w:div w:id="176036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508841">
                                                  <w:marLeft w:val="0"/>
                                                  <w:marRight w:val="0"/>
                                                  <w:marTop w:val="0"/>
                                                  <w:marBottom w:val="0"/>
                                                  <w:divBdr>
                                                    <w:top w:val="none" w:sz="0" w:space="0" w:color="auto"/>
                                                    <w:left w:val="none" w:sz="0" w:space="0" w:color="auto"/>
                                                    <w:bottom w:val="none" w:sz="0" w:space="0" w:color="auto"/>
                                                    <w:right w:val="none" w:sz="0" w:space="0" w:color="auto"/>
                                                  </w:divBdr>
                                                  <w:divsChild>
                                                    <w:div w:id="1756853781">
                                                      <w:marLeft w:val="0"/>
                                                      <w:marRight w:val="0"/>
                                                      <w:marTop w:val="0"/>
                                                      <w:marBottom w:val="0"/>
                                                      <w:divBdr>
                                                        <w:top w:val="none" w:sz="0" w:space="0" w:color="auto"/>
                                                        <w:left w:val="none" w:sz="0" w:space="0" w:color="auto"/>
                                                        <w:bottom w:val="none" w:sz="0" w:space="0" w:color="auto"/>
                                                        <w:right w:val="none" w:sz="0" w:space="0" w:color="auto"/>
                                                      </w:divBdr>
                                                      <w:divsChild>
                                                        <w:div w:id="2106412640">
                                                          <w:marLeft w:val="0"/>
                                                          <w:marRight w:val="0"/>
                                                          <w:marTop w:val="0"/>
                                                          <w:marBottom w:val="0"/>
                                                          <w:divBdr>
                                                            <w:top w:val="none" w:sz="0" w:space="0" w:color="auto"/>
                                                            <w:left w:val="none" w:sz="0" w:space="0" w:color="auto"/>
                                                            <w:bottom w:val="none" w:sz="0" w:space="0" w:color="auto"/>
                                                            <w:right w:val="none" w:sz="0" w:space="0" w:color="auto"/>
                                                          </w:divBdr>
                                                          <w:divsChild>
                                                            <w:div w:id="17437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80845">
                                                      <w:marLeft w:val="0"/>
                                                      <w:marRight w:val="0"/>
                                                      <w:marTop w:val="0"/>
                                                      <w:marBottom w:val="0"/>
                                                      <w:divBdr>
                                                        <w:top w:val="none" w:sz="0" w:space="0" w:color="auto"/>
                                                        <w:left w:val="none" w:sz="0" w:space="0" w:color="auto"/>
                                                        <w:bottom w:val="none" w:sz="0" w:space="0" w:color="auto"/>
                                                        <w:right w:val="none" w:sz="0" w:space="0" w:color="auto"/>
                                                      </w:divBdr>
                                                      <w:divsChild>
                                                        <w:div w:id="900366103">
                                                          <w:marLeft w:val="0"/>
                                                          <w:marRight w:val="0"/>
                                                          <w:marTop w:val="0"/>
                                                          <w:marBottom w:val="0"/>
                                                          <w:divBdr>
                                                            <w:top w:val="none" w:sz="0" w:space="0" w:color="auto"/>
                                                            <w:left w:val="none" w:sz="0" w:space="0" w:color="auto"/>
                                                            <w:bottom w:val="none" w:sz="0" w:space="0" w:color="auto"/>
                                                            <w:right w:val="none" w:sz="0" w:space="0" w:color="auto"/>
                                                          </w:divBdr>
                                                          <w:divsChild>
                                                            <w:div w:id="10818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375552">
                                              <w:marLeft w:val="0"/>
                                              <w:marRight w:val="0"/>
                                              <w:marTop w:val="0"/>
                                              <w:marBottom w:val="0"/>
                                              <w:divBdr>
                                                <w:top w:val="none" w:sz="0" w:space="0" w:color="auto"/>
                                                <w:left w:val="none" w:sz="0" w:space="0" w:color="auto"/>
                                                <w:bottom w:val="none" w:sz="0" w:space="0" w:color="auto"/>
                                                <w:right w:val="none" w:sz="0" w:space="0" w:color="auto"/>
                                              </w:divBdr>
                                              <w:divsChild>
                                                <w:div w:id="316882878">
                                                  <w:marLeft w:val="0"/>
                                                  <w:marRight w:val="0"/>
                                                  <w:marTop w:val="0"/>
                                                  <w:marBottom w:val="0"/>
                                                  <w:divBdr>
                                                    <w:top w:val="none" w:sz="0" w:space="0" w:color="auto"/>
                                                    <w:left w:val="none" w:sz="0" w:space="0" w:color="auto"/>
                                                    <w:bottom w:val="none" w:sz="0" w:space="0" w:color="auto"/>
                                                    <w:right w:val="none" w:sz="0" w:space="0" w:color="auto"/>
                                                  </w:divBdr>
                                                  <w:divsChild>
                                                    <w:div w:id="492718366">
                                                      <w:marLeft w:val="0"/>
                                                      <w:marRight w:val="0"/>
                                                      <w:marTop w:val="0"/>
                                                      <w:marBottom w:val="0"/>
                                                      <w:divBdr>
                                                        <w:top w:val="none" w:sz="0" w:space="0" w:color="auto"/>
                                                        <w:left w:val="none" w:sz="0" w:space="0" w:color="auto"/>
                                                        <w:bottom w:val="none" w:sz="0" w:space="0" w:color="auto"/>
                                                        <w:right w:val="none" w:sz="0" w:space="0" w:color="auto"/>
                                                      </w:divBdr>
                                                      <w:divsChild>
                                                        <w:div w:id="1435706945">
                                                          <w:marLeft w:val="0"/>
                                                          <w:marRight w:val="0"/>
                                                          <w:marTop w:val="0"/>
                                                          <w:marBottom w:val="0"/>
                                                          <w:divBdr>
                                                            <w:top w:val="none" w:sz="0" w:space="0" w:color="auto"/>
                                                            <w:left w:val="none" w:sz="0" w:space="0" w:color="auto"/>
                                                            <w:bottom w:val="none" w:sz="0" w:space="0" w:color="auto"/>
                                                            <w:right w:val="none" w:sz="0" w:space="0" w:color="auto"/>
                                                          </w:divBdr>
                                                          <w:divsChild>
                                                            <w:div w:id="11272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8907">
                                              <w:marLeft w:val="0"/>
                                              <w:marRight w:val="0"/>
                                              <w:marTop w:val="0"/>
                                              <w:marBottom w:val="0"/>
                                              <w:divBdr>
                                                <w:top w:val="none" w:sz="0" w:space="0" w:color="auto"/>
                                                <w:left w:val="none" w:sz="0" w:space="0" w:color="auto"/>
                                                <w:bottom w:val="none" w:sz="0" w:space="0" w:color="auto"/>
                                                <w:right w:val="none" w:sz="0" w:space="0" w:color="auto"/>
                                              </w:divBdr>
                                              <w:divsChild>
                                                <w:div w:id="715470765">
                                                  <w:marLeft w:val="0"/>
                                                  <w:marRight w:val="0"/>
                                                  <w:marTop w:val="0"/>
                                                  <w:marBottom w:val="0"/>
                                                  <w:divBdr>
                                                    <w:top w:val="none" w:sz="0" w:space="0" w:color="auto"/>
                                                    <w:left w:val="none" w:sz="0" w:space="0" w:color="auto"/>
                                                    <w:bottom w:val="none" w:sz="0" w:space="0" w:color="auto"/>
                                                    <w:right w:val="none" w:sz="0" w:space="0" w:color="auto"/>
                                                  </w:divBdr>
                                                  <w:divsChild>
                                                    <w:div w:id="1382678807">
                                                      <w:marLeft w:val="0"/>
                                                      <w:marRight w:val="0"/>
                                                      <w:marTop w:val="0"/>
                                                      <w:marBottom w:val="0"/>
                                                      <w:divBdr>
                                                        <w:top w:val="none" w:sz="0" w:space="0" w:color="auto"/>
                                                        <w:left w:val="none" w:sz="0" w:space="0" w:color="auto"/>
                                                        <w:bottom w:val="none" w:sz="0" w:space="0" w:color="auto"/>
                                                        <w:right w:val="none" w:sz="0" w:space="0" w:color="auto"/>
                                                      </w:divBdr>
                                                      <w:divsChild>
                                                        <w:div w:id="1056851645">
                                                          <w:marLeft w:val="0"/>
                                                          <w:marRight w:val="0"/>
                                                          <w:marTop w:val="0"/>
                                                          <w:marBottom w:val="0"/>
                                                          <w:divBdr>
                                                            <w:top w:val="none" w:sz="0" w:space="0" w:color="auto"/>
                                                            <w:left w:val="none" w:sz="0" w:space="0" w:color="auto"/>
                                                            <w:bottom w:val="none" w:sz="0" w:space="0" w:color="auto"/>
                                                            <w:right w:val="none" w:sz="0" w:space="0" w:color="auto"/>
                                                          </w:divBdr>
                                                          <w:divsChild>
                                                            <w:div w:id="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8746">
                                                      <w:marLeft w:val="0"/>
                                                      <w:marRight w:val="0"/>
                                                      <w:marTop w:val="0"/>
                                                      <w:marBottom w:val="0"/>
                                                      <w:divBdr>
                                                        <w:top w:val="none" w:sz="0" w:space="0" w:color="auto"/>
                                                        <w:left w:val="none" w:sz="0" w:space="0" w:color="auto"/>
                                                        <w:bottom w:val="none" w:sz="0" w:space="0" w:color="auto"/>
                                                        <w:right w:val="none" w:sz="0" w:space="0" w:color="auto"/>
                                                      </w:divBdr>
                                                      <w:divsChild>
                                                        <w:div w:id="1618828294">
                                                          <w:marLeft w:val="0"/>
                                                          <w:marRight w:val="0"/>
                                                          <w:marTop w:val="0"/>
                                                          <w:marBottom w:val="0"/>
                                                          <w:divBdr>
                                                            <w:top w:val="none" w:sz="0" w:space="0" w:color="auto"/>
                                                            <w:left w:val="none" w:sz="0" w:space="0" w:color="auto"/>
                                                            <w:bottom w:val="none" w:sz="0" w:space="0" w:color="auto"/>
                                                            <w:right w:val="none" w:sz="0" w:space="0" w:color="auto"/>
                                                          </w:divBdr>
                                                          <w:divsChild>
                                                            <w:div w:id="13947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7607">
                                                      <w:marLeft w:val="0"/>
                                                      <w:marRight w:val="0"/>
                                                      <w:marTop w:val="0"/>
                                                      <w:marBottom w:val="0"/>
                                                      <w:divBdr>
                                                        <w:top w:val="none" w:sz="0" w:space="0" w:color="auto"/>
                                                        <w:left w:val="none" w:sz="0" w:space="0" w:color="auto"/>
                                                        <w:bottom w:val="none" w:sz="0" w:space="0" w:color="auto"/>
                                                        <w:right w:val="none" w:sz="0" w:space="0" w:color="auto"/>
                                                      </w:divBdr>
                                                      <w:divsChild>
                                                        <w:div w:id="193346389">
                                                          <w:marLeft w:val="0"/>
                                                          <w:marRight w:val="0"/>
                                                          <w:marTop w:val="0"/>
                                                          <w:marBottom w:val="0"/>
                                                          <w:divBdr>
                                                            <w:top w:val="none" w:sz="0" w:space="0" w:color="auto"/>
                                                            <w:left w:val="none" w:sz="0" w:space="0" w:color="auto"/>
                                                            <w:bottom w:val="none" w:sz="0" w:space="0" w:color="auto"/>
                                                            <w:right w:val="none" w:sz="0" w:space="0" w:color="auto"/>
                                                          </w:divBdr>
                                                          <w:divsChild>
                                                            <w:div w:id="18207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2312">
                                                      <w:marLeft w:val="0"/>
                                                      <w:marRight w:val="0"/>
                                                      <w:marTop w:val="0"/>
                                                      <w:marBottom w:val="0"/>
                                                      <w:divBdr>
                                                        <w:top w:val="none" w:sz="0" w:space="0" w:color="auto"/>
                                                        <w:left w:val="none" w:sz="0" w:space="0" w:color="auto"/>
                                                        <w:bottom w:val="none" w:sz="0" w:space="0" w:color="auto"/>
                                                        <w:right w:val="none" w:sz="0" w:space="0" w:color="auto"/>
                                                      </w:divBdr>
                                                      <w:divsChild>
                                                        <w:div w:id="259409171">
                                                          <w:marLeft w:val="0"/>
                                                          <w:marRight w:val="0"/>
                                                          <w:marTop w:val="0"/>
                                                          <w:marBottom w:val="0"/>
                                                          <w:divBdr>
                                                            <w:top w:val="none" w:sz="0" w:space="0" w:color="auto"/>
                                                            <w:left w:val="none" w:sz="0" w:space="0" w:color="auto"/>
                                                            <w:bottom w:val="none" w:sz="0" w:space="0" w:color="auto"/>
                                                            <w:right w:val="none" w:sz="0" w:space="0" w:color="auto"/>
                                                          </w:divBdr>
                                                          <w:divsChild>
                                                            <w:div w:id="8650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16488">
                                                  <w:marLeft w:val="0"/>
                                                  <w:marRight w:val="0"/>
                                                  <w:marTop w:val="0"/>
                                                  <w:marBottom w:val="0"/>
                                                  <w:divBdr>
                                                    <w:top w:val="none" w:sz="0" w:space="0" w:color="auto"/>
                                                    <w:left w:val="none" w:sz="0" w:space="0" w:color="auto"/>
                                                    <w:bottom w:val="none" w:sz="0" w:space="0" w:color="auto"/>
                                                    <w:right w:val="none" w:sz="0" w:space="0" w:color="auto"/>
                                                  </w:divBdr>
                                                  <w:divsChild>
                                                    <w:div w:id="1332878304">
                                                      <w:marLeft w:val="0"/>
                                                      <w:marRight w:val="0"/>
                                                      <w:marTop w:val="0"/>
                                                      <w:marBottom w:val="0"/>
                                                      <w:divBdr>
                                                        <w:top w:val="none" w:sz="0" w:space="0" w:color="auto"/>
                                                        <w:left w:val="none" w:sz="0" w:space="0" w:color="auto"/>
                                                        <w:bottom w:val="none" w:sz="0" w:space="0" w:color="auto"/>
                                                        <w:right w:val="none" w:sz="0" w:space="0" w:color="auto"/>
                                                      </w:divBdr>
                                                      <w:divsChild>
                                                        <w:div w:id="1799180135">
                                                          <w:marLeft w:val="0"/>
                                                          <w:marRight w:val="0"/>
                                                          <w:marTop w:val="0"/>
                                                          <w:marBottom w:val="0"/>
                                                          <w:divBdr>
                                                            <w:top w:val="none" w:sz="0" w:space="0" w:color="auto"/>
                                                            <w:left w:val="none" w:sz="0" w:space="0" w:color="auto"/>
                                                            <w:bottom w:val="none" w:sz="0" w:space="0" w:color="auto"/>
                                                            <w:right w:val="none" w:sz="0" w:space="0" w:color="auto"/>
                                                          </w:divBdr>
                                                          <w:divsChild>
                                                            <w:div w:id="18898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58">
                                                      <w:marLeft w:val="0"/>
                                                      <w:marRight w:val="0"/>
                                                      <w:marTop w:val="0"/>
                                                      <w:marBottom w:val="0"/>
                                                      <w:divBdr>
                                                        <w:top w:val="none" w:sz="0" w:space="0" w:color="auto"/>
                                                        <w:left w:val="none" w:sz="0" w:space="0" w:color="auto"/>
                                                        <w:bottom w:val="none" w:sz="0" w:space="0" w:color="auto"/>
                                                        <w:right w:val="none" w:sz="0" w:space="0" w:color="auto"/>
                                                      </w:divBdr>
                                                      <w:divsChild>
                                                        <w:div w:id="101387552">
                                                          <w:marLeft w:val="0"/>
                                                          <w:marRight w:val="0"/>
                                                          <w:marTop w:val="0"/>
                                                          <w:marBottom w:val="0"/>
                                                          <w:divBdr>
                                                            <w:top w:val="none" w:sz="0" w:space="0" w:color="auto"/>
                                                            <w:left w:val="none" w:sz="0" w:space="0" w:color="auto"/>
                                                            <w:bottom w:val="none" w:sz="0" w:space="0" w:color="auto"/>
                                                            <w:right w:val="none" w:sz="0" w:space="0" w:color="auto"/>
                                                          </w:divBdr>
                                                          <w:divsChild>
                                                            <w:div w:id="20993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4830">
                                                      <w:marLeft w:val="0"/>
                                                      <w:marRight w:val="0"/>
                                                      <w:marTop w:val="0"/>
                                                      <w:marBottom w:val="0"/>
                                                      <w:divBdr>
                                                        <w:top w:val="none" w:sz="0" w:space="0" w:color="auto"/>
                                                        <w:left w:val="none" w:sz="0" w:space="0" w:color="auto"/>
                                                        <w:bottom w:val="none" w:sz="0" w:space="0" w:color="auto"/>
                                                        <w:right w:val="none" w:sz="0" w:space="0" w:color="auto"/>
                                                      </w:divBdr>
                                                      <w:divsChild>
                                                        <w:div w:id="1305235865">
                                                          <w:marLeft w:val="0"/>
                                                          <w:marRight w:val="0"/>
                                                          <w:marTop w:val="0"/>
                                                          <w:marBottom w:val="0"/>
                                                          <w:divBdr>
                                                            <w:top w:val="none" w:sz="0" w:space="0" w:color="auto"/>
                                                            <w:left w:val="none" w:sz="0" w:space="0" w:color="auto"/>
                                                            <w:bottom w:val="none" w:sz="0" w:space="0" w:color="auto"/>
                                                            <w:right w:val="none" w:sz="0" w:space="0" w:color="auto"/>
                                                          </w:divBdr>
                                                          <w:divsChild>
                                                            <w:div w:id="12478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58323">
                                                      <w:marLeft w:val="0"/>
                                                      <w:marRight w:val="0"/>
                                                      <w:marTop w:val="0"/>
                                                      <w:marBottom w:val="0"/>
                                                      <w:divBdr>
                                                        <w:top w:val="none" w:sz="0" w:space="0" w:color="auto"/>
                                                        <w:left w:val="none" w:sz="0" w:space="0" w:color="auto"/>
                                                        <w:bottom w:val="none" w:sz="0" w:space="0" w:color="auto"/>
                                                        <w:right w:val="none" w:sz="0" w:space="0" w:color="auto"/>
                                                      </w:divBdr>
                                                      <w:divsChild>
                                                        <w:div w:id="966474469">
                                                          <w:marLeft w:val="0"/>
                                                          <w:marRight w:val="0"/>
                                                          <w:marTop w:val="0"/>
                                                          <w:marBottom w:val="0"/>
                                                          <w:divBdr>
                                                            <w:top w:val="none" w:sz="0" w:space="0" w:color="auto"/>
                                                            <w:left w:val="none" w:sz="0" w:space="0" w:color="auto"/>
                                                            <w:bottom w:val="none" w:sz="0" w:space="0" w:color="auto"/>
                                                            <w:right w:val="none" w:sz="0" w:space="0" w:color="auto"/>
                                                          </w:divBdr>
                                                          <w:divsChild>
                                                            <w:div w:id="11889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91">
                                                  <w:marLeft w:val="0"/>
                                                  <w:marRight w:val="0"/>
                                                  <w:marTop w:val="0"/>
                                                  <w:marBottom w:val="0"/>
                                                  <w:divBdr>
                                                    <w:top w:val="none" w:sz="0" w:space="0" w:color="auto"/>
                                                    <w:left w:val="none" w:sz="0" w:space="0" w:color="auto"/>
                                                    <w:bottom w:val="none" w:sz="0" w:space="0" w:color="auto"/>
                                                    <w:right w:val="none" w:sz="0" w:space="0" w:color="auto"/>
                                                  </w:divBdr>
                                                  <w:divsChild>
                                                    <w:div w:id="446894340">
                                                      <w:marLeft w:val="0"/>
                                                      <w:marRight w:val="0"/>
                                                      <w:marTop w:val="0"/>
                                                      <w:marBottom w:val="0"/>
                                                      <w:divBdr>
                                                        <w:top w:val="none" w:sz="0" w:space="0" w:color="auto"/>
                                                        <w:left w:val="none" w:sz="0" w:space="0" w:color="auto"/>
                                                        <w:bottom w:val="none" w:sz="0" w:space="0" w:color="auto"/>
                                                        <w:right w:val="none" w:sz="0" w:space="0" w:color="auto"/>
                                                      </w:divBdr>
                                                      <w:divsChild>
                                                        <w:div w:id="1301303469">
                                                          <w:marLeft w:val="0"/>
                                                          <w:marRight w:val="0"/>
                                                          <w:marTop w:val="0"/>
                                                          <w:marBottom w:val="0"/>
                                                          <w:divBdr>
                                                            <w:top w:val="none" w:sz="0" w:space="0" w:color="auto"/>
                                                            <w:left w:val="none" w:sz="0" w:space="0" w:color="auto"/>
                                                            <w:bottom w:val="none" w:sz="0" w:space="0" w:color="auto"/>
                                                            <w:right w:val="none" w:sz="0" w:space="0" w:color="auto"/>
                                                          </w:divBdr>
                                                          <w:divsChild>
                                                            <w:div w:id="32239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7706">
                                                      <w:marLeft w:val="0"/>
                                                      <w:marRight w:val="0"/>
                                                      <w:marTop w:val="0"/>
                                                      <w:marBottom w:val="0"/>
                                                      <w:divBdr>
                                                        <w:top w:val="none" w:sz="0" w:space="0" w:color="auto"/>
                                                        <w:left w:val="none" w:sz="0" w:space="0" w:color="auto"/>
                                                        <w:bottom w:val="none" w:sz="0" w:space="0" w:color="auto"/>
                                                        <w:right w:val="none" w:sz="0" w:space="0" w:color="auto"/>
                                                      </w:divBdr>
                                                      <w:divsChild>
                                                        <w:div w:id="1032925840">
                                                          <w:marLeft w:val="0"/>
                                                          <w:marRight w:val="0"/>
                                                          <w:marTop w:val="0"/>
                                                          <w:marBottom w:val="0"/>
                                                          <w:divBdr>
                                                            <w:top w:val="none" w:sz="0" w:space="0" w:color="auto"/>
                                                            <w:left w:val="none" w:sz="0" w:space="0" w:color="auto"/>
                                                            <w:bottom w:val="none" w:sz="0" w:space="0" w:color="auto"/>
                                                            <w:right w:val="none" w:sz="0" w:space="0" w:color="auto"/>
                                                          </w:divBdr>
                                                          <w:divsChild>
                                                            <w:div w:id="10995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0034">
                                                      <w:marLeft w:val="0"/>
                                                      <w:marRight w:val="0"/>
                                                      <w:marTop w:val="0"/>
                                                      <w:marBottom w:val="0"/>
                                                      <w:divBdr>
                                                        <w:top w:val="none" w:sz="0" w:space="0" w:color="auto"/>
                                                        <w:left w:val="none" w:sz="0" w:space="0" w:color="auto"/>
                                                        <w:bottom w:val="none" w:sz="0" w:space="0" w:color="auto"/>
                                                        <w:right w:val="none" w:sz="0" w:space="0" w:color="auto"/>
                                                      </w:divBdr>
                                                      <w:divsChild>
                                                        <w:div w:id="2111311358">
                                                          <w:marLeft w:val="0"/>
                                                          <w:marRight w:val="0"/>
                                                          <w:marTop w:val="0"/>
                                                          <w:marBottom w:val="0"/>
                                                          <w:divBdr>
                                                            <w:top w:val="none" w:sz="0" w:space="0" w:color="auto"/>
                                                            <w:left w:val="none" w:sz="0" w:space="0" w:color="auto"/>
                                                            <w:bottom w:val="none" w:sz="0" w:space="0" w:color="auto"/>
                                                            <w:right w:val="none" w:sz="0" w:space="0" w:color="auto"/>
                                                          </w:divBdr>
                                                          <w:divsChild>
                                                            <w:div w:id="4784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8872">
                                                      <w:marLeft w:val="0"/>
                                                      <w:marRight w:val="0"/>
                                                      <w:marTop w:val="0"/>
                                                      <w:marBottom w:val="0"/>
                                                      <w:divBdr>
                                                        <w:top w:val="none" w:sz="0" w:space="0" w:color="auto"/>
                                                        <w:left w:val="none" w:sz="0" w:space="0" w:color="auto"/>
                                                        <w:bottom w:val="none" w:sz="0" w:space="0" w:color="auto"/>
                                                        <w:right w:val="none" w:sz="0" w:space="0" w:color="auto"/>
                                                      </w:divBdr>
                                                      <w:divsChild>
                                                        <w:div w:id="1191457983">
                                                          <w:marLeft w:val="0"/>
                                                          <w:marRight w:val="0"/>
                                                          <w:marTop w:val="0"/>
                                                          <w:marBottom w:val="0"/>
                                                          <w:divBdr>
                                                            <w:top w:val="none" w:sz="0" w:space="0" w:color="auto"/>
                                                            <w:left w:val="none" w:sz="0" w:space="0" w:color="auto"/>
                                                            <w:bottom w:val="none" w:sz="0" w:space="0" w:color="auto"/>
                                                            <w:right w:val="none" w:sz="0" w:space="0" w:color="auto"/>
                                                          </w:divBdr>
                                                          <w:divsChild>
                                                            <w:div w:id="1736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47608">
                                                  <w:marLeft w:val="0"/>
                                                  <w:marRight w:val="0"/>
                                                  <w:marTop w:val="0"/>
                                                  <w:marBottom w:val="0"/>
                                                  <w:divBdr>
                                                    <w:top w:val="none" w:sz="0" w:space="0" w:color="auto"/>
                                                    <w:left w:val="none" w:sz="0" w:space="0" w:color="auto"/>
                                                    <w:bottom w:val="none" w:sz="0" w:space="0" w:color="auto"/>
                                                    <w:right w:val="none" w:sz="0" w:space="0" w:color="auto"/>
                                                  </w:divBdr>
                                                  <w:divsChild>
                                                    <w:div w:id="372660632">
                                                      <w:marLeft w:val="0"/>
                                                      <w:marRight w:val="0"/>
                                                      <w:marTop w:val="0"/>
                                                      <w:marBottom w:val="0"/>
                                                      <w:divBdr>
                                                        <w:top w:val="none" w:sz="0" w:space="0" w:color="auto"/>
                                                        <w:left w:val="none" w:sz="0" w:space="0" w:color="auto"/>
                                                        <w:bottom w:val="none" w:sz="0" w:space="0" w:color="auto"/>
                                                        <w:right w:val="none" w:sz="0" w:space="0" w:color="auto"/>
                                                      </w:divBdr>
                                                      <w:divsChild>
                                                        <w:div w:id="1332028379">
                                                          <w:marLeft w:val="0"/>
                                                          <w:marRight w:val="0"/>
                                                          <w:marTop w:val="0"/>
                                                          <w:marBottom w:val="0"/>
                                                          <w:divBdr>
                                                            <w:top w:val="none" w:sz="0" w:space="0" w:color="auto"/>
                                                            <w:left w:val="none" w:sz="0" w:space="0" w:color="auto"/>
                                                            <w:bottom w:val="none" w:sz="0" w:space="0" w:color="auto"/>
                                                            <w:right w:val="none" w:sz="0" w:space="0" w:color="auto"/>
                                                          </w:divBdr>
                                                          <w:divsChild>
                                                            <w:div w:id="1780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7242">
                                                      <w:marLeft w:val="0"/>
                                                      <w:marRight w:val="0"/>
                                                      <w:marTop w:val="0"/>
                                                      <w:marBottom w:val="0"/>
                                                      <w:divBdr>
                                                        <w:top w:val="none" w:sz="0" w:space="0" w:color="auto"/>
                                                        <w:left w:val="none" w:sz="0" w:space="0" w:color="auto"/>
                                                        <w:bottom w:val="none" w:sz="0" w:space="0" w:color="auto"/>
                                                        <w:right w:val="none" w:sz="0" w:space="0" w:color="auto"/>
                                                      </w:divBdr>
                                                      <w:divsChild>
                                                        <w:div w:id="17045081">
                                                          <w:marLeft w:val="0"/>
                                                          <w:marRight w:val="0"/>
                                                          <w:marTop w:val="0"/>
                                                          <w:marBottom w:val="0"/>
                                                          <w:divBdr>
                                                            <w:top w:val="none" w:sz="0" w:space="0" w:color="auto"/>
                                                            <w:left w:val="none" w:sz="0" w:space="0" w:color="auto"/>
                                                            <w:bottom w:val="none" w:sz="0" w:space="0" w:color="auto"/>
                                                            <w:right w:val="none" w:sz="0" w:space="0" w:color="auto"/>
                                                          </w:divBdr>
                                                          <w:divsChild>
                                                            <w:div w:id="9661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7782">
                                                      <w:marLeft w:val="0"/>
                                                      <w:marRight w:val="0"/>
                                                      <w:marTop w:val="0"/>
                                                      <w:marBottom w:val="0"/>
                                                      <w:divBdr>
                                                        <w:top w:val="none" w:sz="0" w:space="0" w:color="auto"/>
                                                        <w:left w:val="none" w:sz="0" w:space="0" w:color="auto"/>
                                                        <w:bottom w:val="none" w:sz="0" w:space="0" w:color="auto"/>
                                                        <w:right w:val="none" w:sz="0" w:space="0" w:color="auto"/>
                                                      </w:divBdr>
                                                      <w:divsChild>
                                                        <w:div w:id="1974403646">
                                                          <w:marLeft w:val="0"/>
                                                          <w:marRight w:val="0"/>
                                                          <w:marTop w:val="0"/>
                                                          <w:marBottom w:val="0"/>
                                                          <w:divBdr>
                                                            <w:top w:val="none" w:sz="0" w:space="0" w:color="auto"/>
                                                            <w:left w:val="none" w:sz="0" w:space="0" w:color="auto"/>
                                                            <w:bottom w:val="none" w:sz="0" w:space="0" w:color="auto"/>
                                                            <w:right w:val="none" w:sz="0" w:space="0" w:color="auto"/>
                                                          </w:divBdr>
                                                          <w:divsChild>
                                                            <w:div w:id="99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46182">
                                                      <w:marLeft w:val="0"/>
                                                      <w:marRight w:val="0"/>
                                                      <w:marTop w:val="0"/>
                                                      <w:marBottom w:val="0"/>
                                                      <w:divBdr>
                                                        <w:top w:val="none" w:sz="0" w:space="0" w:color="auto"/>
                                                        <w:left w:val="none" w:sz="0" w:space="0" w:color="auto"/>
                                                        <w:bottom w:val="none" w:sz="0" w:space="0" w:color="auto"/>
                                                        <w:right w:val="none" w:sz="0" w:space="0" w:color="auto"/>
                                                      </w:divBdr>
                                                      <w:divsChild>
                                                        <w:div w:id="1905024395">
                                                          <w:marLeft w:val="0"/>
                                                          <w:marRight w:val="0"/>
                                                          <w:marTop w:val="0"/>
                                                          <w:marBottom w:val="0"/>
                                                          <w:divBdr>
                                                            <w:top w:val="none" w:sz="0" w:space="0" w:color="auto"/>
                                                            <w:left w:val="none" w:sz="0" w:space="0" w:color="auto"/>
                                                            <w:bottom w:val="none" w:sz="0" w:space="0" w:color="auto"/>
                                                            <w:right w:val="none" w:sz="0" w:space="0" w:color="auto"/>
                                                          </w:divBdr>
                                                          <w:divsChild>
                                                            <w:div w:id="2081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63902">
                                                  <w:marLeft w:val="0"/>
                                                  <w:marRight w:val="0"/>
                                                  <w:marTop w:val="0"/>
                                                  <w:marBottom w:val="0"/>
                                                  <w:divBdr>
                                                    <w:top w:val="none" w:sz="0" w:space="0" w:color="auto"/>
                                                    <w:left w:val="none" w:sz="0" w:space="0" w:color="auto"/>
                                                    <w:bottom w:val="none" w:sz="0" w:space="0" w:color="auto"/>
                                                    <w:right w:val="none" w:sz="0" w:space="0" w:color="auto"/>
                                                  </w:divBdr>
                                                  <w:divsChild>
                                                    <w:div w:id="624504939">
                                                      <w:marLeft w:val="0"/>
                                                      <w:marRight w:val="0"/>
                                                      <w:marTop w:val="0"/>
                                                      <w:marBottom w:val="0"/>
                                                      <w:divBdr>
                                                        <w:top w:val="none" w:sz="0" w:space="0" w:color="auto"/>
                                                        <w:left w:val="none" w:sz="0" w:space="0" w:color="auto"/>
                                                        <w:bottom w:val="none" w:sz="0" w:space="0" w:color="auto"/>
                                                        <w:right w:val="none" w:sz="0" w:space="0" w:color="auto"/>
                                                      </w:divBdr>
                                                      <w:divsChild>
                                                        <w:div w:id="1998148671">
                                                          <w:marLeft w:val="0"/>
                                                          <w:marRight w:val="0"/>
                                                          <w:marTop w:val="0"/>
                                                          <w:marBottom w:val="0"/>
                                                          <w:divBdr>
                                                            <w:top w:val="none" w:sz="0" w:space="0" w:color="auto"/>
                                                            <w:left w:val="none" w:sz="0" w:space="0" w:color="auto"/>
                                                            <w:bottom w:val="none" w:sz="0" w:space="0" w:color="auto"/>
                                                            <w:right w:val="none" w:sz="0" w:space="0" w:color="auto"/>
                                                          </w:divBdr>
                                                          <w:divsChild>
                                                            <w:div w:id="2109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501">
                                                      <w:marLeft w:val="0"/>
                                                      <w:marRight w:val="0"/>
                                                      <w:marTop w:val="0"/>
                                                      <w:marBottom w:val="0"/>
                                                      <w:divBdr>
                                                        <w:top w:val="none" w:sz="0" w:space="0" w:color="auto"/>
                                                        <w:left w:val="none" w:sz="0" w:space="0" w:color="auto"/>
                                                        <w:bottom w:val="none" w:sz="0" w:space="0" w:color="auto"/>
                                                        <w:right w:val="none" w:sz="0" w:space="0" w:color="auto"/>
                                                      </w:divBdr>
                                                      <w:divsChild>
                                                        <w:div w:id="1380276535">
                                                          <w:marLeft w:val="0"/>
                                                          <w:marRight w:val="0"/>
                                                          <w:marTop w:val="0"/>
                                                          <w:marBottom w:val="0"/>
                                                          <w:divBdr>
                                                            <w:top w:val="none" w:sz="0" w:space="0" w:color="auto"/>
                                                            <w:left w:val="none" w:sz="0" w:space="0" w:color="auto"/>
                                                            <w:bottom w:val="none" w:sz="0" w:space="0" w:color="auto"/>
                                                            <w:right w:val="none" w:sz="0" w:space="0" w:color="auto"/>
                                                          </w:divBdr>
                                                          <w:divsChild>
                                                            <w:div w:id="5015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3136">
                                                      <w:marLeft w:val="0"/>
                                                      <w:marRight w:val="0"/>
                                                      <w:marTop w:val="0"/>
                                                      <w:marBottom w:val="0"/>
                                                      <w:divBdr>
                                                        <w:top w:val="none" w:sz="0" w:space="0" w:color="auto"/>
                                                        <w:left w:val="none" w:sz="0" w:space="0" w:color="auto"/>
                                                        <w:bottom w:val="none" w:sz="0" w:space="0" w:color="auto"/>
                                                        <w:right w:val="none" w:sz="0" w:space="0" w:color="auto"/>
                                                      </w:divBdr>
                                                      <w:divsChild>
                                                        <w:div w:id="399135894">
                                                          <w:marLeft w:val="0"/>
                                                          <w:marRight w:val="0"/>
                                                          <w:marTop w:val="0"/>
                                                          <w:marBottom w:val="0"/>
                                                          <w:divBdr>
                                                            <w:top w:val="none" w:sz="0" w:space="0" w:color="auto"/>
                                                            <w:left w:val="none" w:sz="0" w:space="0" w:color="auto"/>
                                                            <w:bottom w:val="none" w:sz="0" w:space="0" w:color="auto"/>
                                                            <w:right w:val="none" w:sz="0" w:space="0" w:color="auto"/>
                                                          </w:divBdr>
                                                          <w:divsChild>
                                                            <w:div w:id="11802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2985">
                                                      <w:marLeft w:val="0"/>
                                                      <w:marRight w:val="0"/>
                                                      <w:marTop w:val="0"/>
                                                      <w:marBottom w:val="0"/>
                                                      <w:divBdr>
                                                        <w:top w:val="none" w:sz="0" w:space="0" w:color="auto"/>
                                                        <w:left w:val="none" w:sz="0" w:space="0" w:color="auto"/>
                                                        <w:bottom w:val="none" w:sz="0" w:space="0" w:color="auto"/>
                                                        <w:right w:val="none" w:sz="0" w:space="0" w:color="auto"/>
                                                      </w:divBdr>
                                                      <w:divsChild>
                                                        <w:div w:id="504057598">
                                                          <w:marLeft w:val="0"/>
                                                          <w:marRight w:val="0"/>
                                                          <w:marTop w:val="0"/>
                                                          <w:marBottom w:val="0"/>
                                                          <w:divBdr>
                                                            <w:top w:val="none" w:sz="0" w:space="0" w:color="auto"/>
                                                            <w:left w:val="none" w:sz="0" w:space="0" w:color="auto"/>
                                                            <w:bottom w:val="none" w:sz="0" w:space="0" w:color="auto"/>
                                                            <w:right w:val="none" w:sz="0" w:space="0" w:color="auto"/>
                                                          </w:divBdr>
                                                          <w:divsChild>
                                                            <w:div w:id="29425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2898">
                                              <w:marLeft w:val="0"/>
                                              <w:marRight w:val="0"/>
                                              <w:marTop w:val="0"/>
                                              <w:marBottom w:val="0"/>
                                              <w:divBdr>
                                                <w:top w:val="none" w:sz="0" w:space="0" w:color="auto"/>
                                                <w:left w:val="none" w:sz="0" w:space="0" w:color="auto"/>
                                                <w:bottom w:val="none" w:sz="0" w:space="0" w:color="auto"/>
                                                <w:right w:val="none" w:sz="0" w:space="0" w:color="auto"/>
                                              </w:divBdr>
                                              <w:divsChild>
                                                <w:div w:id="1832867336">
                                                  <w:marLeft w:val="0"/>
                                                  <w:marRight w:val="0"/>
                                                  <w:marTop w:val="0"/>
                                                  <w:marBottom w:val="0"/>
                                                  <w:divBdr>
                                                    <w:top w:val="none" w:sz="0" w:space="0" w:color="auto"/>
                                                    <w:left w:val="none" w:sz="0" w:space="0" w:color="auto"/>
                                                    <w:bottom w:val="none" w:sz="0" w:space="0" w:color="auto"/>
                                                    <w:right w:val="none" w:sz="0" w:space="0" w:color="auto"/>
                                                  </w:divBdr>
                                                  <w:divsChild>
                                                    <w:div w:id="29957427">
                                                      <w:marLeft w:val="0"/>
                                                      <w:marRight w:val="0"/>
                                                      <w:marTop w:val="0"/>
                                                      <w:marBottom w:val="0"/>
                                                      <w:divBdr>
                                                        <w:top w:val="none" w:sz="0" w:space="0" w:color="auto"/>
                                                        <w:left w:val="none" w:sz="0" w:space="0" w:color="auto"/>
                                                        <w:bottom w:val="none" w:sz="0" w:space="0" w:color="auto"/>
                                                        <w:right w:val="none" w:sz="0" w:space="0" w:color="auto"/>
                                                      </w:divBdr>
                                                      <w:divsChild>
                                                        <w:div w:id="1312249285">
                                                          <w:marLeft w:val="0"/>
                                                          <w:marRight w:val="0"/>
                                                          <w:marTop w:val="0"/>
                                                          <w:marBottom w:val="0"/>
                                                          <w:divBdr>
                                                            <w:top w:val="none" w:sz="0" w:space="0" w:color="auto"/>
                                                            <w:left w:val="none" w:sz="0" w:space="0" w:color="auto"/>
                                                            <w:bottom w:val="none" w:sz="0" w:space="0" w:color="auto"/>
                                                            <w:right w:val="none" w:sz="0" w:space="0" w:color="auto"/>
                                                          </w:divBdr>
                                                          <w:divsChild>
                                                            <w:div w:id="64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139010">
                                                      <w:marLeft w:val="0"/>
                                                      <w:marRight w:val="0"/>
                                                      <w:marTop w:val="0"/>
                                                      <w:marBottom w:val="0"/>
                                                      <w:divBdr>
                                                        <w:top w:val="none" w:sz="0" w:space="0" w:color="auto"/>
                                                        <w:left w:val="none" w:sz="0" w:space="0" w:color="auto"/>
                                                        <w:bottom w:val="none" w:sz="0" w:space="0" w:color="auto"/>
                                                        <w:right w:val="none" w:sz="0" w:space="0" w:color="auto"/>
                                                      </w:divBdr>
                                                      <w:divsChild>
                                                        <w:div w:id="1938708865">
                                                          <w:marLeft w:val="0"/>
                                                          <w:marRight w:val="0"/>
                                                          <w:marTop w:val="0"/>
                                                          <w:marBottom w:val="0"/>
                                                          <w:divBdr>
                                                            <w:top w:val="none" w:sz="0" w:space="0" w:color="auto"/>
                                                            <w:left w:val="none" w:sz="0" w:space="0" w:color="auto"/>
                                                            <w:bottom w:val="none" w:sz="0" w:space="0" w:color="auto"/>
                                                            <w:right w:val="none" w:sz="0" w:space="0" w:color="auto"/>
                                                          </w:divBdr>
                                                          <w:divsChild>
                                                            <w:div w:id="12139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545495">
                          <w:marLeft w:val="0"/>
                          <w:marRight w:val="0"/>
                          <w:marTop w:val="0"/>
                          <w:marBottom w:val="0"/>
                          <w:divBdr>
                            <w:top w:val="none" w:sz="0" w:space="0" w:color="auto"/>
                            <w:left w:val="none" w:sz="0" w:space="0" w:color="auto"/>
                            <w:bottom w:val="none" w:sz="0" w:space="0" w:color="auto"/>
                            <w:right w:val="none" w:sz="0" w:space="0" w:color="auto"/>
                          </w:divBdr>
                          <w:divsChild>
                            <w:div w:id="977152719">
                              <w:marLeft w:val="0"/>
                              <w:marRight w:val="0"/>
                              <w:marTop w:val="0"/>
                              <w:marBottom w:val="0"/>
                              <w:divBdr>
                                <w:top w:val="none" w:sz="0" w:space="0" w:color="auto"/>
                                <w:left w:val="none" w:sz="0" w:space="0" w:color="auto"/>
                                <w:bottom w:val="none" w:sz="0" w:space="0" w:color="auto"/>
                                <w:right w:val="none" w:sz="0" w:space="0" w:color="auto"/>
                              </w:divBdr>
                              <w:divsChild>
                                <w:div w:id="1469514543">
                                  <w:marLeft w:val="0"/>
                                  <w:marRight w:val="0"/>
                                  <w:marTop w:val="0"/>
                                  <w:marBottom w:val="0"/>
                                  <w:divBdr>
                                    <w:top w:val="none" w:sz="0" w:space="0" w:color="auto"/>
                                    <w:left w:val="none" w:sz="0" w:space="0" w:color="auto"/>
                                    <w:bottom w:val="none" w:sz="0" w:space="0" w:color="auto"/>
                                    <w:right w:val="none" w:sz="0" w:space="0" w:color="auto"/>
                                  </w:divBdr>
                                  <w:divsChild>
                                    <w:div w:id="963148187">
                                      <w:marLeft w:val="0"/>
                                      <w:marRight w:val="0"/>
                                      <w:marTop w:val="0"/>
                                      <w:marBottom w:val="0"/>
                                      <w:divBdr>
                                        <w:top w:val="none" w:sz="0" w:space="0" w:color="auto"/>
                                        <w:left w:val="none" w:sz="0" w:space="0" w:color="auto"/>
                                        <w:bottom w:val="none" w:sz="0" w:space="0" w:color="auto"/>
                                        <w:right w:val="none" w:sz="0" w:space="0" w:color="auto"/>
                                      </w:divBdr>
                                      <w:divsChild>
                                        <w:div w:id="1270433231">
                                          <w:marLeft w:val="0"/>
                                          <w:marRight w:val="0"/>
                                          <w:marTop w:val="0"/>
                                          <w:marBottom w:val="0"/>
                                          <w:divBdr>
                                            <w:top w:val="none" w:sz="0" w:space="0" w:color="auto"/>
                                            <w:left w:val="none" w:sz="0" w:space="0" w:color="auto"/>
                                            <w:bottom w:val="none" w:sz="0" w:space="0" w:color="auto"/>
                                            <w:right w:val="none" w:sz="0" w:space="0" w:color="auto"/>
                                          </w:divBdr>
                                          <w:divsChild>
                                            <w:div w:id="558632900">
                                              <w:marLeft w:val="0"/>
                                              <w:marRight w:val="0"/>
                                              <w:marTop w:val="0"/>
                                              <w:marBottom w:val="0"/>
                                              <w:divBdr>
                                                <w:top w:val="none" w:sz="0" w:space="0" w:color="auto"/>
                                                <w:left w:val="none" w:sz="0" w:space="0" w:color="auto"/>
                                                <w:bottom w:val="none" w:sz="0" w:space="0" w:color="auto"/>
                                                <w:right w:val="none" w:sz="0" w:space="0" w:color="auto"/>
                                              </w:divBdr>
                                              <w:divsChild>
                                                <w:div w:id="1242326434">
                                                  <w:marLeft w:val="0"/>
                                                  <w:marRight w:val="0"/>
                                                  <w:marTop w:val="0"/>
                                                  <w:marBottom w:val="0"/>
                                                  <w:divBdr>
                                                    <w:top w:val="none" w:sz="0" w:space="0" w:color="auto"/>
                                                    <w:left w:val="none" w:sz="0" w:space="0" w:color="auto"/>
                                                    <w:bottom w:val="none" w:sz="0" w:space="0" w:color="auto"/>
                                                    <w:right w:val="none" w:sz="0" w:space="0" w:color="auto"/>
                                                  </w:divBdr>
                                                  <w:divsChild>
                                                    <w:div w:id="638456348">
                                                      <w:marLeft w:val="0"/>
                                                      <w:marRight w:val="0"/>
                                                      <w:marTop w:val="0"/>
                                                      <w:marBottom w:val="0"/>
                                                      <w:divBdr>
                                                        <w:top w:val="none" w:sz="0" w:space="0" w:color="auto"/>
                                                        <w:left w:val="none" w:sz="0" w:space="0" w:color="auto"/>
                                                        <w:bottom w:val="none" w:sz="0" w:space="0" w:color="auto"/>
                                                        <w:right w:val="none" w:sz="0" w:space="0" w:color="auto"/>
                                                      </w:divBdr>
                                                      <w:divsChild>
                                                        <w:div w:id="1102919222">
                                                          <w:marLeft w:val="0"/>
                                                          <w:marRight w:val="0"/>
                                                          <w:marTop w:val="0"/>
                                                          <w:marBottom w:val="0"/>
                                                          <w:divBdr>
                                                            <w:top w:val="none" w:sz="0" w:space="0" w:color="auto"/>
                                                            <w:left w:val="none" w:sz="0" w:space="0" w:color="auto"/>
                                                            <w:bottom w:val="none" w:sz="0" w:space="0" w:color="auto"/>
                                                            <w:right w:val="none" w:sz="0" w:space="0" w:color="auto"/>
                                                          </w:divBdr>
                                                          <w:divsChild>
                                                            <w:div w:id="1288855157">
                                                              <w:marLeft w:val="0"/>
                                                              <w:marRight w:val="0"/>
                                                              <w:marTop w:val="0"/>
                                                              <w:marBottom w:val="0"/>
                                                              <w:divBdr>
                                                                <w:top w:val="none" w:sz="0" w:space="0" w:color="auto"/>
                                                                <w:left w:val="none" w:sz="0" w:space="0" w:color="auto"/>
                                                                <w:bottom w:val="none" w:sz="0" w:space="0" w:color="auto"/>
                                                                <w:right w:val="none" w:sz="0" w:space="0" w:color="auto"/>
                                                              </w:divBdr>
                                                              <w:divsChild>
                                                                <w:div w:id="198205152">
                                                                  <w:marLeft w:val="0"/>
                                                                  <w:marRight w:val="0"/>
                                                                  <w:marTop w:val="0"/>
                                                                  <w:marBottom w:val="0"/>
                                                                  <w:divBdr>
                                                                    <w:top w:val="none" w:sz="0" w:space="0" w:color="auto"/>
                                                                    <w:left w:val="none" w:sz="0" w:space="0" w:color="auto"/>
                                                                    <w:bottom w:val="none" w:sz="0" w:space="0" w:color="auto"/>
                                                                    <w:right w:val="none" w:sz="0" w:space="0" w:color="auto"/>
                                                                  </w:divBdr>
                                                                  <w:divsChild>
                                                                    <w:div w:id="324094978">
                                                                      <w:marLeft w:val="0"/>
                                                                      <w:marRight w:val="0"/>
                                                                      <w:marTop w:val="240"/>
                                                                      <w:marBottom w:val="0"/>
                                                                      <w:divBdr>
                                                                        <w:top w:val="none" w:sz="0" w:space="0" w:color="auto"/>
                                                                        <w:left w:val="none" w:sz="0" w:space="0" w:color="auto"/>
                                                                        <w:bottom w:val="none" w:sz="0" w:space="0" w:color="auto"/>
                                                                        <w:right w:val="none" w:sz="0" w:space="0" w:color="auto"/>
                                                                      </w:divBdr>
                                                                      <w:divsChild>
                                                                        <w:div w:id="467093763">
                                                                          <w:marLeft w:val="0"/>
                                                                          <w:marRight w:val="0"/>
                                                                          <w:marTop w:val="0"/>
                                                                          <w:marBottom w:val="180"/>
                                                                          <w:divBdr>
                                                                            <w:top w:val="none" w:sz="0" w:space="0" w:color="auto"/>
                                                                            <w:left w:val="none" w:sz="0" w:space="0" w:color="auto"/>
                                                                            <w:bottom w:val="none" w:sz="0" w:space="0" w:color="auto"/>
                                                                            <w:right w:val="none" w:sz="0" w:space="0" w:color="auto"/>
                                                                          </w:divBdr>
                                                                          <w:divsChild>
                                                                            <w:div w:id="1205869523">
                                                                              <w:marLeft w:val="0"/>
                                                                              <w:marRight w:val="0"/>
                                                                              <w:marTop w:val="0"/>
                                                                              <w:marBottom w:val="0"/>
                                                                              <w:divBdr>
                                                                                <w:top w:val="none" w:sz="0" w:space="0" w:color="auto"/>
                                                                                <w:left w:val="none" w:sz="0" w:space="0" w:color="auto"/>
                                                                                <w:bottom w:val="none" w:sz="0" w:space="0" w:color="auto"/>
                                                                                <w:right w:val="none" w:sz="0" w:space="0" w:color="auto"/>
                                                                              </w:divBdr>
                                                                            </w:div>
                                                                            <w:div w:id="1594122164">
                                                                              <w:marLeft w:val="0"/>
                                                                              <w:marRight w:val="0"/>
                                                                              <w:marTop w:val="0"/>
                                                                              <w:marBottom w:val="0"/>
                                                                              <w:divBdr>
                                                                                <w:top w:val="none" w:sz="0" w:space="0" w:color="auto"/>
                                                                                <w:left w:val="none" w:sz="0" w:space="0" w:color="auto"/>
                                                                                <w:bottom w:val="none" w:sz="0" w:space="0" w:color="auto"/>
                                                                                <w:right w:val="none" w:sz="0" w:space="0" w:color="auto"/>
                                                                              </w:divBdr>
                                                                              <w:divsChild>
                                                                                <w:div w:id="1873035848">
                                                                                  <w:marLeft w:val="0"/>
                                                                                  <w:marRight w:val="0"/>
                                                                                  <w:marTop w:val="0"/>
                                                                                  <w:marBottom w:val="0"/>
                                                                                  <w:divBdr>
                                                                                    <w:top w:val="none" w:sz="0" w:space="0" w:color="auto"/>
                                                                                    <w:left w:val="none" w:sz="0" w:space="0" w:color="auto"/>
                                                                                    <w:bottom w:val="none" w:sz="0" w:space="0" w:color="auto"/>
                                                                                    <w:right w:val="none" w:sz="0" w:space="0" w:color="auto"/>
                                                                                  </w:divBdr>
                                                                                  <w:divsChild>
                                                                                    <w:div w:id="374350182">
                                                                                      <w:marLeft w:val="0"/>
                                                                                      <w:marRight w:val="0"/>
                                                                                      <w:marTop w:val="0"/>
                                                                                      <w:marBottom w:val="0"/>
                                                                                      <w:divBdr>
                                                                                        <w:top w:val="none" w:sz="0" w:space="0" w:color="auto"/>
                                                                                        <w:left w:val="none" w:sz="0" w:space="0" w:color="auto"/>
                                                                                        <w:bottom w:val="none" w:sz="0" w:space="0" w:color="auto"/>
                                                                                        <w:right w:val="none" w:sz="0" w:space="0" w:color="auto"/>
                                                                                      </w:divBdr>
                                                                                      <w:divsChild>
                                                                                        <w:div w:id="2102748895">
                                                                                          <w:marLeft w:val="0"/>
                                                                                          <w:marRight w:val="0"/>
                                                                                          <w:marTop w:val="0"/>
                                                                                          <w:marBottom w:val="0"/>
                                                                                          <w:divBdr>
                                                                                            <w:top w:val="none" w:sz="0" w:space="0" w:color="auto"/>
                                                                                            <w:left w:val="none" w:sz="0" w:space="0" w:color="auto"/>
                                                                                            <w:bottom w:val="none" w:sz="0" w:space="0" w:color="auto"/>
                                                                                            <w:right w:val="none" w:sz="0" w:space="0" w:color="auto"/>
                                                                                          </w:divBdr>
                                                                                          <w:divsChild>
                                                                                            <w:div w:id="1592926740">
                                                                                              <w:marLeft w:val="0"/>
                                                                                              <w:marRight w:val="0"/>
                                                                                              <w:marTop w:val="0"/>
                                                                                              <w:marBottom w:val="0"/>
                                                                                              <w:divBdr>
                                                                                                <w:top w:val="none" w:sz="0" w:space="0" w:color="auto"/>
                                                                                                <w:left w:val="none" w:sz="0" w:space="0" w:color="auto"/>
                                                                                                <w:bottom w:val="none" w:sz="0" w:space="0" w:color="auto"/>
                                                                                                <w:right w:val="none" w:sz="0" w:space="0" w:color="auto"/>
                                                                                              </w:divBdr>
                                                                                              <w:divsChild>
                                                                                                <w:div w:id="1927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24752">
                                                                                      <w:marLeft w:val="0"/>
                                                                                      <w:marRight w:val="0"/>
                                                                                      <w:marTop w:val="0"/>
                                                                                      <w:marBottom w:val="0"/>
                                                                                      <w:divBdr>
                                                                                        <w:top w:val="none" w:sz="0" w:space="0" w:color="auto"/>
                                                                                        <w:left w:val="none" w:sz="0" w:space="0" w:color="auto"/>
                                                                                        <w:bottom w:val="none" w:sz="0" w:space="0" w:color="auto"/>
                                                                                        <w:right w:val="none" w:sz="0" w:space="0" w:color="auto"/>
                                                                                      </w:divBdr>
                                                                                      <w:divsChild>
                                                                                        <w:div w:id="1190608282">
                                                                                          <w:marLeft w:val="0"/>
                                                                                          <w:marRight w:val="0"/>
                                                                                          <w:marTop w:val="0"/>
                                                                                          <w:marBottom w:val="0"/>
                                                                                          <w:divBdr>
                                                                                            <w:top w:val="none" w:sz="0" w:space="0" w:color="auto"/>
                                                                                            <w:left w:val="none" w:sz="0" w:space="0" w:color="auto"/>
                                                                                            <w:bottom w:val="none" w:sz="0" w:space="0" w:color="auto"/>
                                                                                            <w:right w:val="none" w:sz="0" w:space="0" w:color="auto"/>
                                                                                          </w:divBdr>
                                                                                          <w:divsChild>
                                                                                            <w:div w:id="1527021285">
                                                                                              <w:marLeft w:val="0"/>
                                                                                              <w:marRight w:val="0"/>
                                                                                              <w:marTop w:val="0"/>
                                                                                              <w:marBottom w:val="0"/>
                                                                                              <w:divBdr>
                                                                                                <w:top w:val="none" w:sz="0" w:space="0" w:color="auto"/>
                                                                                                <w:left w:val="none" w:sz="0" w:space="0" w:color="auto"/>
                                                                                                <w:bottom w:val="none" w:sz="0" w:space="0" w:color="auto"/>
                                                                                                <w:right w:val="none" w:sz="0" w:space="0" w:color="auto"/>
                                                                                              </w:divBdr>
                                                                                              <w:divsChild>
                                                                                                <w:div w:id="12634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6078">
                                                                                          <w:marLeft w:val="0"/>
                                                                                          <w:marRight w:val="0"/>
                                                                                          <w:marTop w:val="0"/>
                                                                                          <w:marBottom w:val="0"/>
                                                                                          <w:divBdr>
                                                                                            <w:top w:val="none" w:sz="0" w:space="0" w:color="auto"/>
                                                                                            <w:left w:val="none" w:sz="0" w:space="0" w:color="auto"/>
                                                                                            <w:bottom w:val="none" w:sz="0" w:space="0" w:color="auto"/>
                                                                                            <w:right w:val="none" w:sz="0" w:space="0" w:color="auto"/>
                                                                                          </w:divBdr>
                                                                                          <w:divsChild>
                                                                                            <w:div w:id="573976626">
                                                                                              <w:marLeft w:val="0"/>
                                                                                              <w:marRight w:val="0"/>
                                                                                              <w:marTop w:val="0"/>
                                                                                              <w:marBottom w:val="0"/>
                                                                                              <w:divBdr>
                                                                                                <w:top w:val="none" w:sz="0" w:space="0" w:color="auto"/>
                                                                                                <w:left w:val="none" w:sz="0" w:space="0" w:color="auto"/>
                                                                                                <w:bottom w:val="none" w:sz="0" w:space="0" w:color="auto"/>
                                                                                                <w:right w:val="none" w:sz="0" w:space="0" w:color="auto"/>
                                                                                              </w:divBdr>
                                                                                              <w:divsChild>
                                                                                                <w:div w:id="132284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0982">
                                                                                      <w:marLeft w:val="0"/>
                                                                                      <w:marRight w:val="0"/>
                                                                                      <w:marTop w:val="0"/>
                                                                                      <w:marBottom w:val="0"/>
                                                                                      <w:divBdr>
                                                                                        <w:top w:val="none" w:sz="0" w:space="0" w:color="auto"/>
                                                                                        <w:left w:val="none" w:sz="0" w:space="0" w:color="auto"/>
                                                                                        <w:bottom w:val="none" w:sz="0" w:space="0" w:color="auto"/>
                                                                                        <w:right w:val="none" w:sz="0" w:space="0" w:color="auto"/>
                                                                                      </w:divBdr>
                                                                                      <w:divsChild>
                                                                                        <w:div w:id="1396513707">
                                                                                          <w:marLeft w:val="0"/>
                                                                                          <w:marRight w:val="0"/>
                                                                                          <w:marTop w:val="0"/>
                                                                                          <w:marBottom w:val="0"/>
                                                                                          <w:divBdr>
                                                                                            <w:top w:val="none" w:sz="0" w:space="0" w:color="auto"/>
                                                                                            <w:left w:val="none" w:sz="0" w:space="0" w:color="auto"/>
                                                                                            <w:bottom w:val="none" w:sz="0" w:space="0" w:color="auto"/>
                                                                                            <w:right w:val="none" w:sz="0" w:space="0" w:color="auto"/>
                                                                                          </w:divBdr>
                                                                                          <w:divsChild>
                                                                                            <w:div w:id="329869104">
                                                                                              <w:marLeft w:val="0"/>
                                                                                              <w:marRight w:val="0"/>
                                                                                              <w:marTop w:val="0"/>
                                                                                              <w:marBottom w:val="0"/>
                                                                                              <w:divBdr>
                                                                                                <w:top w:val="none" w:sz="0" w:space="0" w:color="auto"/>
                                                                                                <w:left w:val="none" w:sz="0" w:space="0" w:color="auto"/>
                                                                                                <w:bottom w:val="none" w:sz="0" w:space="0" w:color="auto"/>
                                                                                                <w:right w:val="none" w:sz="0" w:space="0" w:color="auto"/>
                                                                                              </w:divBdr>
                                                                                              <w:divsChild>
                                                                                                <w:div w:id="576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9675">
                                                                                      <w:marLeft w:val="0"/>
                                                                                      <w:marRight w:val="0"/>
                                                                                      <w:marTop w:val="0"/>
                                                                                      <w:marBottom w:val="0"/>
                                                                                      <w:divBdr>
                                                                                        <w:top w:val="none" w:sz="0" w:space="0" w:color="auto"/>
                                                                                        <w:left w:val="none" w:sz="0" w:space="0" w:color="auto"/>
                                                                                        <w:bottom w:val="none" w:sz="0" w:space="0" w:color="auto"/>
                                                                                        <w:right w:val="none" w:sz="0" w:space="0" w:color="auto"/>
                                                                                      </w:divBdr>
                                                                                      <w:divsChild>
                                                                                        <w:div w:id="1473064080">
                                                                                          <w:marLeft w:val="0"/>
                                                                                          <w:marRight w:val="0"/>
                                                                                          <w:marTop w:val="0"/>
                                                                                          <w:marBottom w:val="0"/>
                                                                                          <w:divBdr>
                                                                                            <w:top w:val="none" w:sz="0" w:space="0" w:color="auto"/>
                                                                                            <w:left w:val="none" w:sz="0" w:space="0" w:color="auto"/>
                                                                                            <w:bottom w:val="none" w:sz="0" w:space="0" w:color="auto"/>
                                                                                            <w:right w:val="none" w:sz="0" w:space="0" w:color="auto"/>
                                                                                          </w:divBdr>
                                                                                          <w:divsChild>
                                                                                            <w:div w:id="189299529">
                                                                                              <w:marLeft w:val="0"/>
                                                                                              <w:marRight w:val="0"/>
                                                                                              <w:marTop w:val="0"/>
                                                                                              <w:marBottom w:val="0"/>
                                                                                              <w:divBdr>
                                                                                                <w:top w:val="none" w:sz="0" w:space="0" w:color="auto"/>
                                                                                                <w:left w:val="none" w:sz="0" w:space="0" w:color="auto"/>
                                                                                                <w:bottom w:val="none" w:sz="0" w:space="0" w:color="auto"/>
                                                                                                <w:right w:val="none" w:sz="0" w:space="0" w:color="auto"/>
                                                                                              </w:divBdr>
                                                                                              <w:divsChild>
                                                                                                <w:div w:id="48270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174331">
                                                                                      <w:marLeft w:val="0"/>
                                                                                      <w:marRight w:val="0"/>
                                                                                      <w:marTop w:val="0"/>
                                                                                      <w:marBottom w:val="0"/>
                                                                                      <w:divBdr>
                                                                                        <w:top w:val="none" w:sz="0" w:space="0" w:color="auto"/>
                                                                                        <w:left w:val="none" w:sz="0" w:space="0" w:color="auto"/>
                                                                                        <w:bottom w:val="none" w:sz="0" w:space="0" w:color="auto"/>
                                                                                        <w:right w:val="none" w:sz="0" w:space="0" w:color="auto"/>
                                                                                      </w:divBdr>
                                                                                      <w:divsChild>
                                                                                        <w:div w:id="17009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7187">
                                                                              <w:marLeft w:val="0"/>
                                                                              <w:marRight w:val="0"/>
                                                                              <w:marTop w:val="0"/>
                                                                              <w:marBottom w:val="0"/>
                                                                              <w:divBdr>
                                                                                <w:top w:val="none" w:sz="0" w:space="0" w:color="auto"/>
                                                                                <w:left w:val="none" w:sz="0" w:space="0" w:color="auto"/>
                                                                                <w:bottom w:val="none" w:sz="0" w:space="0" w:color="auto"/>
                                                                                <w:right w:val="none" w:sz="0" w:space="0" w:color="auto"/>
                                                                              </w:divBdr>
                                                                              <w:divsChild>
                                                                                <w:div w:id="1403021620">
                                                                                  <w:marLeft w:val="0"/>
                                                                                  <w:marRight w:val="0"/>
                                                                                  <w:marTop w:val="0"/>
                                                                                  <w:marBottom w:val="0"/>
                                                                                  <w:divBdr>
                                                                                    <w:top w:val="none" w:sz="0" w:space="0" w:color="auto"/>
                                                                                    <w:left w:val="none" w:sz="0" w:space="0" w:color="auto"/>
                                                                                    <w:bottom w:val="none" w:sz="0" w:space="0" w:color="auto"/>
                                                                                    <w:right w:val="none" w:sz="0" w:space="0" w:color="auto"/>
                                                                                  </w:divBdr>
                                                                                  <w:divsChild>
                                                                                    <w:div w:id="182482746">
                                                                                      <w:marLeft w:val="0"/>
                                                                                      <w:marRight w:val="0"/>
                                                                                      <w:marTop w:val="0"/>
                                                                                      <w:marBottom w:val="0"/>
                                                                                      <w:divBdr>
                                                                                        <w:top w:val="none" w:sz="0" w:space="0" w:color="auto"/>
                                                                                        <w:left w:val="none" w:sz="0" w:space="0" w:color="auto"/>
                                                                                        <w:bottom w:val="none" w:sz="0" w:space="0" w:color="auto"/>
                                                                                        <w:right w:val="none" w:sz="0" w:space="0" w:color="auto"/>
                                                                                      </w:divBdr>
                                                                                      <w:divsChild>
                                                                                        <w:div w:id="522280079">
                                                                                          <w:marLeft w:val="0"/>
                                                                                          <w:marRight w:val="0"/>
                                                                                          <w:marTop w:val="0"/>
                                                                                          <w:marBottom w:val="0"/>
                                                                                          <w:divBdr>
                                                                                            <w:top w:val="none" w:sz="0" w:space="0" w:color="auto"/>
                                                                                            <w:left w:val="none" w:sz="0" w:space="0" w:color="auto"/>
                                                                                            <w:bottom w:val="none" w:sz="0" w:space="0" w:color="auto"/>
                                                                                            <w:right w:val="none" w:sz="0" w:space="0" w:color="auto"/>
                                                                                          </w:divBdr>
                                                                                          <w:divsChild>
                                                                                            <w:div w:id="776290112">
                                                                                              <w:marLeft w:val="0"/>
                                                                                              <w:marRight w:val="0"/>
                                                                                              <w:marTop w:val="0"/>
                                                                                              <w:marBottom w:val="0"/>
                                                                                              <w:divBdr>
                                                                                                <w:top w:val="none" w:sz="0" w:space="0" w:color="auto"/>
                                                                                                <w:left w:val="none" w:sz="0" w:space="0" w:color="auto"/>
                                                                                                <w:bottom w:val="none" w:sz="0" w:space="0" w:color="auto"/>
                                                                                                <w:right w:val="none" w:sz="0" w:space="0" w:color="auto"/>
                                                                                              </w:divBdr>
                                                                                              <w:divsChild>
                                                                                                <w:div w:id="314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94922">
                                                                                      <w:marLeft w:val="0"/>
                                                                                      <w:marRight w:val="0"/>
                                                                                      <w:marTop w:val="0"/>
                                                                                      <w:marBottom w:val="0"/>
                                                                                      <w:divBdr>
                                                                                        <w:top w:val="none" w:sz="0" w:space="0" w:color="auto"/>
                                                                                        <w:left w:val="none" w:sz="0" w:space="0" w:color="auto"/>
                                                                                        <w:bottom w:val="none" w:sz="0" w:space="0" w:color="auto"/>
                                                                                        <w:right w:val="none" w:sz="0" w:space="0" w:color="auto"/>
                                                                                      </w:divBdr>
                                                                                      <w:divsChild>
                                                                                        <w:div w:id="1229220803">
                                                                                          <w:marLeft w:val="0"/>
                                                                                          <w:marRight w:val="0"/>
                                                                                          <w:marTop w:val="0"/>
                                                                                          <w:marBottom w:val="0"/>
                                                                                          <w:divBdr>
                                                                                            <w:top w:val="none" w:sz="0" w:space="0" w:color="auto"/>
                                                                                            <w:left w:val="none" w:sz="0" w:space="0" w:color="auto"/>
                                                                                            <w:bottom w:val="none" w:sz="0" w:space="0" w:color="auto"/>
                                                                                            <w:right w:val="none" w:sz="0" w:space="0" w:color="auto"/>
                                                                                          </w:divBdr>
                                                                                          <w:divsChild>
                                                                                            <w:div w:id="1720785777">
                                                                                              <w:marLeft w:val="0"/>
                                                                                              <w:marRight w:val="0"/>
                                                                                              <w:marTop w:val="0"/>
                                                                                              <w:marBottom w:val="0"/>
                                                                                              <w:divBdr>
                                                                                                <w:top w:val="none" w:sz="0" w:space="0" w:color="auto"/>
                                                                                                <w:left w:val="none" w:sz="0" w:space="0" w:color="auto"/>
                                                                                                <w:bottom w:val="none" w:sz="0" w:space="0" w:color="auto"/>
                                                                                                <w:right w:val="none" w:sz="0" w:space="0" w:color="auto"/>
                                                                                              </w:divBdr>
                                                                                              <w:divsChild>
                                                                                                <w:div w:id="1699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921">
                                                                                          <w:marLeft w:val="0"/>
                                                                                          <w:marRight w:val="0"/>
                                                                                          <w:marTop w:val="0"/>
                                                                                          <w:marBottom w:val="0"/>
                                                                                          <w:divBdr>
                                                                                            <w:top w:val="none" w:sz="0" w:space="0" w:color="auto"/>
                                                                                            <w:left w:val="none" w:sz="0" w:space="0" w:color="auto"/>
                                                                                            <w:bottom w:val="none" w:sz="0" w:space="0" w:color="auto"/>
                                                                                            <w:right w:val="none" w:sz="0" w:space="0" w:color="auto"/>
                                                                                          </w:divBdr>
                                                                                          <w:divsChild>
                                                                                            <w:div w:id="669217961">
                                                                                              <w:marLeft w:val="0"/>
                                                                                              <w:marRight w:val="0"/>
                                                                                              <w:marTop w:val="0"/>
                                                                                              <w:marBottom w:val="0"/>
                                                                                              <w:divBdr>
                                                                                                <w:top w:val="none" w:sz="0" w:space="0" w:color="auto"/>
                                                                                                <w:left w:val="none" w:sz="0" w:space="0" w:color="auto"/>
                                                                                                <w:bottom w:val="none" w:sz="0" w:space="0" w:color="auto"/>
                                                                                                <w:right w:val="none" w:sz="0" w:space="0" w:color="auto"/>
                                                                                              </w:divBdr>
                                                                                              <w:divsChild>
                                                                                                <w:div w:id="11483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08505">
                                                                                      <w:marLeft w:val="0"/>
                                                                                      <w:marRight w:val="0"/>
                                                                                      <w:marTop w:val="0"/>
                                                                                      <w:marBottom w:val="0"/>
                                                                                      <w:divBdr>
                                                                                        <w:top w:val="none" w:sz="0" w:space="0" w:color="auto"/>
                                                                                        <w:left w:val="none" w:sz="0" w:space="0" w:color="auto"/>
                                                                                        <w:bottom w:val="none" w:sz="0" w:space="0" w:color="auto"/>
                                                                                        <w:right w:val="none" w:sz="0" w:space="0" w:color="auto"/>
                                                                                      </w:divBdr>
                                                                                      <w:divsChild>
                                                                                        <w:div w:id="1667052973">
                                                                                          <w:marLeft w:val="0"/>
                                                                                          <w:marRight w:val="0"/>
                                                                                          <w:marTop w:val="0"/>
                                                                                          <w:marBottom w:val="0"/>
                                                                                          <w:divBdr>
                                                                                            <w:top w:val="none" w:sz="0" w:space="0" w:color="auto"/>
                                                                                            <w:left w:val="none" w:sz="0" w:space="0" w:color="auto"/>
                                                                                            <w:bottom w:val="none" w:sz="0" w:space="0" w:color="auto"/>
                                                                                            <w:right w:val="none" w:sz="0" w:space="0" w:color="auto"/>
                                                                                          </w:divBdr>
                                                                                          <w:divsChild>
                                                                                            <w:div w:id="751052638">
                                                                                              <w:marLeft w:val="0"/>
                                                                                              <w:marRight w:val="0"/>
                                                                                              <w:marTop w:val="0"/>
                                                                                              <w:marBottom w:val="0"/>
                                                                                              <w:divBdr>
                                                                                                <w:top w:val="none" w:sz="0" w:space="0" w:color="auto"/>
                                                                                                <w:left w:val="none" w:sz="0" w:space="0" w:color="auto"/>
                                                                                                <w:bottom w:val="none" w:sz="0" w:space="0" w:color="auto"/>
                                                                                                <w:right w:val="none" w:sz="0" w:space="0" w:color="auto"/>
                                                                                              </w:divBdr>
                                                                                              <w:divsChild>
                                                                                                <w:div w:id="19905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54514">
                                                                                      <w:marLeft w:val="0"/>
                                                                                      <w:marRight w:val="0"/>
                                                                                      <w:marTop w:val="0"/>
                                                                                      <w:marBottom w:val="0"/>
                                                                                      <w:divBdr>
                                                                                        <w:top w:val="none" w:sz="0" w:space="0" w:color="auto"/>
                                                                                        <w:left w:val="none" w:sz="0" w:space="0" w:color="auto"/>
                                                                                        <w:bottom w:val="none" w:sz="0" w:space="0" w:color="auto"/>
                                                                                        <w:right w:val="none" w:sz="0" w:space="0" w:color="auto"/>
                                                                                      </w:divBdr>
                                                                                      <w:divsChild>
                                                                                        <w:div w:id="1243369202">
                                                                                          <w:marLeft w:val="0"/>
                                                                                          <w:marRight w:val="0"/>
                                                                                          <w:marTop w:val="0"/>
                                                                                          <w:marBottom w:val="0"/>
                                                                                          <w:divBdr>
                                                                                            <w:top w:val="none" w:sz="0" w:space="0" w:color="auto"/>
                                                                                            <w:left w:val="none" w:sz="0" w:space="0" w:color="auto"/>
                                                                                            <w:bottom w:val="none" w:sz="0" w:space="0" w:color="auto"/>
                                                                                            <w:right w:val="none" w:sz="0" w:space="0" w:color="auto"/>
                                                                                          </w:divBdr>
                                                                                          <w:divsChild>
                                                                                            <w:div w:id="1376851291">
                                                                                              <w:marLeft w:val="0"/>
                                                                                              <w:marRight w:val="0"/>
                                                                                              <w:marTop w:val="0"/>
                                                                                              <w:marBottom w:val="0"/>
                                                                                              <w:divBdr>
                                                                                                <w:top w:val="none" w:sz="0" w:space="0" w:color="auto"/>
                                                                                                <w:left w:val="none" w:sz="0" w:space="0" w:color="auto"/>
                                                                                                <w:bottom w:val="none" w:sz="0" w:space="0" w:color="auto"/>
                                                                                                <w:right w:val="none" w:sz="0" w:space="0" w:color="auto"/>
                                                                                              </w:divBdr>
                                                                                              <w:divsChild>
                                                                                                <w:div w:id="9143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854">
                                                                              <w:marLeft w:val="0"/>
                                                                              <w:marRight w:val="0"/>
                                                                              <w:marTop w:val="0"/>
                                                                              <w:marBottom w:val="0"/>
                                                                              <w:divBdr>
                                                                                <w:top w:val="none" w:sz="0" w:space="0" w:color="auto"/>
                                                                                <w:left w:val="none" w:sz="0" w:space="0" w:color="auto"/>
                                                                                <w:bottom w:val="none" w:sz="0" w:space="0" w:color="auto"/>
                                                                                <w:right w:val="none" w:sz="0" w:space="0" w:color="auto"/>
                                                                              </w:divBdr>
                                                                              <w:divsChild>
                                                                                <w:div w:id="293214856">
                                                                                  <w:marLeft w:val="0"/>
                                                                                  <w:marRight w:val="0"/>
                                                                                  <w:marTop w:val="0"/>
                                                                                  <w:marBottom w:val="0"/>
                                                                                  <w:divBdr>
                                                                                    <w:top w:val="none" w:sz="0" w:space="0" w:color="auto"/>
                                                                                    <w:left w:val="none" w:sz="0" w:space="0" w:color="auto"/>
                                                                                    <w:bottom w:val="none" w:sz="0" w:space="0" w:color="auto"/>
                                                                                    <w:right w:val="none" w:sz="0" w:space="0" w:color="auto"/>
                                                                                  </w:divBdr>
                                                                                  <w:divsChild>
                                                                                    <w:div w:id="1388651569">
                                                                                      <w:marLeft w:val="0"/>
                                                                                      <w:marRight w:val="0"/>
                                                                                      <w:marTop w:val="0"/>
                                                                                      <w:marBottom w:val="0"/>
                                                                                      <w:divBdr>
                                                                                        <w:top w:val="none" w:sz="0" w:space="0" w:color="auto"/>
                                                                                        <w:left w:val="none" w:sz="0" w:space="0" w:color="auto"/>
                                                                                        <w:bottom w:val="none" w:sz="0" w:space="0" w:color="auto"/>
                                                                                        <w:right w:val="none" w:sz="0" w:space="0" w:color="auto"/>
                                                                                      </w:divBdr>
                                                                                      <w:divsChild>
                                                                                        <w:div w:id="248781898">
                                                                                          <w:marLeft w:val="0"/>
                                                                                          <w:marRight w:val="0"/>
                                                                                          <w:marTop w:val="0"/>
                                                                                          <w:marBottom w:val="0"/>
                                                                                          <w:divBdr>
                                                                                            <w:top w:val="none" w:sz="0" w:space="0" w:color="auto"/>
                                                                                            <w:left w:val="none" w:sz="0" w:space="0" w:color="auto"/>
                                                                                            <w:bottom w:val="none" w:sz="0" w:space="0" w:color="auto"/>
                                                                                            <w:right w:val="none" w:sz="0" w:space="0" w:color="auto"/>
                                                                                          </w:divBdr>
                                                                                          <w:divsChild>
                                                                                            <w:div w:id="1912040920">
                                                                                              <w:marLeft w:val="0"/>
                                                                                              <w:marRight w:val="0"/>
                                                                                              <w:marTop w:val="0"/>
                                                                                              <w:marBottom w:val="0"/>
                                                                                              <w:divBdr>
                                                                                                <w:top w:val="none" w:sz="0" w:space="0" w:color="auto"/>
                                                                                                <w:left w:val="none" w:sz="0" w:space="0" w:color="auto"/>
                                                                                                <w:bottom w:val="none" w:sz="0" w:space="0" w:color="auto"/>
                                                                                                <w:right w:val="none" w:sz="0" w:space="0" w:color="auto"/>
                                                                                              </w:divBdr>
                                                                                              <w:divsChild>
                                                                                                <w:div w:id="6168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2887">
                                                                                      <w:marLeft w:val="0"/>
                                                                                      <w:marRight w:val="0"/>
                                                                                      <w:marTop w:val="0"/>
                                                                                      <w:marBottom w:val="0"/>
                                                                                      <w:divBdr>
                                                                                        <w:top w:val="none" w:sz="0" w:space="0" w:color="auto"/>
                                                                                        <w:left w:val="none" w:sz="0" w:space="0" w:color="auto"/>
                                                                                        <w:bottom w:val="none" w:sz="0" w:space="0" w:color="auto"/>
                                                                                        <w:right w:val="none" w:sz="0" w:space="0" w:color="auto"/>
                                                                                      </w:divBdr>
                                                                                      <w:divsChild>
                                                                                        <w:div w:id="1994018214">
                                                                                          <w:marLeft w:val="0"/>
                                                                                          <w:marRight w:val="0"/>
                                                                                          <w:marTop w:val="0"/>
                                                                                          <w:marBottom w:val="0"/>
                                                                                          <w:divBdr>
                                                                                            <w:top w:val="none" w:sz="0" w:space="0" w:color="auto"/>
                                                                                            <w:left w:val="none" w:sz="0" w:space="0" w:color="auto"/>
                                                                                            <w:bottom w:val="none" w:sz="0" w:space="0" w:color="auto"/>
                                                                                            <w:right w:val="none" w:sz="0" w:space="0" w:color="auto"/>
                                                                                          </w:divBdr>
                                                                                          <w:divsChild>
                                                                                            <w:div w:id="71195948">
                                                                                              <w:marLeft w:val="0"/>
                                                                                              <w:marRight w:val="0"/>
                                                                                              <w:marTop w:val="0"/>
                                                                                              <w:marBottom w:val="0"/>
                                                                                              <w:divBdr>
                                                                                                <w:top w:val="none" w:sz="0" w:space="0" w:color="auto"/>
                                                                                                <w:left w:val="none" w:sz="0" w:space="0" w:color="auto"/>
                                                                                                <w:bottom w:val="none" w:sz="0" w:space="0" w:color="auto"/>
                                                                                                <w:right w:val="none" w:sz="0" w:space="0" w:color="auto"/>
                                                                                              </w:divBdr>
                                                                                              <w:divsChild>
                                                                                                <w:div w:id="21286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1049">
                                                                                          <w:marLeft w:val="0"/>
                                                                                          <w:marRight w:val="0"/>
                                                                                          <w:marTop w:val="0"/>
                                                                                          <w:marBottom w:val="0"/>
                                                                                          <w:divBdr>
                                                                                            <w:top w:val="none" w:sz="0" w:space="0" w:color="auto"/>
                                                                                            <w:left w:val="none" w:sz="0" w:space="0" w:color="auto"/>
                                                                                            <w:bottom w:val="none" w:sz="0" w:space="0" w:color="auto"/>
                                                                                            <w:right w:val="none" w:sz="0" w:space="0" w:color="auto"/>
                                                                                          </w:divBdr>
                                                                                          <w:divsChild>
                                                                                            <w:div w:id="210266029">
                                                                                              <w:marLeft w:val="0"/>
                                                                                              <w:marRight w:val="0"/>
                                                                                              <w:marTop w:val="0"/>
                                                                                              <w:marBottom w:val="0"/>
                                                                                              <w:divBdr>
                                                                                                <w:top w:val="none" w:sz="0" w:space="0" w:color="auto"/>
                                                                                                <w:left w:val="none" w:sz="0" w:space="0" w:color="auto"/>
                                                                                                <w:bottom w:val="none" w:sz="0" w:space="0" w:color="auto"/>
                                                                                                <w:right w:val="none" w:sz="0" w:space="0" w:color="auto"/>
                                                                                              </w:divBdr>
                                                                                              <w:divsChild>
                                                                                                <w:div w:id="20459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3954">
                                                                                      <w:marLeft w:val="0"/>
                                                                                      <w:marRight w:val="0"/>
                                                                                      <w:marTop w:val="0"/>
                                                                                      <w:marBottom w:val="0"/>
                                                                                      <w:divBdr>
                                                                                        <w:top w:val="none" w:sz="0" w:space="0" w:color="auto"/>
                                                                                        <w:left w:val="none" w:sz="0" w:space="0" w:color="auto"/>
                                                                                        <w:bottom w:val="none" w:sz="0" w:space="0" w:color="auto"/>
                                                                                        <w:right w:val="none" w:sz="0" w:space="0" w:color="auto"/>
                                                                                      </w:divBdr>
                                                                                      <w:divsChild>
                                                                                        <w:div w:id="1903833044">
                                                                                          <w:marLeft w:val="0"/>
                                                                                          <w:marRight w:val="0"/>
                                                                                          <w:marTop w:val="0"/>
                                                                                          <w:marBottom w:val="0"/>
                                                                                          <w:divBdr>
                                                                                            <w:top w:val="none" w:sz="0" w:space="0" w:color="auto"/>
                                                                                            <w:left w:val="none" w:sz="0" w:space="0" w:color="auto"/>
                                                                                            <w:bottom w:val="none" w:sz="0" w:space="0" w:color="auto"/>
                                                                                            <w:right w:val="none" w:sz="0" w:space="0" w:color="auto"/>
                                                                                          </w:divBdr>
                                                                                          <w:divsChild>
                                                                                            <w:div w:id="728961562">
                                                                                              <w:marLeft w:val="0"/>
                                                                                              <w:marRight w:val="0"/>
                                                                                              <w:marTop w:val="0"/>
                                                                                              <w:marBottom w:val="0"/>
                                                                                              <w:divBdr>
                                                                                                <w:top w:val="none" w:sz="0" w:space="0" w:color="auto"/>
                                                                                                <w:left w:val="none" w:sz="0" w:space="0" w:color="auto"/>
                                                                                                <w:bottom w:val="none" w:sz="0" w:space="0" w:color="auto"/>
                                                                                                <w:right w:val="none" w:sz="0" w:space="0" w:color="auto"/>
                                                                                              </w:divBdr>
                                                                                              <w:divsChild>
                                                                                                <w:div w:id="9253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7572">
                                                                                      <w:marLeft w:val="0"/>
                                                                                      <w:marRight w:val="0"/>
                                                                                      <w:marTop w:val="0"/>
                                                                                      <w:marBottom w:val="0"/>
                                                                                      <w:divBdr>
                                                                                        <w:top w:val="none" w:sz="0" w:space="0" w:color="auto"/>
                                                                                        <w:left w:val="none" w:sz="0" w:space="0" w:color="auto"/>
                                                                                        <w:bottom w:val="none" w:sz="0" w:space="0" w:color="auto"/>
                                                                                        <w:right w:val="none" w:sz="0" w:space="0" w:color="auto"/>
                                                                                      </w:divBdr>
                                                                                      <w:divsChild>
                                                                                        <w:div w:id="1694845841">
                                                                                          <w:marLeft w:val="0"/>
                                                                                          <w:marRight w:val="0"/>
                                                                                          <w:marTop w:val="0"/>
                                                                                          <w:marBottom w:val="0"/>
                                                                                          <w:divBdr>
                                                                                            <w:top w:val="none" w:sz="0" w:space="0" w:color="auto"/>
                                                                                            <w:left w:val="none" w:sz="0" w:space="0" w:color="auto"/>
                                                                                            <w:bottom w:val="none" w:sz="0" w:space="0" w:color="auto"/>
                                                                                            <w:right w:val="none" w:sz="0" w:space="0" w:color="auto"/>
                                                                                          </w:divBdr>
                                                                                          <w:divsChild>
                                                                                            <w:div w:id="1936476835">
                                                                                              <w:marLeft w:val="0"/>
                                                                                              <w:marRight w:val="0"/>
                                                                                              <w:marTop w:val="0"/>
                                                                                              <w:marBottom w:val="0"/>
                                                                                              <w:divBdr>
                                                                                                <w:top w:val="none" w:sz="0" w:space="0" w:color="auto"/>
                                                                                                <w:left w:val="none" w:sz="0" w:space="0" w:color="auto"/>
                                                                                                <w:bottom w:val="none" w:sz="0" w:space="0" w:color="auto"/>
                                                                                                <w:right w:val="none" w:sz="0" w:space="0" w:color="auto"/>
                                                                                              </w:divBdr>
                                                                                              <w:divsChild>
                                                                                                <w:div w:id="14086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7155">
                                                                              <w:marLeft w:val="0"/>
                                                                              <w:marRight w:val="0"/>
                                                                              <w:marTop w:val="0"/>
                                                                              <w:marBottom w:val="0"/>
                                                                              <w:divBdr>
                                                                                <w:top w:val="none" w:sz="0" w:space="0" w:color="auto"/>
                                                                                <w:left w:val="none" w:sz="0" w:space="0" w:color="auto"/>
                                                                                <w:bottom w:val="none" w:sz="0" w:space="0" w:color="auto"/>
                                                                                <w:right w:val="none" w:sz="0" w:space="0" w:color="auto"/>
                                                                              </w:divBdr>
                                                                              <w:divsChild>
                                                                                <w:div w:id="700934807">
                                                                                  <w:marLeft w:val="0"/>
                                                                                  <w:marRight w:val="0"/>
                                                                                  <w:marTop w:val="0"/>
                                                                                  <w:marBottom w:val="0"/>
                                                                                  <w:divBdr>
                                                                                    <w:top w:val="none" w:sz="0" w:space="0" w:color="auto"/>
                                                                                    <w:left w:val="none" w:sz="0" w:space="0" w:color="auto"/>
                                                                                    <w:bottom w:val="none" w:sz="0" w:space="0" w:color="auto"/>
                                                                                    <w:right w:val="none" w:sz="0" w:space="0" w:color="auto"/>
                                                                                  </w:divBdr>
                                                                                  <w:divsChild>
                                                                                    <w:div w:id="1997687109">
                                                                                      <w:marLeft w:val="0"/>
                                                                                      <w:marRight w:val="0"/>
                                                                                      <w:marTop w:val="0"/>
                                                                                      <w:marBottom w:val="0"/>
                                                                                      <w:divBdr>
                                                                                        <w:top w:val="none" w:sz="0" w:space="0" w:color="auto"/>
                                                                                        <w:left w:val="none" w:sz="0" w:space="0" w:color="auto"/>
                                                                                        <w:bottom w:val="none" w:sz="0" w:space="0" w:color="auto"/>
                                                                                        <w:right w:val="none" w:sz="0" w:space="0" w:color="auto"/>
                                                                                      </w:divBdr>
                                                                                      <w:divsChild>
                                                                                        <w:div w:id="591084067">
                                                                                          <w:marLeft w:val="0"/>
                                                                                          <w:marRight w:val="0"/>
                                                                                          <w:marTop w:val="0"/>
                                                                                          <w:marBottom w:val="0"/>
                                                                                          <w:divBdr>
                                                                                            <w:top w:val="none" w:sz="0" w:space="0" w:color="auto"/>
                                                                                            <w:left w:val="none" w:sz="0" w:space="0" w:color="auto"/>
                                                                                            <w:bottom w:val="none" w:sz="0" w:space="0" w:color="auto"/>
                                                                                            <w:right w:val="none" w:sz="0" w:space="0" w:color="auto"/>
                                                                                          </w:divBdr>
                                                                                          <w:divsChild>
                                                                                            <w:div w:id="1668707030">
                                                                                              <w:marLeft w:val="0"/>
                                                                                              <w:marRight w:val="0"/>
                                                                                              <w:marTop w:val="0"/>
                                                                                              <w:marBottom w:val="0"/>
                                                                                              <w:divBdr>
                                                                                                <w:top w:val="none" w:sz="0" w:space="0" w:color="auto"/>
                                                                                                <w:left w:val="none" w:sz="0" w:space="0" w:color="auto"/>
                                                                                                <w:bottom w:val="none" w:sz="0" w:space="0" w:color="auto"/>
                                                                                                <w:right w:val="none" w:sz="0" w:space="0" w:color="auto"/>
                                                                                              </w:divBdr>
                                                                                              <w:divsChild>
                                                                                                <w:div w:id="3746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075068">
                                                                                      <w:marLeft w:val="0"/>
                                                                                      <w:marRight w:val="0"/>
                                                                                      <w:marTop w:val="0"/>
                                                                                      <w:marBottom w:val="0"/>
                                                                                      <w:divBdr>
                                                                                        <w:top w:val="none" w:sz="0" w:space="0" w:color="auto"/>
                                                                                        <w:left w:val="none" w:sz="0" w:space="0" w:color="auto"/>
                                                                                        <w:bottom w:val="none" w:sz="0" w:space="0" w:color="auto"/>
                                                                                        <w:right w:val="none" w:sz="0" w:space="0" w:color="auto"/>
                                                                                      </w:divBdr>
                                                                                      <w:divsChild>
                                                                                        <w:div w:id="443810950">
                                                                                          <w:marLeft w:val="0"/>
                                                                                          <w:marRight w:val="0"/>
                                                                                          <w:marTop w:val="0"/>
                                                                                          <w:marBottom w:val="0"/>
                                                                                          <w:divBdr>
                                                                                            <w:top w:val="none" w:sz="0" w:space="0" w:color="auto"/>
                                                                                            <w:left w:val="none" w:sz="0" w:space="0" w:color="auto"/>
                                                                                            <w:bottom w:val="none" w:sz="0" w:space="0" w:color="auto"/>
                                                                                            <w:right w:val="none" w:sz="0" w:space="0" w:color="auto"/>
                                                                                          </w:divBdr>
                                                                                          <w:divsChild>
                                                                                            <w:div w:id="1056204301">
                                                                                              <w:marLeft w:val="0"/>
                                                                                              <w:marRight w:val="0"/>
                                                                                              <w:marTop w:val="0"/>
                                                                                              <w:marBottom w:val="0"/>
                                                                                              <w:divBdr>
                                                                                                <w:top w:val="none" w:sz="0" w:space="0" w:color="auto"/>
                                                                                                <w:left w:val="none" w:sz="0" w:space="0" w:color="auto"/>
                                                                                                <w:bottom w:val="none" w:sz="0" w:space="0" w:color="auto"/>
                                                                                                <w:right w:val="none" w:sz="0" w:space="0" w:color="auto"/>
                                                                                              </w:divBdr>
                                                                                              <w:divsChild>
                                                                                                <w:div w:id="18680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3428">
                                                                                          <w:marLeft w:val="0"/>
                                                                                          <w:marRight w:val="0"/>
                                                                                          <w:marTop w:val="0"/>
                                                                                          <w:marBottom w:val="0"/>
                                                                                          <w:divBdr>
                                                                                            <w:top w:val="none" w:sz="0" w:space="0" w:color="auto"/>
                                                                                            <w:left w:val="none" w:sz="0" w:space="0" w:color="auto"/>
                                                                                            <w:bottom w:val="none" w:sz="0" w:space="0" w:color="auto"/>
                                                                                            <w:right w:val="none" w:sz="0" w:space="0" w:color="auto"/>
                                                                                          </w:divBdr>
                                                                                          <w:divsChild>
                                                                                            <w:div w:id="59065846">
                                                                                              <w:marLeft w:val="0"/>
                                                                                              <w:marRight w:val="0"/>
                                                                                              <w:marTop w:val="0"/>
                                                                                              <w:marBottom w:val="0"/>
                                                                                              <w:divBdr>
                                                                                                <w:top w:val="none" w:sz="0" w:space="0" w:color="auto"/>
                                                                                                <w:left w:val="none" w:sz="0" w:space="0" w:color="auto"/>
                                                                                                <w:bottom w:val="none" w:sz="0" w:space="0" w:color="auto"/>
                                                                                                <w:right w:val="none" w:sz="0" w:space="0" w:color="auto"/>
                                                                                              </w:divBdr>
                                                                                              <w:divsChild>
                                                                                                <w:div w:id="1422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84889">
                                                                                      <w:marLeft w:val="0"/>
                                                                                      <w:marRight w:val="0"/>
                                                                                      <w:marTop w:val="0"/>
                                                                                      <w:marBottom w:val="0"/>
                                                                                      <w:divBdr>
                                                                                        <w:top w:val="none" w:sz="0" w:space="0" w:color="auto"/>
                                                                                        <w:left w:val="none" w:sz="0" w:space="0" w:color="auto"/>
                                                                                        <w:bottom w:val="none" w:sz="0" w:space="0" w:color="auto"/>
                                                                                        <w:right w:val="none" w:sz="0" w:space="0" w:color="auto"/>
                                                                                      </w:divBdr>
                                                                                      <w:divsChild>
                                                                                        <w:div w:id="477570680">
                                                                                          <w:marLeft w:val="0"/>
                                                                                          <w:marRight w:val="0"/>
                                                                                          <w:marTop w:val="0"/>
                                                                                          <w:marBottom w:val="0"/>
                                                                                          <w:divBdr>
                                                                                            <w:top w:val="none" w:sz="0" w:space="0" w:color="auto"/>
                                                                                            <w:left w:val="none" w:sz="0" w:space="0" w:color="auto"/>
                                                                                            <w:bottom w:val="none" w:sz="0" w:space="0" w:color="auto"/>
                                                                                            <w:right w:val="none" w:sz="0" w:space="0" w:color="auto"/>
                                                                                          </w:divBdr>
                                                                                          <w:divsChild>
                                                                                            <w:div w:id="2036536385">
                                                                                              <w:marLeft w:val="0"/>
                                                                                              <w:marRight w:val="0"/>
                                                                                              <w:marTop w:val="0"/>
                                                                                              <w:marBottom w:val="0"/>
                                                                                              <w:divBdr>
                                                                                                <w:top w:val="none" w:sz="0" w:space="0" w:color="auto"/>
                                                                                                <w:left w:val="none" w:sz="0" w:space="0" w:color="auto"/>
                                                                                                <w:bottom w:val="none" w:sz="0" w:space="0" w:color="auto"/>
                                                                                                <w:right w:val="none" w:sz="0" w:space="0" w:color="auto"/>
                                                                                              </w:divBdr>
                                                                                              <w:divsChild>
                                                                                                <w:div w:id="9466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4099">
                                                                                      <w:marLeft w:val="0"/>
                                                                                      <w:marRight w:val="0"/>
                                                                                      <w:marTop w:val="0"/>
                                                                                      <w:marBottom w:val="0"/>
                                                                                      <w:divBdr>
                                                                                        <w:top w:val="none" w:sz="0" w:space="0" w:color="auto"/>
                                                                                        <w:left w:val="none" w:sz="0" w:space="0" w:color="auto"/>
                                                                                        <w:bottom w:val="none" w:sz="0" w:space="0" w:color="auto"/>
                                                                                        <w:right w:val="none" w:sz="0" w:space="0" w:color="auto"/>
                                                                                      </w:divBdr>
                                                                                      <w:divsChild>
                                                                                        <w:div w:id="1016881915">
                                                                                          <w:marLeft w:val="0"/>
                                                                                          <w:marRight w:val="0"/>
                                                                                          <w:marTop w:val="0"/>
                                                                                          <w:marBottom w:val="0"/>
                                                                                          <w:divBdr>
                                                                                            <w:top w:val="none" w:sz="0" w:space="0" w:color="auto"/>
                                                                                            <w:left w:val="none" w:sz="0" w:space="0" w:color="auto"/>
                                                                                            <w:bottom w:val="none" w:sz="0" w:space="0" w:color="auto"/>
                                                                                            <w:right w:val="none" w:sz="0" w:space="0" w:color="auto"/>
                                                                                          </w:divBdr>
                                                                                          <w:divsChild>
                                                                                            <w:div w:id="1459836879">
                                                                                              <w:marLeft w:val="0"/>
                                                                                              <w:marRight w:val="0"/>
                                                                                              <w:marTop w:val="0"/>
                                                                                              <w:marBottom w:val="0"/>
                                                                                              <w:divBdr>
                                                                                                <w:top w:val="none" w:sz="0" w:space="0" w:color="auto"/>
                                                                                                <w:left w:val="none" w:sz="0" w:space="0" w:color="auto"/>
                                                                                                <w:bottom w:val="none" w:sz="0" w:space="0" w:color="auto"/>
                                                                                                <w:right w:val="none" w:sz="0" w:space="0" w:color="auto"/>
                                                                                              </w:divBdr>
                                                                                              <w:divsChild>
                                                                                                <w:div w:id="1296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6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2192">
                                                                              <w:marLeft w:val="0"/>
                                                                              <w:marRight w:val="0"/>
                                                                              <w:marTop w:val="0"/>
                                                                              <w:marBottom w:val="0"/>
                                                                              <w:divBdr>
                                                                                <w:top w:val="none" w:sz="0" w:space="0" w:color="auto"/>
                                                                                <w:left w:val="none" w:sz="0" w:space="0" w:color="auto"/>
                                                                                <w:bottom w:val="none" w:sz="0" w:space="0" w:color="auto"/>
                                                                                <w:right w:val="none" w:sz="0" w:space="0" w:color="auto"/>
                                                                              </w:divBdr>
                                                                              <w:divsChild>
                                                                                <w:div w:id="1040789418">
                                                                                  <w:marLeft w:val="0"/>
                                                                                  <w:marRight w:val="0"/>
                                                                                  <w:marTop w:val="0"/>
                                                                                  <w:marBottom w:val="0"/>
                                                                                  <w:divBdr>
                                                                                    <w:top w:val="none" w:sz="0" w:space="0" w:color="auto"/>
                                                                                    <w:left w:val="none" w:sz="0" w:space="0" w:color="auto"/>
                                                                                    <w:bottom w:val="none" w:sz="0" w:space="0" w:color="auto"/>
                                                                                    <w:right w:val="none" w:sz="0" w:space="0" w:color="auto"/>
                                                                                  </w:divBdr>
                                                                                  <w:divsChild>
                                                                                    <w:div w:id="355155073">
                                                                                      <w:marLeft w:val="0"/>
                                                                                      <w:marRight w:val="0"/>
                                                                                      <w:marTop w:val="0"/>
                                                                                      <w:marBottom w:val="0"/>
                                                                                      <w:divBdr>
                                                                                        <w:top w:val="none" w:sz="0" w:space="0" w:color="auto"/>
                                                                                        <w:left w:val="none" w:sz="0" w:space="0" w:color="auto"/>
                                                                                        <w:bottom w:val="none" w:sz="0" w:space="0" w:color="auto"/>
                                                                                        <w:right w:val="none" w:sz="0" w:space="0" w:color="auto"/>
                                                                                      </w:divBdr>
                                                                                      <w:divsChild>
                                                                                        <w:div w:id="1674648715">
                                                                                          <w:marLeft w:val="0"/>
                                                                                          <w:marRight w:val="0"/>
                                                                                          <w:marTop w:val="0"/>
                                                                                          <w:marBottom w:val="0"/>
                                                                                          <w:divBdr>
                                                                                            <w:top w:val="none" w:sz="0" w:space="0" w:color="auto"/>
                                                                                            <w:left w:val="none" w:sz="0" w:space="0" w:color="auto"/>
                                                                                            <w:bottom w:val="none" w:sz="0" w:space="0" w:color="auto"/>
                                                                                            <w:right w:val="none" w:sz="0" w:space="0" w:color="auto"/>
                                                                                          </w:divBdr>
                                                                                          <w:divsChild>
                                                                                            <w:div w:id="671181153">
                                                                                              <w:marLeft w:val="0"/>
                                                                                              <w:marRight w:val="0"/>
                                                                                              <w:marTop w:val="0"/>
                                                                                              <w:marBottom w:val="0"/>
                                                                                              <w:divBdr>
                                                                                                <w:top w:val="none" w:sz="0" w:space="0" w:color="auto"/>
                                                                                                <w:left w:val="none" w:sz="0" w:space="0" w:color="auto"/>
                                                                                                <w:bottom w:val="none" w:sz="0" w:space="0" w:color="auto"/>
                                                                                                <w:right w:val="none" w:sz="0" w:space="0" w:color="auto"/>
                                                                                              </w:divBdr>
                                                                                              <w:divsChild>
                                                                                                <w:div w:id="138655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1154">
                                                                                      <w:marLeft w:val="0"/>
                                                                                      <w:marRight w:val="0"/>
                                                                                      <w:marTop w:val="0"/>
                                                                                      <w:marBottom w:val="0"/>
                                                                                      <w:divBdr>
                                                                                        <w:top w:val="none" w:sz="0" w:space="0" w:color="auto"/>
                                                                                        <w:left w:val="none" w:sz="0" w:space="0" w:color="auto"/>
                                                                                        <w:bottom w:val="none" w:sz="0" w:space="0" w:color="auto"/>
                                                                                        <w:right w:val="none" w:sz="0" w:space="0" w:color="auto"/>
                                                                                      </w:divBdr>
                                                                                      <w:divsChild>
                                                                                        <w:div w:id="508251338">
                                                                                          <w:marLeft w:val="0"/>
                                                                                          <w:marRight w:val="0"/>
                                                                                          <w:marTop w:val="0"/>
                                                                                          <w:marBottom w:val="0"/>
                                                                                          <w:divBdr>
                                                                                            <w:top w:val="none" w:sz="0" w:space="0" w:color="auto"/>
                                                                                            <w:left w:val="none" w:sz="0" w:space="0" w:color="auto"/>
                                                                                            <w:bottom w:val="none" w:sz="0" w:space="0" w:color="auto"/>
                                                                                            <w:right w:val="none" w:sz="0" w:space="0" w:color="auto"/>
                                                                                          </w:divBdr>
                                                                                          <w:divsChild>
                                                                                            <w:div w:id="262997617">
                                                                                              <w:marLeft w:val="0"/>
                                                                                              <w:marRight w:val="0"/>
                                                                                              <w:marTop w:val="0"/>
                                                                                              <w:marBottom w:val="0"/>
                                                                                              <w:divBdr>
                                                                                                <w:top w:val="none" w:sz="0" w:space="0" w:color="auto"/>
                                                                                                <w:left w:val="none" w:sz="0" w:space="0" w:color="auto"/>
                                                                                                <w:bottom w:val="none" w:sz="0" w:space="0" w:color="auto"/>
                                                                                                <w:right w:val="none" w:sz="0" w:space="0" w:color="auto"/>
                                                                                              </w:divBdr>
                                                                                              <w:divsChild>
                                                                                                <w:div w:id="11633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2638">
                                                                                          <w:marLeft w:val="0"/>
                                                                                          <w:marRight w:val="0"/>
                                                                                          <w:marTop w:val="0"/>
                                                                                          <w:marBottom w:val="0"/>
                                                                                          <w:divBdr>
                                                                                            <w:top w:val="none" w:sz="0" w:space="0" w:color="auto"/>
                                                                                            <w:left w:val="none" w:sz="0" w:space="0" w:color="auto"/>
                                                                                            <w:bottom w:val="none" w:sz="0" w:space="0" w:color="auto"/>
                                                                                            <w:right w:val="none" w:sz="0" w:space="0" w:color="auto"/>
                                                                                          </w:divBdr>
                                                                                          <w:divsChild>
                                                                                            <w:div w:id="130290869">
                                                                                              <w:marLeft w:val="0"/>
                                                                                              <w:marRight w:val="0"/>
                                                                                              <w:marTop w:val="0"/>
                                                                                              <w:marBottom w:val="0"/>
                                                                                              <w:divBdr>
                                                                                                <w:top w:val="none" w:sz="0" w:space="0" w:color="auto"/>
                                                                                                <w:left w:val="none" w:sz="0" w:space="0" w:color="auto"/>
                                                                                                <w:bottom w:val="none" w:sz="0" w:space="0" w:color="auto"/>
                                                                                                <w:right w:val="none" w:sz="0" w:space="0" w:color="auto"/>
                                                                                              </w:divBdr>
                                                                                              <w:divsChild>
                                                                                                <w:div w:id="20389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5167">
                                                                                      <w:marLeft w:val="0"/>
                                                                                      <w:marRight w:val="0"/>
                                                                                      <w:marTop w:val="0"/>
                                                                                      <w:marBottom w:val="0"/>
                                                                                      <w:divBdr>
                                                                                        <w:top w:val="none" w:sz="0" w:space="0" w:color="auto"/>
                                                                                        <w:left w:val="none" w:sz="0" w:space="0" w:color="auto"/>
                                                                                        <w:bottom w:val="none" w:sz="0" w:space="0" w:color="auto"/>
                                                                                        <w:right w:val="none" w:sz="0" w:space="0" w:color="auto"/>
                                                                                      </w:divBdr>
                                                                                      <w:divsChild>
                                                                                        <w:div w:id="734544467">
                                                                                          <w:marLeft w:val="0"/>
                                                                                          <w:marRight w:val="0"/>
                                                                                          <w:marTop w:val="0"/>
                                                                                          <w:marBottom w:val="0"/>
                                                                                          <w:divBdr>
                                                                                            <w:top w:val="none" w:sz="0" w:space="0" w:color="auto"/>
                                                                                            <w:left w:val="none" w:sz="0" w:space="0" w:color="auto"/>
                                                                                            <w:bottom w:val="none" w:sz="0" w:space="0" w:color="auto"/>
                                                                                            <w:right w:val="none" w:sz="0" w:space="0" w:color="auto"/>
                                                                                          </w:divBdr>
                                                                                          <w:divsChild>
                                                                                            <w:div w:id="907421793">
                                                                                              <w:marLeft w:val="0"/>
                                                                                              <w:marRight w:val="0"/>
                                                                                              <w:marTop w:val="0"/>
                                                                                              <w:marBottom w:val="0"/>
                                                                                              <w:divBdr>
                                                                                                <w:top w:val="none" w:sz="0" w:space="0" w:color="auto"/>
                                                                                                <w:left w:val="none" w:sz="0" w:space="0" w:color="auto"/>
                                                                                                <w:bottom w:val="none" w:sz="0" w:space="0" w:color="auto"/>
                                                                                                <w:right w:val="none" w:sz="0" w:space="0" w:color="auto"/>
                                                                                              </w:divBdr>
                                                                                              <w:divsChild>
                                                                                                <w:div w:id="88829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9935">
                                                                                      <w:marLeft w:val="0"/>
                                                                                      <w:marRight w:val="0"/>
                                                                                      <w:marTop w:val="0"/>
                                                                                      <w:marBottom w:val="0"/>
                                                                                      <w:divBdr>
                                                                                        <w:top w:val="none" w:sz="0" w:space="0" w:color="auto"/>
                                                                                        <w:left w:val="none" w:sz="0" w:space="0" w:color="auto"/>
                                                                                        <w:bottom w:val="none" w:sz="0" w:space="0" w:color="auto"/>
                                                                                        <w:right w:val="none" w:sz="0" w:space="0" w:color="auto"/>
                                                                                      </w:divBdr>
                                                                                      <w:divsChild>
                                                                                        <w:div w:id="798957476">
                                                                                          <w:marLeft w:val="0"/>
                                                                                          <w:marRight w:val="0"/>
                                                                                          <w:marTop w:val="0"/>
                                                                                          <w:marBottom w:val="0"/>
                                                                                          <w:divBdr>
                                                                                            <w:top w:val="none" w:sz="0" w:space="0" w:color="auto"/>
                                                                                            <w:left w:val="none" w:sz="0" w:space="0" w:color="auto"/>
                                                                                            <w:bottom w:val="none" w:sz="0" w:space="0" w:color="auto"/>
                                                                                            <w:right w:val="none" w:sz="0" w:space="0" w:color="auto"/>
                                                                                          </w:divBdr>
                                                                                          <w:divsChild>
                                                                                            <w:div w:id="791091416">
                                                                                              <w:marLeft w:val="0"/>
                                                                                              <w:marRight w:val="0"/>
                                                                                              <w:marTop w:val="0"/>
                                                                                              <w:marBottom w:val="0"/>
                                                                                              <w:divBdr>
                                                                                                <w:top w:val="none" w:sz="0" w:space="0" w:color="auto"/>
                                                                                                <w:left w:val="none" w:sz="0" w:space="0" w:color="auto"/>
                                                                                                <w:bottom w:val="none" w:sz="0" w:space="0" w:color="auto"/>
                                                                                                <w:right w:val="none" w:sz="0" w:space="0" w:color="auto"/>
                                                                                              </w:divBdr>
                                                                                              <w:divsChild>
                                                                                                <w:div w:id="20301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04854">
                                                                              <w:marLeft w:val="0"/>
                                                                              <w:marRight w:val="0"/>
                                                                              <w:marTop w:val="0"/>
                                                                              <w:marBottom w:val="0"/>
                                                                              <w:divBdr>
                                                                                <w:top w:val="none" w:sz="0" w:space="0" w:color="auto"/>
                                                                                <w:left w:val="none" w:sz="0" w:space="0" w:color="auto"/>
                                                                                <w:bottom w:val="none" w:sz="0" w:space="0" w:color="auto"/>
                                                                                <w:right w:val="none" w:sz="0" w:space="0" w:color="auto"/>
                                                                              </w:divBdr>
                                                                              <w:divsChild>
                                                                                <w:div w:id="686954880">
                                                                                  <w:marLeft w:val="0"/>
                                                                                  <w:marRight w:val="0"/>
                                                                                  <w:marTop w:val="0"/>
                                                                                  <w:marBottom w:val="0"/>
                                                                                  <w:divBdr>
                                                                                    <w:top w:val="none" w:sz="0" w:space="0" w:color="auto"/>
                                                                                    <w:left w:val="none" w:sz="0" w:space="0" w:color="auto"/>
                                                                                    <w:bottom w:val="none" w:sz="0" w:space="0" w:color="auto"/>
                                                                                    <w:right w:val="none" w:sz="0" w:space="0" w:color="auto"/>
                                                                                  </w:divBdr>
                                                                                  <w:divsChild>
                                                                                    <w:div w:id="383333454">
                                                                                      <w:marLeft w:val="0"/>
                                                                                      <w:marRight w:val="0"/>
                                                                                      <w:marTop w:val="0"/>
                                                                                      <w:marBottom w:val="0"/>
                                                                                      <w:divBdr>
                                                                                        <w:top w:val="none" w:sz="0" w:space="0" w:color="auto"/>
                                                                                        <w:left w:val="none" w:sz="0" w:space="0" w:color="auto"/>
                                                                                        <w:bottom w:val="none" w:sz="0" w:space="0" w:color="auto"/>
                                                                                        <w:right w:val="none" w:sz="0" w:space="0" w:color="auto"/>
                                                                                      </w:divBdr>
                                                                                      <w:divsChild>
                                                                                        <w:div w:id="790172150">
                                                                                          <w:marLeft w:val="0"/>
                                                                                          <w:marRight w:val="0"/>
                                                                                          <w:marTop w:val="0"/>
                                                                                          <w:marBottom w:val="0"/>
                                                                                          <w:divBdr>
                                                                                            <w:top w:val="none" w:sz="0" w:space="0" w:color="auto"/>
                                                                                            <w:left w:val="none" w:sz="0" w:space="0" w:color="auto"/>
                                                                                            <w:bottom w:val="none" w:sz="0" w:space="0" w:color="auto"/>
                                                                                            <w:right w:val="none" w:sz="0" w:space="0" w:color="auto"/>
                                                                                          </w:divBdr>
                                                                                          <w:divsChild>
                                                                                            <w:div w:id="1063680774">
                                                                                              <w:marLeft w:val="0"/>
                                                                                              <w:marRight w:val="0"/>
                                                                                              <w:marTop w:val="0"/>
                                                                                              <w:marBottom w:val="0"/>
                                                                                              <w:divBdr>
                                                                                                <w:top w:val="none" w:sz="0" w:space="0" w:color="auto"/>
                                                                                                <w:left w:val="none" w:sz="0" w:space="0" w:color="auto"/>
                                                                                                <w:bottom w:val="none" w:sz="0" w:space="0" w:color="auto"/>
                                                                                                <w:right w:val="none" w:sz="0" w:space="0" w:color="auto"/>
                                                                                              </w:divBdr>
                                                                                              <w:divsChild>
                                                                                                <w:div w:id="7258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0820">
                                                                                      <w:marLeft w:val="0"/>
                                                                                      <w:marRight w:val="0"/>
                                                                                      <w:marTop w:val="0"/>
                                                                                      <w:marBottom w:val="0"/>
                                                                                      <w:divBdr>
                                                                                        <w:top w:val="none" w:sz="0" w:space="0" w:color="auto"/>
                                                                                        <w:left w:val="none" w:sz="0" w:space="0" w:color="auto"/>
                                                                                        <w:bottom w:val="none" w:sz="0" w:space="0" w:color="auto"/>
                                                                                        <w:right w:val="none" w:sz="0" w:space="0" w:color="auto"/>
                                                                                      </w:divBdr>
                                                                                      <w:divsChild>
                                                                                        <w:div w:id="279727566">
                                                                                          <w:marLeft w:val="0"/>
                                                                                          <w:marRight w:val="0"/>
                                                                                          <w:marTop w:val="0"/>
                                                                                          <w:marBottom w:val="0"/>
                                                                                          <w:divBdr>
                                                                                            <w:top w:val="none" w:sz="0" w:space="0" w:color="auto"/>
                                                                                            <w:left w:val="none" w:sz="0" w:space="0" w:color="auto"/>
                                                                                            <w:bottom w:val="none" w:sz="0" w:space="0" w:color="auto"/>
                                                                                            <w:right w:val="none" w:sz="0" w:space="0" w:color="auto"/>
                                                                                          </w:divBdr>
                                                                                          <w:divsChild>
                                                                                            <w:div w:id="331102155">
                                                                                              <w:marLeft w:val="0"/>
                                                                                              <w:marRight w:val="0"/>
                                                                                              <w:marTop w:val="0"/>
                                                                                              <w:marBottom w:val="0"/>
                                                                                              <w:divBdr>
                                                                                                <w:top w:val="none" w:sz="0" w:space="0" w:color="auto"/>
                                                                                                <w:left w:val="none" w:sz="0" w:space="0" w:color="auto"/>
                                                                                                <w:bottom w:val="none" w:sz="0" w:space="0" w:color="auto"/>
                                                                                                <w:right w:val="none" w:sz="0" w:space="0" w:color="auto"/>
                                                                                              </w:divBdr>
                                                                                              <w:divsChild>
                                                                                                <w:div w:id="9182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02731">
                                                                                          <w:marLeft w:val="0"/>
                                                                                          <w:marRight w:val="0"/>
                                                                                          <w:marTop w:val="0"/>
                                                                                          <w:marBottom w:val="0"/>
                                                                                          <w:divBdr>
                                                                                            <w:top w:val="none" w:sz="0" w:space="0" w:color="auto"/>
                                                                                            <w:left w:val="none" w:sz="0" w:space="0" w:color="auto"/>
                                                                                            <w:bottom w:val="none" w:sz="0" w:space="0" w:color="auto"/>
                                                                                            <w:right w:val="none" w:sz="0" w:space="0" w:color="auto"/>
                                                                                          </w:divBdr>
                                                                                          <w:divsChild>
                                                                                            <w:div w:id="387261096">
                                                                                              <w:marLeft w:val="0"/>
                                                                                              <w:marRight w:val="0"/>
                                                                                              <w:marTop w:val="0"/>
                                                                                              <w:marBottom w:val="0"/>
                                                                                              <w:divBdr>
                                                                                                <w:top w:val="none" w:sz="0" w:space="0" w:color="auto"/>
                                                                                                <w:left w:val="none" w:sz="0" w:space="0" w:color="auto"/>
                                                                                                <w:bottom w:val="none" w:sz="0" w:space="0" w:color="auto"/>
                                                                                                <w:right w:val="none" w:sz="0" w:space="0" w:color="auto"/>
                                                                                              </w:divBdr>
                                                                                              <w:divsChild>
                                                                                                <w:div w:id="16866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70619">
                                                                                      <w:marLeft w:val="0"/>
                                                                                      <w:marRight w:val="0"/>
                                                                                      <w:marTop w:val="0"/>
                                                                                      <w:marBottom w:val="0"/>
                                                                                      <w:divBdr>
                                                                                        <w:top w:val="none" w:sz="0" w:space="0" w:color="auto"/>
                                                                                        <w:left w:val="none" w:sz="0" w:space="0" w:color="auto"/>
                                                                                        <w:bottom w:val="none" w:sz="0" w:space="0" w:color="auto"/>
                                                                                        <w:right w:val="none" w:sz="0" w:space="0" w:color="auto"/>
                                                                                      </w:divBdr>
                                                                                      <w:divsChild>
                                                                                        <w:div w:id="1065450577">
                                                                                          <w:marLeft w:val="0"/>
                                                                                          <w:marRight w:val="0"/>
                                                                                          <w:marTop w:val="0"/>
                                                                                          <w:marBottom w:val="0"/>
                                                                                          <w:divBdr>
                                                                                            <w:top w:val="none" w:sz="0" w:space="0" w:color="auto"/>
                                                                                            <w:left w:val="none" w:sz="0" w:space="0" w:color="auto"/>
                                                                                            <w:bottom w:val="none" w:sz="0" w:space="0" w:color="auto"/>
                                                                                            <w:right w:val="none" w:sz="0" w:space="0" w:color="auto"/>
                                                                                          </w:divBdr>
                                                                                          <w:divsChild>
                                                                                            <w:div w:id="1392075161">
                                                                                              <w:marLeft w:val="0"/>
                                                                                              <w:marRight w:val="0"/>
                                                                                              <w:marTop w:val="0"/>
                                                                                              <w:marBottom w:val="0"/>
                                                                                              <w:divBdr>
                                                                                                <w:top w:val="none" w:sz="0" w:space="0" w:color="auto"/>
                                                                                                <w:left w:val="none" w:sz="0" w:space="0" w:color="auto"/>
                                                                                                <w:bottom w:val="none" w:sz="0" w:space="0" w:color="auto"/>
                                                                                                <w:right w:val="none" w:sz="0" w:space="0" w:color="auto"/>
                                                                                              </w:divBdr>
                                                                                              <w:divsChild>
                                                                                                <w:div w:id="4701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701539">
                                                                                      <w:marLeft w:val="0"/>
                                                                                      <w:marRight w:val="0"/>
                                                                                      <w:marTop w:val="0"/>
                                                                                      <w:marBottom w:val="0"/>
                                                                                      <w:divBdr>
                                                                                        <w:top w:val="none" w:sz="0" w:space="0" w:color="auto"/>
                                                                                        <w:left w:val="none" w:sz="0" w:space="0" w:color="auto"/>
                                                                                        <w:bottom w:val="none" w:sz="0" w:space="0" w:color="auto"/>
                                                                                        <w:right w:val="none" w:sz="0" w:space="0" w:color="auto"/>
                                                                                      </w:divBdr>
                                                                                      <w:divsChild>
                                                                                        <w:div w:id="807160972">
                                                                                          <w:marLeft w:val="0"/>
                                                                                          <w:marRight w:val="0"/>
                                                                                          <w:marTop w:val="0"/>
                                                                                          <w:marBottom w:val="0"/>
                                                                                          <w:divBdr>
                                                                                            <w:top w:val="none" w:sz="0" w:space="0" w:color="auto"/>
                                                                                            <w:left w:val="none" w:sz="0" w:space="0" w:color="auto"/>
                                                                                            <w:bottom w:val="none" w:sz="0" w:space="0" w:color="auto"/>
                                                                                            <w:right w:val="none" w:sz="0" w:space="0" w:color="auto"/>
                                                                                          </w:divBdr>
                                                                                          <w:divsChild>
                                                                                            <w:div w:id="195821899">
                                                                                              <w:marLeft w:val="0"/>
                                                                                              <w:marRight w:val="0"/>
                                                                                              <w:marTop w:val="0"/>
                                                                                              <w:marBottom w:val="0"/>
                                                                                              <w:divBdr>
                                                                                                <w:top w:val="none" w:sz="0" w:space="0" w:color="auto"/>
                                                                                                <w:left w:val="none" w:sz="0" w:space="0" w:color="auto"/>
                                                                                                <w:bottom w:val="none" w:sz="0" w:space="0" w:color="auto"/>
                                                                                                <w:right w:val="none" w:sz="0" w:space="0" w:color="auto"/>
                                                                                              </w:divBdr>
                                                                                              <w:divsChild>
                                                                                                <w:div w:id="4214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5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3023">
                                                                              <w:marLeft w:val="0"/>
                                                                              <w:marRight w:val="0"/>
                                                                              <w:marTop w:val="0"/>
                                                                              <w:marBottom w:val="0"/>
                                                                              <w:divBdr>
                                                                                <w:top w:val="none" w:sz="0" w:space="0" w:color="auto"/>
                                                                                <w:left w:val="none" w:sz="0" w:space="0" w:color="auto"/>
                                                                                <w:bottom w:val="none" w:sz="0" w:space="0" w:color="auto"/>
                                                                                <w:right w:val="none" w:sz="0" w:space="0" w:color="auto"/>
                                                                              </w:divBdr>
                                                                              <w:divsChild>
                                                                                <w:div w:id="984311209">
                                                                                  <w:marLeft w:val="0"/>
                                                                                  <w:marRight w:val="0"/>
                                                                                  <w:marTop w:val="0"/>
                                                                                  <w:marBottom w:val="0"/>
                                                                                  <w:divBdr>
                                                                                    <w:top w:val="none" w:sz="0" w:space="0" w:color="auto"/>
                                                                                    <w:left w:val="none" w:sz="0" w:space="0" w:color="auto"/>
                                                                                    <w:bottom w:val="none" w:sz="0" w:space="0" w:color="auto"/>
                                                                                    <w:right w:val="none" w:sz="0" w:space="0" w:color="auto"/>
                                                                                  </w:divBdr>
                                                                                  <w:divsChild>
                                                                                    <w:div w:id="1526863573">
                                                                                      <w:marLeft w:val="0"/>
                                                                                      <w:marRight w:val="0"/>
                                                                                      <w:marTop w:val="0"/>
                                                                                      <w:marBottom w:val="0"/>
                                                                                      <w:divBdr>
                                                                                        <w:top w:val="none" w:sz="0" w:space="0" w:color="auto"/>
                                                                                        <w:left w:val="none" w:sz="0" w:space="0" w:color="auto"/>
                                                                                        <w:bottom w:val="none" w:sz="0" w:space="0" w:color="auto"/>
                                                                                        <w:right w:val="none" w:sz="0" w:space="0" w:color="auto"/>
                                                                                      </w:divBdr>
                                                                                      <w:divsChild>
                                                                                        <w:div w:id="58483584">
                                                                                          <w:marLeft w:val="0"/>
                                                                                          <w:marRight w:val="0"/>
                                                                                          <w:marTop w:val="0"/>
                                                                                          <w:marBottom w:val="0"/>
                                                                                          <w:divBdr>
                                                                                            <w:top w:val="none" w:sz="0" w:space="0" w:color="auto"/>
                                                                                            <w:left w:val="none" w:sz="0" w:space="0" w:color="auto"/>
                                                                                            <w:bottom w:val="none" w:sz="0" w:space="0" w:color="auto"/>
                                                                                            <w:right w:val="none" w:sz="0" w:space="0" w:color="auto"/>
                                                                                          </w:divBdr>
                                                                                          <w:divsChild>
                                                                                            <w:div w:id="992418007">
                                                                                              <w:marLeft w:val="0"/>
                                                                                              <w:marRight w:val="0"/>
                                                                                              <w:marTop w:val="0"/>
                                                                                              <w:marBottom w:val="0"/>
                                                                                              <w:divBdr>
                                                                                                <w:top w:val="none" w:sz="0" w:space="0" w:color="auto"/>
                                                                                                <w:left w:val="none" w:sz="0" w:space="0" w:color="auto"/>
                                                                                                <w:bottom w:val="none" w:sz="0" w:space="0" w:color="auto"/>
                                                                                                <w:right w:val="none" w:sz="0" w:space="0" w:color="auto"/>
                                                                                              </w:divBdr>
                                                                                              <w:divsChild>
                                                                                                <w:div w:id="4875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6505">
                                                                                      <w:marLeft w:val="0"/>
                                                                                      <w:marRight w:val="0"/>
                                                                                      <w:marTop w:val="0"/>
                                                                                      <w:marBottom w:val="0"/>
                                                                                      <w:divBdr>
                                                                                        <w:top w:val="none" w:sz="0" w:space="0" w:color="auto"/>
                                                                                        <w:left w:val="none" w:sz="0" w:space="0" w:color="auto"/>
                                                                                        <w:bottom w:val="none" w:sz="0" w:space="0" w:color="auto"/>
                                                                                        <w:right w:val="none" w:sz="0" w:space="0" w:color="auto"/>
                                                                                      </w:divBdr>
                                                                                      <w:divsChild>
                                                                                        <w:div w:id="1163548880">
                                                                                          <w:marLeft w:val="0"/>
                                                                                          <w:marRight w:val="0"/>
                                                                                          <w:marTop w:val="0"/>
                                                                                          <w:marBottom w:val="0"/>
                                                                                          <w:divBdr>
                                                                                            <w:top w:val="none" w:sz="0" w:space="0" w:color="auto"/>
                                                                                            <w:left w:val="none" w:sz="0" w:space="0" w:color="auto"/>
                                                                                            <w:bottom w:val="none" w:sz="0" w:space="0" w:color="auto"/>
                                                                                            <w:right w:val="none" w:sz="0" w:space="0" w:color="auto"/>
                                                                                          </w:divBdr>
                                                                                          <w:divsChild>
                                                                                            <w:div w:id="1099181962">
                                                                                              <w:marLeft w:val="0"/>
                                                                                              <w:marRight w:val="0"/>
                                                                                              <w:marTop w:val="0"/>
                                                                                              <w:marBottom w:val="0"/>
                                                                                              <w:divBdr>
                                                                                                <w:top w:val="none" w:sz="0" w:space="0" w:color="auto"/>
                                                                                                <w:left w:val="none" w:sz="0" w:space="0" w:color="auto"/>
                                                                                                <w:bottom w:val="none" w:sz="0" w:space="0" w:color="auto"/>
                                                                                                <w:right w:val="none" w:sz="0" w:space="0" w:color="auto"/>
                                                                                              </w:divBdr>
                                                                                              <w:divsChild>
                                                                                                <w:div w:id="17419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3552">
                                                                                          <w:marLeft w:val="0"/>
                                                                                          <w:marRight w:val="0"/>
                                                                                          <w:marTop w:val="0"/>
                                                                                          <w:marBottom w:val="0"/>
                                                                                          <w:divBdr>
                                                                                            <w:top w:val="none" w:sz="0" w:space="0" w:color="auto"/>
                                                                                            <w:left w:val="none" w:sz="0" w:space="0" w:color="auto"/>
                                                                                            <w:bottom w:val="none" w:sz="0" w:space="0" w:color="auto"/>
                                                                                            <w:right w:val="none" w:sz="0" w:space="0" w:color="auto"/>
                                                                                          </w:divBdr>
                                                                                          <w:divsChild>
                                                                                            <w:div w:id="856578353">
                                                                                              <w:marLeft w:val="0"/>
                                                                                              <w:marRight w:val="0"/>
                                                                                              <w:marTop w:val="0"/>
                                                                                              <w:marBottom w:val="0"/>
                                                                                              <w:divBdr>
                                                                                                <w:top w:val="none" w:sz="0" w:space="0" w:color="auto"/>
                                                                                                <w:left w:val="none" w:sz="0" w:space="0" w:color="auto"/>
                                                                                                <w:bottom w:val="none" w:sz="0" w:space="0" w:color="auto"/>
                                                                                                <w:right w:val="none" w:sz="0" w:space="0" w:color="auto"/>
                                                                                              </w:divBdr>
                                                                                              <w:divsChild>
                                                                                                <w:div w:id="9011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2589">
                                                                                      <w:marLeft w:val="0"/>
                                                                                      <w:marRight w:val="0"/>
                                                                                      <w:marTop w:val="0"/>
                                                                                      <w:marBottom w:val="0"/>
                                                                                      <w:divBdr>
                                                                                        <w:top w:val="none" w:sz="0" w:space="0" w:color="auto"/>
                                                                                        <w:left w:val="none" w:sz="0" w:space="0" w:color="auto"/>
                                                                                        <w:bottom w:val="none" w:sz="0" w:space="0" w:color="auto"/>
                                                                                        <w:right w:val="none" w:sz="0" w:space="0" w:color="auto"/>
                                                                                      </w:divBdr>
                                                                                      <w:divsChild>
                                                                                        <w:div w:id="755513401">
                                                                                          <w:marLeft w:val="0"/>
                                                                                          <w:marRight w:val="0"/>
                                                                                          <w:marTop w:val="0"/>
                                                                                          <w:marBottom w:val="0"/>
                                                                                          <w:divBdr>
                                                                                            <w:top w:val="none" w:sz="0" w:space="0" w:color="auto"/>
                                                                                            <w:left w:val="none" w:sz="0" w:space="0" w:color="auto"/>
                                                                                            <w:bottom w:val="none" w:sz="0" w:space="0" w:color="auto"/>
                                                                                            <w:right w:val="none" w:sz="0" w:space="0" w:color="auto"/>
                                                                                          </w:divBdr>
                                                                                          <w:divsChild>
                                                                                            <w:div w:id="1318267551">
                                                                                              <w:marLeft w:val="0"/>
                                                                                              <w:marRight w:val="0"/>
                                                                                              <w:marTop w:val="0"/>
                                                                                              <w:marBottom w:val="0"/>
                                                                                              <w:divBdr>
                                                                                                <w:top w:val="none" w:sz="0" w:space="0" w:color="auto"/>
                                                                                                <w:left w:val="none" w:sz="0" w:space="0" w:color="auto"/>
                                                                                                <w:bottom w:val="none" w:sz="0" w:space="0" w:color="auto"/>
                                                                                                <w:right w:val="none" w:sz="0" w:space="0" w:color="auto"/>
                                                                                              </w:divBdr>
                                                                                              <w:divsChild>
                                                                                                <w:div w:id="199676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28997">
                                                                                      <w:marLeft w:val="0"/>
                                                                                      <w:marRight w:val="0"/>
                                                                                      <w:marTop w:val="0"/>
                                                                                      <w:marBottom w:val="0"/>
                                                                                      <w:divBdr>
                                                                                        <w:top w:val="none" w:sz="0" w:space="0" w:color="auto"/>
                                                                                        <w:left w:val="none" w:sz="0" w:space="0" w:color="auto"/>
                                                                                        <w:bottom w:val="none" w:sz="0" w:space="0" w:color="auto"/>
                                                                                        <w:right w:val="none" w:sz="0" w:space="0" w:color="auto"/>
                                                                                      </w:divBdr>
                                                                                      <w:divsChild>
                                                                                        <w:div w:id="2066448072">
                                                                                          <w:marLeft w:val="0"/>
                                                                                          <w:marRight w:val="0"/>
                                                                                          <w:marTop w:val="0"/>
                                                                                          <w:marBottom w:val="0"/>
                                                                                          <w:divBdr>
                                                                                            <w:top w:val="none" w:sz="0" w:space="0" w:color="auto"/>
                                                                                            <w:left w:val="none" w:sz="0" w:space="0" w:color="auto"/>
                                                                                            <w:bottom w:val="none" w:sz="0" w:space="0" w:color="auto"/>
                                                                                            <w:right w:val="none" w:sz="0" w:space="0" w:color="auto"/>
                                                                                          </w:divBdr>
                                                                                          <w:divsChild>
                                                                                            <w:div w:id="1749840767">
                                                                                              <w:marLeft w:val="0"/>
                                                                                              <w:marRight w:val="0"/>
                                                                                              <w:marTop w:val="0"/>
                                                                                              <w:marBottom w:val="0"/>
                                                                                              <w:divBdr>
                                                                                                <w:top w:val="none" w:sz="0" w:space="0" w:color="auto"/>
                                                                                                <w:left w:val="none" w:sz="0" w:space="0" w:color="auto"/>
                                                                                                <w:bottom w:val="none" w:sz="0" w:space="0" w:color="auto"/>
                                                                                                <w:right w:val="none" w:sz="0" w:space="0" w:color="auto"/>
                                                                                              </w:divBdr>
                                                                                              <w:divsChild>
                                                                                                <w:div w:id="1936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96964">
                                                                              <w:marLeft w:val="0"/>
                                                                              <w:marRight w:val="0"/>
                                                                              <w:marTop w:val="0"/>
                                                                              <w:marBottom w:val="0"/>
                                                                              <w:divBdr>
                                                                                <w:top w:val="none" w:sz="0" w:space="0" w:color="auto"/>
                                                                                <w:left w:val="none" w:sz="0" w:space="0" w:color="auto"/>
                                                                                <w:bottom w:val="none" w:sz="0" w:space="0" w:color="auto"/>
                                                                                <w:right w:val="none" w:sz="0" w:space="0" w:color="auto"/>
                                                                              </w:divBdr>
                                                                              <w:divsChild>
                                                                                <w:div w:id="1797598536">
                                                                                  <w:marLeft w:val="0"/>
                                                                                  <w:marRight w:val="0"/>
                                                                                  <w:marTop w:val="0"/>
                                                                                  <w:marBottom w:val="0"/>
                                                                                  <w:divBdr>
                                                                                    <w:top w:val="none" w:sz="0" w:space="0" w:color="auto"/>
                                                                                    <w:left w:val="none" w:sz="0" w:space="0" w:color="auto"/>
                                                                                    <w:bottom w:val="none" w:sz="0" w:space="0" w:color="auto"/>
                                                                                    <w:right w:val="none" w:sz="0" w:space="0" w:color="auto"/>
                                                                                  </w:divBdr>
                                                                                  <w:divsChild>
                                                                                    <w:div w:id="1329207117">
                                                                                      <w:marLeft w:val="0"/>
                                                                                      <w:marRight w:val="0"/>
                                                                                      <w:marTop w:val="0"/>
                                                                                      <w:marBottom w:val="0"/>
                                                                                      <w:divBdr>
                                                                                        <w:top w:val="none" w:sz="0" w:space="0" w:color="auto"/>
                                                                                        <w:left w:val="none" w:sz="0" w:space="0" w:color="auto"/>
                                                                                        <w:bottom w:val="none" w:sz="0" w:space="0" w:color="auto"/>
                                                                                        <w:right w:val="none" w:sz="0" w:space="0" w:color="auto"/>
                                                                                      </w:divBdr>
                                                                                      <w:divsChild>
                                                                                        <w:div w:id="955676419">
                                                                                          <w:marLeft w:val="0"/>
                                                                                          <w:marRight w:val="0"/>
                                                                                          <w:marTop w:val="0"/>
                                                                                          <w:marBottom w:val="0"/>
                                                                                          <w:divBdr>
                                                                                            <w:top w:val="none" w:sz="0" w:space="0" w:color="auto"/>
                                                                                            <w:left w:val="none" w:sz="0" w:space="0" w:color="auto"/>
                                                                                            <w:bottom w:val="none" w:sz="0" w:space="0" w:color="auto"/>
                                                                                            <w:right w:val="none" w:sz="0" w:space="0" w:color="auto"/>
                                                                                          </w:divBdr>
                                                                                          <w:divsChild>
                                                                                            <w:div w:id="1770468477">
                                                                                              <w:marLeft w:val="0"/>
                                                                                              <w:marRight w:val="0"/>
                                                                                              <w:marTop w:val="0"/>
                                                                                              <w:marBottom w:val="0"/>
                                                                                              <w:divBdr>
                                                                                                <w:top w:val="none" w:sz="0" w:space="0" w:color="auto"/>
                                                                                                <w:left w:val="none" w:sz="0" w:space="0" w:color="auto"/>
                                                                                                <w:bottom w:val="none" w:sz="0" w:space="0" w:color="auto"/>
                                                                                                <w:right w:val="none" w:sz="0" w:space="0" w:color="auto"/>
                                                                                              </w:divBdr>
                                                                                              <w:divsChild>
                                                                                                <w:div w:id="11307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93722">
                                                                                      <w:marLeft w:val="0"/>
                                                                                      <w:marRight w:val="0"/>
                                                                                      <w:marTop w:val="0"/>
                                                                                      <w:marBottom w:val="0"/>
                                                                                      <w:divBdr>
                                                                                        <w:top w:val="none" w:sz="0" w:space="0" w:color="auto"/>
                                                                                        <w:left w:val="none" w:sz="0" w:space="0" w:color="auto"/>
                                                                                        <w:bottom w:val="none" w:sz="0" w:space="0" w:color="auto"/>
                                                                                        <w:right w:val="none" w:sz="0" w:space="0" w:color="auto"/>
                                                                                      </w:divBdr>
                                                                                      <w:divsChild>
                                                                                        <w:div w:id="1514956719">
                                                                                          <w:marLeft w:val="0"/>
                                                                                          <w:marRight w:val="0"/>
                                                                                          <w:marTop w:val="0"/>
                                                                                          <w:marBottom w:val="0"/>
                                                                                          <w:divBdr>
                                                                                            <w:top w:val="none" w:sz="0" w:space="0" w:color="auto"/>
                                                                                            <w:left w:val="none" w:sz="0" w:space="0" w:color="auto"/>
                                                                                            <w:bottom w:val="none" w:sz="0" w:space="0" w:color="auto"/>
                                                                                            <w:right w:val="none" w:sz="0" w:space="0" w:color="auto"/>
                                                                                          </w:divBdr>
                                                                                          <w:divsChild>
                                                                                            <w:div w:id="1768960856">
                                                                                              <w:marLeft w:val="0"/>
                                                                                              <w:marRight w:val="0"/>
                                                                                              <w:marTop w:val="0"/>
                                                                                              <w:marBottom w:val="0"/>
                                                                                              <w:divBdr>
                                                                                                <w:top w:val="none" w:sz="0" w:space="0" w:color="auto"/>
                                                                                                <w:left w:val="none" w:sz="0" w:space="0" w:color="auto"/>
                                                                                                <w:bottom w:val="none" w:sz="0" w:space="0" w:color="auto"/>
                                                                                                <w:right w:val="none" w:sz="0" w:space="0" w:color="auto"/>
                                                                                              </w:divBdr>
                                                                                              <w:divsChild>
                                                                                                <w:div w:id="19384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23629">
                                                                                          <w:marLeft w:val="0"/>
                                                                                          <w:marRight w:val="0"/>
                                                                                          <w:marTop w:val="0"/>
                                                                                          <w:marBottom w:val="0"/>
                                                                                          <w:divBdr>
                                                                                            <w:top w:val="none" w:sz="0" w:space="0" w:color="auto"/>
                                                                                            <w:left w:val="none" w:sz="0" w:space="0" w:color="auto"/>
                                                                                            <w:bottom w:val="none" w:sz="0" w:space="0" w:color="auto"/>
                                                                                            <w:right w:val="none" w:sz="0" w:space="0" w:color="auto"/>
                                                                                          </w:divBdr>
                                                                                          <w:divsChild>
                                                                                            <w:div w:id="1462917490">
                                                                                              <w:marLeft w:val="0"/>
                                                                                              <w:marRight w:val="0"/>
                                                                                              <w:marTop w:val="0"/>
                                                                                              <w:marBottom w:val="0"/>
                                                                                              <w:divBdr>
                                                                                                <w:top w:val="none" w:sz="0" w:space="0" w:color="auto"/>
                                                                                                <w:left w:val="none" w:sz="0" w:space="0" w:color="auto"/>
                                                                                                <w:bottom w:val="none" w:sz="0" w:space="0" w:color="auto"/>
                                                                                                <w:right w:val="none" w:sz="0" w:space="0" w:color="auto"/>
                                                                                              </w:divBdr>
                                                                                              <w:divsChild>
                                                                                                <w:div w:id="13912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21047">
                                                                                      <w:marLeft w:val="0"/>
                                                                                      <w:marRight w:val="0"/>
                                                                                      <w:marTop w:val="0"/>
                                                                                      <w:marBottom w:val="0"/>
                                                                                      <w:divBdr>
                                                                                        <w:top w:val="none" w:sz="0" w:space="0" w:color="auto"/>
                                                                                        <w:left w:val="none" w:sz="0" w:space="0" w:color="auto"/>
                                                                                        <w:bottom w:val="none" w:sz="0" w:space="0" w:color="auto"/>
                                                                                        <w:right w:val="none" w:sz="0" w:space="0" w:color="auto"/>
                                                                                      </w:divBdr>
                                                                                      <w:divsChild>
                                                                                        <w:div w:id="2091535371">
                                                                                          <w:marLeft w:val="0"/>
                                                                                          <w:marRight w:val="0"/>
                                                                                          <w:marTop w:val="0"/>
                                                                                          <w:marBottom w:val="0"/>
                                                                                          <w:divBdr>
                                                                                            <w:top w:val="none" w:sz="0" w:space="0" w:color="auto"/>
                                                                                            <w:left w:val="none" w:sz="0" w:space="0" w:color="auto"/>
                                                                                            <w:bottom w:val="none" w:sz="0" w:space="0" w:color="auto"/>
                                                                                            <w:right w:val="none" w:sz="0" w:space="0" w:color="auto"/>
                                                                                          </w:divBdr>
                                                                                          <w:divsChild>
                                                                                            <w:div w:id="529992117">
                                                                                              <w:marLeft w:val="0"/>
                                                                                              <w:marRight w:val="0"/>
                                                                                              <w:marTop w:val="0"/>
                                                                                              <w:marBottom w:val="0"/>
                                                                                              <w:divBdr>
                                                                                                <w:top w:val="none" w:sz="0" w:space="0" w:color="auto"/>
                                                                                                <w:left w:val="none" w:sz="0" w:space="0" w:color="auto"/>
                                                                                                <w:bottom w:val="none" w:sz="0" w:space="0" w:color="auto"/>
                                                                                                <w:right w:val="none" w:sz="0" w:space="0" w:color="auto"/>
                                                                                              </w:divBdr>
                                                                                              <w:divsChild>
                                                                                                <w:div w:id="3161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69815">
                                                                                      <w:marLeft w:val="0"/>
                                                                                      <w:marRight w:val="0"/>
                                                                                      <w:marTop w:val="0"/>
                                                                                      <w:marBottom w:val="0"/>
                                                                                      <w:divBdr>
                                                                                        <w:top w:val="none" w:sz="0" w:space="0" w:color="auto"/>
                                                                                        <w:left w:val="none" w:sz="0" w:space="0" w:color="auto"/>
                                                                                        <w:bottom w:val="none" w:sz="0" w:space="0" w:color="auto"/>
                                                                                        <w:right w:val="none" w:sz="0" w:space="0" w:color="auto"/>
                                                                                      </w:divBdr>
                                                                                      <w:divsChild>
                                                                                        <w:div w:id="394553773">
                                                                                          <w:marLeft w:val="0"/>
                                                                                          <w:marRight w:val="0"/>
                                                                                          <w:marTop w:val="0"/>
                                                                                          <w:marBottom w:val="0"/>
                                                                                          <w:divBdr>
                                                                                            <w:top w:val="none" w:sz="0" w:space="0" w:color="auto"/>
                                                                                            <w:left w:val="none" w:sz="0" w:space="0" w:color="auto"/>
                                                                                            <w:bottom w:val="none" w:sz="0" w:space="0" w:color="auto"/>
                                                                                            <w:right w:val="none" w:sz="0" w:space="0" w:color="auto"/>
                                                                                          </w:divBdr>
                                                                                          <w:divsChild>
                                                                                            <w:div w:id="876815663">
                                                                                              <w:marLeft w:val="0"/>
                                                                                              <w:marRight w:val="0"/>
                                                                                              <w:marTop w:val="0"/>
                                                                                              <w:marBottom w:val="0"/>
                                                                                              <w:divBdr>
                                                                                                <w:top w:val="none" w:sz="0" w:space="0" w:color="auto"/>
                                                                                                <w:left w:val="none" w:sz="0" w:space="0" w:color="auto"/>
                                                                                                <w:bottom w:val="none" w:sz="0" w:space="0" w:color="auto"/>
                                                                                                <w:right w:val="none" w:sz="0" w:space="0" w:color="auto"/>
                                                                                              </w:divBdr>
                                                                                              <w:divsChild>
                                                                                                <w:div w:id="7202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323611">
                                                          <w:marLeft w:val="0"/>
                                                          <w:marRight w:val="0"/>
                                                          <w:marTop w:val="0"/>
                                                          <w:marBottom w:val="0"/>
                                                          <w:divBdr>
                                                            <w:top w:val="none" w:sz="0" w:space="0" w:color="auto"/>
                                                            <w:left w:val="none" w:sz="0" w:space="0" w:color="auto"/>
                                                            <w:bottom w:val="none" w:sz="0" w:space="0" w:color="auto"/>
                                                            <w:right w:val="none" w:sz="0" w:space="0" w:color="auto"/>
                                                          </w:divBdr>
                                                        </w:div>
                                                        <w:div w:id="458690420">
                                                          <w:marLeft w:val="0"/>
                                                          <w:marRight w:val="0"/>
                                                          <w:marTop w:val="0"/>
                                                          <w:marBottom w:val="0"/>
                                                          <w:divBdr>
                                                            <w:top w:val="none" w:sz="0" w:space="0" w:color="auto"/>
                                                            <w:left w:val="none" w:sz="0" w:space="0" w:color="auto"/>
                                                            <w:bottom w:val="none" w:sz="0" w:space="0" w:color="auto"/>
                                                            <w:right w:val="none" w:sz="0" w:space="0" w:color="auto"/>
                                                          </w:divBdr>
                                                        </w:div>
                                                        <w:div w:id="2017148953">
                                                          <w:marLeft w:val="0"/>
                                                          <w:marRight w:val="0"/>
                                                          <w:marTop w:val="0"/>
                                                          <w:marBottom w:val="0"/>
                                                          <w:divBdr>
                                                            <w:top w:val="none" w:sz="0" w:space="0" w:color="auto"/>
                                                            <w:left w:val="none" w:sz="0" w:space="0" w:color="auto"/>
                                                            <w:bottom w:val="none" w:sz="0" w:space="0" w:color="auto"/>
                                                            <w:right w:val="none" w:sz="0" w:space="0" w:color="auto"/>
                                                          </w:divBdr>
                                                          <w:divsChild>
                                                            <w:div w:id="2050565236">
                                                              <w:marLeft w:val="0"/>
                                                              <w:marRight w:val="0"/>
                                                              <w:marTop w:val="0"/>
                                                              <w:marBottom w:val="0"/>
                                                              <w:divBdr>
                                                                <w:top w:val="none" w:sz="0" w:space="0" w:color="auto"/>
                                                                <w:left w:val="none" w:sz="0" w:space="0" w:color="auto"/>
                                                                <w:bottom w:val="none" w:sz="0" w:space="0" w:color="auto"/>
                                                                <w:right w:val="none" w:sz="0" w:space="0" w:color="auto"/>
                                                              </w:divBdr>
                                                              <w:divsChild>
                                                                <w:div w:id="933591505">
                                                                  <w:marLeft w:val="0"/>
                                                                  <w:marRight w:val="0"/>
                                                                  <w:marTop w:val="0"/>
                                                                  <w:marBottom w:val="0"/>
                                                                  <w:divBdr>
                                                                    <w:top w:val="none" w:sz="0" w:space="0" w:color="auto"/>
                                                                    <w:left w:val="none" w:sz="0" w:space="0" w:color="auto"/>
                                                                    <w:bottom w:val="none" w:sz="0" w:space="0" w:color="auto"/>
                                                                    <w:right w:val="none" w:sz="0" w:space="0" w:color="auto"/>
                                                                  </w:divBdr>
                                                                  <w:divsChild>
                                                                    <w:div w:id="589049257">
                                                                      <w:marLeft w:val="0"/>
                                                                      <w:marRight w:val="0"/>
                                                                      <w:marTop w:val="0"/>
                                                                      <w:marBottom w:val="0"/>
                                                                      <w:divBdr>
                                                                        <w:top w:val="none" w:sz="0" w:space="0" w:color="auto"/>
                                                                        <w:left w:val="none" w:sz="0" w:space="0" w:color="auto"/>
                                                                        <w:bottom w:val="none" w:sz="0" w:space="0" w:color="auto"/>
                                                                        <w:right w:val="none" w:sz="0" w:space="0" w:color="auto"/>
                                                                      </w:divBdr>
                                                                      <w:divsChild>
                                                                        <w:div w:id="1236015816">
                                                                          <w:marLeft w:val="0"/>
                                                                          <w:marRight w:val="0"/>
                                                                          <w:marTop w:val="0"/>
                                                                          <w:marBottom w:val="180"/>
                                                                          <w:divBdr>
                                                                            <w:top w:val="none" w:sz="0" w:space="0" w:color="auto"/>
                                                                            <w:left w:val="none" w:sz="0" w:space="0" w:color="auto"/>
                                                                            <w:bottom w:val="none" w:sz="0" w:space="0" w:color="auto"/>
                                                                            <w:right w:val="none" w:sz="0" w:space="0" w:color="auto"/>
                                                                          </w:divBdr>
                                                                          <w:divsChild>
                                                                            <w:div w:id="1381395335">
                                                                              <w:marLeft w:val="0"/>
                                                                              <w:marRight w:val="0"/>
                                                                              <w:marTop w:val="0"/>
                                                                              <w:marBottom w:val="0"/>
                                                                              <w:divBdr>
                                                                                <w:top w:val="none" w:sz="0" w:space="0" w:color="auto"/>
                                                                                <w:left w:val="none" w:sz="0" w:space="0" w:color="auto"/>
                                                                                <w:bottom w:val="none" w:sz="0" w:space="0" w:color="auto"/>
                                                                                <w:right w:val="none" w:sz="0" w:space="0" w:color="auto"/>
                                                                              </w:divBdr>
                                                                              <w:divsChild>
                                                                                <w:div w:id="278680200">
                                                                                  <w:marLeft w:val="0"/>
                                                                                  <w:marRight w:val="0"/>
                                                                                  <w:marTop w:val="0"/>
                                                                                  <w:marBottom w:val="0"/>
                                                                                  <w:divBdr>
                                                                                    <w:top w:val="none" w:sz="0" w:space="0" w:color="auto"/>
                                                                                    <w:left w:val="none" w:sz="0" w:space="0" w:color="auto"/>
                                                                                    <w:bottom w:val="none" w:sz="0" w:space="0" w:color="auto"/>
                                                                                    <w:right w:val="none" w:sz="0" w:space="0" w:color="auto"/>
                                                                                  </w:divBdr>
                                                                                  <w:divsChild>
                                                                                    <w:div w:id="1666476340">
                                                                                      <w:marLeft w:val="0"/>
                                                                                      <w:marRight w:val="0"/>
                                                                                      <w:marTop w:val="0"/>
                                                                                      <w:marBottom w:val="0"/>
                                                                                      <w:divBdr>
                                                                                        <w:top w:val="none" w:sz="0" w:space="0" w:color="auto"/>
                                                                                        <w:left w:val="none" w:sz="0" w:space="0" w:color="auto"/>
                                                                                        <w:bottom w:val="none" w:sz="0" w:space="0" w:color="auto"/>
                                                                                        <w:right w:val="none" w:sz="0" w:space="0" w:color="auto"/>
                                                                                      </w:divBdr>
                                                                                      <w:divsChild>
                                                                                        <w:div w:id="2081950454">
                                                                                          <w:marLeft w:val="0"/>
                                                                                          <w:marRight w:val="0"/>
                                                                                          <w:marTop w:val="0"/>
                                                                                          <w:marBottom w:val="0"/>
                                                                                          <w:divBdr>
                                                                                            <w:top w:val="none" w:sz="0" w:space="0" w:color="auto"/>
                                                                                            <w:left w:val="none" w:sz="0" w:space="0" w:color="auto"/>
                                                                                            <w:bottom w:val="none" w:sz="0" w:space="0" w:color="auto"/>
                                                                                            <w:right w:val="none" w:sz="0" w:space="0" w:color="auto"/>
                                                                                          </w:divBdr>
                                                                                          <w:divsChild>
                                                                                            <w:div w:id="2045251748">
                                                                                              <w:marLeft w:val="0"/>
                                                                                              <w:marRight w:val="0"/>
                                                                                              <w:marTop w:val="0"/>
                                                                                              <w:marBottom w:val="0"/>
                                                                                              <w:divBdr>
                                                                                                <w:top w:val="none" w:sz="0" w:space="0" w:color="auto"/>
                                                                                                <w:left w:val="none" w:sz="0" w:space="0" w:color="auto"/>
                                                                                                <w:bottom w:val="none" w:sz="0" w:space="0" w:color="auto"/>
                                                                                                <w:right w:val="none" w:sz="0" w:space="0" w:color="auto"/>
                                                                                              </w:divBdr>
                                                                                              <w:divsChild>
                                                                                                <w:div w:id="170578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7745">
                                                                                          <w:marLeft w:val="0"/>
                                                                                          <w:marRight w:val="0"/>
                                                                                          <w:marTop w:val="0"/>
                                                                                          <w:marBottom w:val="0"/>
                                                                                          <w:divBdr>
                                                                                            <w:top w:val="none" w:sz="0" w:space="0" w:color="auto"/>
                                                                                            <w:left w:val="none" w:sz="0" w:space="0" w:color="auto"/>
                                                                                            <w:bottom w:val="none" w:sz="0" w:space="0" w:color="auto"/>
                                                                                            <w:right w:val="none" w:sz="0" w:space="0" w:color="auto"/>
                                                                                          </w:divBdr>
                                                                                          <w:divsChild>
                                                                                            <w:div w:id="1241673671">
                                                                                              <w:marLeft w:val="0"/>
                                                                                              <w:marRight w:val="0"/>
                                                                                              <w:marTop w:val="0"/>
                                                                                              <w:marBottom w:val="0"/>
                                                                                              <w:divBdr>
                                                                                                <w:top w:val="none" w:sz="0" w:space="0" w:color="auto"/>
                                                                                                <w:left w:val="none" w:sz="0" w:space="0" w:color="auto"/>
                                                                                                <w:bottom w:val="none" w:sz="0" w:space="0" w:color="auto"/>
                                                                                                <w:right w:val="none" w:sz="0" w:space="0" w:color="auto"/>
                                                                                              </w:divBdr>
                                                                                              <w:divsChild>
                                                                                                <w:div w:id="576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40200">
                                                                                          <w:marLeft w:val="0"/>
                                                                                          <w:marRight w:val="0"/>
                                                                                          <w:marTop w:val="0"/>
                                                                                          <w:marBottom w:val="0"/>
                                                                                          <w:divBdr>
                                                                                            <w:top w:val="none" w:sz="0" w:space="0" w:color="auto"/>
                                                                                            <w:left w:val="none" w:sz="0" w:space="0" w:color="auto"/>
                                                                                            <w:bottom w:val="none" w:sz="0" w:space="0" w:color="auto"/>
                                                                                            <w:right w:val="none" w:sz="0" w:space="0" w:color="auto"/>
                                                                                          </w:divBdr>
                                                                                          <w:divsChild>
                                                                                            <w:div w:id="157967630">
                                                                                              <w:marLeft w:val="0"/>
                                                                                              <w:marRight w:val="0"/>
                                                                                              <w:marTop w:val="0"/>
                                                                                              <w:marBottom w:val="0"/>
                                                                                              <w:divBdr>
                                                                                                <w:top w:val="none" w:sz="0" w:space="0" w:color="auto"/>
                                                                                                <w:left w:val="none" w:sz="0" w:space="0" w:color="auto"/>
                                                                                                <w:bottom w:val="none" w:sz="0" w:space="0" w:color="auto"/>
                                                                                                <w:right w:val="none" w:sz="0" w:space="0" w:color="auto"/>
                                                                                              </w:divBdr>
                                                                                              <w:divsChild>
                                                                                                <w:div w:id="2100789084">
                                                                                                  <w:marLeft w:val="0"/>
                                                                                                  <w:marRight w:val="0"/>
                                                                                                  <w:marTop w:val="0"/>
                                                                                                  <w:marBottom w:val="0"/>
                                                                                                  <w:divBdr>
                                                                                                    <w:top w:val="none" w:sz="0" w:space="0" w:color="auto"/>
                                                                                                    <w:left w:val="none" w:sz="0" w:space="0" w:color="auto"/>
                                                                                                    <w:bottom w:val="none" w:sz="0" w:space="0" w:color="auto"/>
                                                                                                    <w:right w:val="none" w:sz="0" w:space="0" w:color="auto"/>
                                                                                                  </w:divBdr>
                                                                                                  <w:divsChild>
                                                                                                    <w:div w:id="1132403283">
                                                                                                      <w:marLeft w:val="0"/>
                                                                                                      <w:marRight w:val="0"/>
                                                                                                      <w:marTop w:val="0"/>
                                                                                                      <w:marBottom w:val="0"/>
                                                                                                      <w:divBdr>
                                                                                                        <w:top w:val="none" w:sz="0" w:space="0" w:color="auto"/>
                                                                                                        <w:left w:val="none" w:sz="0" w:space="0" w:color="auto"/>
                                                                                                        <w:bottom w:val="none" w:sz="0" w:space="0" w:color="auto"/>
                                                                                                        <w:right w:val="none" w:sz="0" w:space="0" w:color="auto"/>
                                                                                                      </w:divBdr>
                                                                                                      <w:divsChild>
                                                                                                        <w:div w:id="14592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172357">
                                                                                      <w:marLeft w:val="0"/>
                                                                                      <w:marRight w:val="0"/>
                                                                                      <w:marTop w:val="0"/>
                                                                                      <w:marBottom w:val="0"/>
                                                                                      <w:divBdr>
                                                                                        <w:top w:val="none" w:sz="0" w:space="0" w:color="auto"/>
                                                                                        <w:left w:val="none" w:sz="0" w:space="0" w:color="auto"/>
                                                                                        <w:bottom w:val="none" w:sz="0" w:space="0" w:color="auto"/>
                                                                                        <w:right w:val="none" w:sz="0" w:space="0" w:color="auto"/>
                                                                                      </w:divBdr>
                                                                                      <w:divsChild>
                                                                                        <w:div w:id="127666789">
                                                                                          <w:marLeft w:val="0"/>
                                                                                          <w:marRight w:val="0"/>
                                                                                          <w:marTop w:val="0"/>
                                                                                          <w:marBottom w:val="0"/>
                                                                                          <w:divBdr>
                                                                                            <w:top w:val="none" w:sz="0" w:space="0" w:color="auto"/>
                                                                                            <w:left w:val="none" w:sz="0" w:space="0" w:color="auto"/>
                                                                                            <w:bottom w:val="none" w:sz="0" w:space="0" w:color="auto"/>
                                                                                            <w:right w:val="none" w:sz="0" w:space="0" w:color="auto"/>
                                                                                          </w:divBdr>
                                                                                          <w:divsChild>
                                                                                            <w:div w:id="1106386149">
                                                                                              <w:marLeft w:val="0"/>
                                                                                              <w:marRight w:val="0"/>
                                                                                              <w:marTop w:val="0"/>
                                                                                              <w:marBottom w:val="0"/>
                                                                                              <w:divBdr>
                                                                                                <w:top w:val="none" w:sz="0" w:space="0" w:color="auto"/>
                                                                                                <w:left w:val="none" w:sz="0" w:space="0" w:color="auto"/>
                                                                                                <w:bottom w:val="none" w:sz="0" w:space="0" w:color="auto"/>
                                                                                                <w:right w:val="none" w:sz="0" w:space="0" w:color="auto"/>
                                                                                              </w:divBdr>
                                                                                              <w:divsChild>
                                                                                                <w:div w:id="40692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6288">
                                                                                      <w:marLeft w:val="0"/>
                                                                                      <w:marRight w:val="0"/>
                                                                                      <w:marTop w:val="0"/>
                                                                                      <w:marBottom w:val="0"/>
                                                                                      <w:divBdr>
                                                                                        <w:top w:val="none" w:sz="0" w:space="0" w:color="auto"/>
                                                                                        <w:left w:val="none" w:sz="0" w:space="0" w:color="auto"/>
                                                                                        <w:bottom w:val="none" w:sz="0" w:space="0" w:color="auto"/>
                                                                                        <w:right w:val="none" w:sz="0" w:space="0" w:color="auto"/>
                                                                                      </w:divBdr>
                                                                                      <w:divsChild>
                                                                                        <w:div w:id="1540314548">
                                                                                          <w:marLeft w:val="0"/>
                                                                                          <w:marRight w:val="0"/>
                                                                                          <w:marTop w:val="0"/>
                                                                                          <w:marBottom w:val="0"/>
                                                                                          <w:divBdr>
                                                                                            <w:top w:val="none" w:sz="0" w:space="0" w:color="auto"/>
                                                                                            <w:left w:val="none" w:sz="0" w:space="0" w:color="auto"/>
                                                                                            <w:bottom w:val="none" w:sz="0" w:space="0" w:color="auto"/>
                                                                                            <w:right w:val="none" w:sz="0" w:space="0" w:color="auto"/>
                                                                                          </w:divBdr>
                                                                                          <w:divsChild>
                                                                                            <w:div w:id="1322734040">
                                                                                              <w:marLeft w:val="0"/>
                                                                                              <w:marRight w:val="0"/>
                                                                                              <w:marTop w:val="0"/>
                                                                                              <w:marBottom w:val="0"/>
                                                                                              <w:divBdr>
                                                                                                <w:top w:val="none" w:sz="0" w:space="0" w:color="auto"/>
                                                                                                <w:left w:val="none" w:sz="0" w:space="0" w:color="auto"/>
                                                                                                <w:bottom w:val="none" w:sz="0" w:space="0" w:color="auto"/>
                                                                                                <w:right w:val="none" w:sz="0" w:space="0" w:color="auto"/>
                                                                                              </w:divBdr>
                                                                                              <w:divsChild>
                                                                                                <w:div w:id="76022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53909">
                                                                                      <w:marLeft w:val="0"/>
                                                                                      <w:marRight w:val="0"/>
                                                                                      <w:marTop w:val="0"/>
                                                                                      <w:marBottom w:val="0"/>
                                                                                      <w:divBdr>
                                                                                        <w:top w:val="none" w:sz="0" w:space="0" w:color="auto"/>
                                                                                        <w:left w:val="none" w:sz="0" w:space="0" w:color="auto"/>
                                                                                        <w:bottom w:val="none" w:sz="0" w:space="0" w:color="auto"/>
                                                                                        <w:right w:val="none" w:sz="0" w:space="0" w:color="auto"/>
                                                                                      </w:divBdr>
                                                                                      <w:divsChild>
                                                                                        <w:div w:id="1451588649">
                                                                                          <w:marLeft w:val="0"/>
                                                                                          <w:marRight w:val="0"/>
                                                                                          <w:marTop w:val="0"/>
                                                                                          <w:marBottom w:val="0"/>
                                                                                          <w:divBdr>
                                                                                            <w:top w:val="none" w:sz="0" w:space="0" w:color="auto"/>
                                                                                            <w:left w:val="none" w:sz="0" w:space="0" w:color="auto"/>
                                                                                            <w:bottom w:val="none" w:sz="0" w:space="0" w:color="auto"/>
                                                                                            <w:right w:val="none" w:sz="0" w:space="0" w:color="auto"/>
                                                                                          </w:divBdr>
                                                                                          <w:divsChild>
                                                                                            <w:div w:id="926114137">
                                                                                              <w:marLeft w:val="0"/>
                                                                                              <w:marRight w:val="0"/>
                                                                                              <w:marTop w:val="0"/>
                                                                                              <w:marBottom w:val="0"/>
                                                                                              <w:divBdr>
                                                                                                <w:top w:val="none" w:sz="0" w:space="0" w:color="auto"/>
                                                                                                <w:left w:val="none" w:sz="0" w:space="0" w:color="auto"/>
                                                                                                <w:bottom w:val="none" w:sz="0" w:space="0" w:color="auto"/>
                                                                                                <w:right w:val="none" w:sz="0" w:space="0" w:color="auto"/>
                                                                                              </w:divBdr>
                                                                                              <w:divsChild>
                                                                                                <w:div w:id="1525248897">
                                                                                                  <w:marLeft w:val="0"/>
                                                                                                  <w:marRight w:val="0"/>
                                                                                                  <w:marTop w:val="0"/>
                                                                                                  <w:marBottom w:val="0"/>
                                                                                                  <w:divBdr>
                                                                                                    <w:top w:val="none" w:sz="0" w:space="0" w:color="auto"/>
                                                                                                    <w:left w:val="none" w:sz="0" w:space="0" w:color="auto"/>
                                                                                                    <w:bottom w:val="none" w:sz="0" w:space="0" w:color="auto"/>
                                                                                                    <w:right w:val="none" w:sz="0" w:space="0" w:color="auto"/>
                                                                                                  </w:divBdr>
                                                                                                </w:div>
                                                                                              </w:divsChild>
                                                                                            </w:div>
                                                                                            <w:div w:id="687368695">
                                                                                              <w:marLeft w:val="0"/>
                                                                                              <w:marRight w:val="0"/>
                                                                                              <w:marTop w:val="130"/>
                                                                                              <w:marBottom w:val="0"/>
                                                                                              <w:divBdr>
                                                                                                <w:top w:val="none" w:sz="0" w:space="0" w:color="auto"/>
                                                                                                <w:left w:val="none" w:sz="0" w:space="0" w:color="auto"/>
                                                                                                <w:bottom w:val="none" w:sz="0" w:space="0" w:color="auto"/>
                                                                                                <w:right w:val="none" w:sz="0" w:space="0" w:color="auto"/>
                                                                                              </w:divBdr>
                                                                                              <w:divsChild>
                                                                                                <w:div w:id="8561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68509">
                                                                              <w:marLeft w:val="0"/>
                                                                              <w:marRight w:val="0"/>
                                                                              <w:marTop w:val="0"/>
                                                                              <w:marBottom w:val="0"/>
                                                                              <w:divBdr>
                                                                                <w:top w:val="none" w:sz="0" w:space="0" w:color="auto"/>
                                                                                <w:left w:val="none" w:sz="0" w:space="0" w:color="auto"/>
                                                                                <w:bottom w:val="none" w:sz="0" w:space="0" w:color="auto"/>
                                                                                <w:right w:val="none" w:sz="0" w:space="0" w:color="auto"/>
                                                                              </w:divBdr>
                                                                              <w:divsChild>
                                                                                <w:div w:id="875655328">
                                                                                  <w:marLeft w:val="0"/>
                                                                                  <w:marRight w:val="0"/>
                                                                                  <w:marTop w:val="0"/>
                                                                                  <w:marBottom w:val="0"/>
                                                                                  <w:divBdr>
                                                                                    <w:top w:val="none" w:sz="0" w:space="0" w:color="auto"/>
                                                                                    <w:left w:val="none" w:sz="0" w:space="0" w:color="auto"/>
                                                                                    <w:bottom w:val="none" w:sz="0" w:space="0" w:color="auto"/>
                                                                                    <w:right w:val="none" w:sz="0" w:space="0" w:color="auto"/>
                                                                                  </w:divBdr>
                                                                                  <w:divsChild>
                                                                                    <w:div w:id="130028155">
                                                                                      <w:marLeft w:val="0"/>
                                                                                      <w:marRight w:val="0"/>
                                                                                      <w:marTop w:val="0"/>
                                                                                      <w:marBottom w:val="0"/>
                                                                                      <w:divBdr>
                                                                                        <w:top w:val="none" w:sz="0" w:space="0" w:color="auto"/>
                                                                                        <w:left w:val="none" w:sz="0" w:space="0" w:color="auto"/>
                                                                                        <w:bottom w:val="none" w:sz="0" w:space="0" w:color="auto"/>
                                                                                        <w:right w:val="none" w:sz="0" w:space="0" w:color="auto"/>
                                                                                      </w:divBdr>
                                                                                      <w:divsChild>
                                                                                        <w:div w:id="1296256942">
                                                                                          <w:marLeft w:val="0"/>
                                                                                          <w:marRight w:val="0"/>
                                                                                          <w:marTop w:val="0"/>
                                                                                          <w:marBottom w:val="0"/>
                                                                                          <w:divBdr>
                                                                                            <w:top w:val="none" w:sz="0" w:space="0" w:color="auto"/>
                                                                                            <w:left w:val="none" w:sz="0" w:space="0" w:color="auto"/>
                                                                                            <w:bottom w:val="none" w:sz="0" w:space="0" w:color="auto"/>
                                                                                            <w:right w:val="none" w:sz="0" w:space="0" w:color="auto"/>
                                                                                          </w:divBdr>
                                                                                          <w:divsChild>
                                                                                            <w:div w:id="223762887">
                                                                                              <w:marLeft w:val="0"/>
                                                                                              <w:marRight w:val="0"/>
                                                                                              <w:marTop w:val="0"/>
                                                                                              <w:marBottom w:val="0"/>
                                                                                              <w:divBdr>
                                                                                                <w:top w:val="none" w:sz="0" w:space="0" w:color="auto"/>
                                                                                                <w:left w:val="none" w:sz="0" w:space="0" w:color="auto"/>
                                                                                                <w:bottom w:val="none" w:sz="0" w:space="0" w:color="auto"/>
                                                                                                <w:right w:val="none" w:sz="0" w:space="0" w:color="auto"/>
                                                                                              </w:divBdr>
                                                                                              <w:divsChild>
                                                                                                <w:div w:id="98782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598">
                                                                                          <w:marLeft w:val="0"/>
                                                                                          <w:marRight w:val="0"/>
                                                                                          <w:marTop w:val="0"/>
                                                                                          <w:marBottom w:val="0"/>
                                                                                          <w:divBdr>
                                                                                            <w:top w:val="none" w:sz="0" w:space="0" w:color="auto"/>
                                                                                            <w:left w:val="none" w:sz="0" w:space="0" w:color="auto"/>
                                                                                            <w:bottom w:val="none" w:sz="0" w:space="0" w:color="auto"/>
                                                                                            <w:right w:val="none" w:sz="0" w:space="0" w:color="auto"/>
                                                                                          </w:divBdr>
                                                                                          <w:divsChild>
                                                                                            <w:div w:id="1488083993">
                                                                                              <w:marLeft w:val="0"/>
                                                                                              <w:marRight w:val="0"/>
                                                                                              <w:marTop w:val="0"/>
                                                                                              <w:marBottom w:val="0"/>
                                                                                              <w:divBdr>
                                                                                                <w:top w:val="none" w:sz="0" w:space="0" w:color="auto"/>
                                                                                                <w:left w:val="none" w:sz="0" w:space="0" w:color="auto"/>
                                                                                                <w:bottom w:val="none" w:sz="0" w:space="0" w:color="auto"/>
                                                                                                <w:right w:val="none" w:sz="0" w:space="0" w:color="auto"/>
                                                                                              </w:divBdr>
                                                                                              <w:divsChild>
                                                                                                <w:div w:id="170474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1557">
                                                                                          <w:marLeft w:val="0"/>
                                                                                          <w:marRight w:val="0"/>
                                                                                          <w:marTop w:val="0"/>
                                                                                          <w:marBottom w:val="0"/>
                                                                                          <w:divBdr>
                                                                                            <w:top w:val="none" w:sz="0" w:space="0" w:color="auto"/>
                                                                                            <w:left w:val="none" w:sz="0" w:space="0" w:color="auto"/>
                                                                                            <w:bottom w:val="none" w:sz="0" w:space="0" w:color="auto"/>
                                                                                            <w:right w:val="none" w:sz="0" w:space="0" w:color="auto"/>
                                                                                          </w:divBdr>
                                                                                          <w:divsChild>
                                                                                            <w:div w:id="243608923">
                                                                                              <w:marLeft w:val="0"/>
                                                                                              <w:marRight w:val="0"/>
                                                                                              <w:marTop w:val="0"/>
                                                                                              <w:marBottom w:val="0"/>
                                                                                              <w:divBdr>
                                                                                                <w:top w:val="none" w:sz="0" w:space="0" w:color="auto"/>
                                                                                                <w:left w:val="none" w:sz="0" w:space="0" w:color="auto"/>
                                                                                                <w:bottom w:val="none" w:sz="0" w:space="0" w:color="auto"/>
                                                                                                <w:right w:val="none" w:sz="0" w:space="0" w:color="auto"/>
                                                                                              </w:divBdr>
                                                                                              <w:divsChild>
                                                                                                <w:div w:id="1953629708">
                                                                                                  <w:marLeft w:val="0"/>
                                                                                                  <w:marRight w:val="0"/>
                                                                                                  <w:marTop w:val="0"/>
                                                                                                  <w:marBottom w:val="0"/>
                                                                                                  <w:divBdr>
                                                                                                    <w:top w:val="none" w:sz="0" w:space="0" w:color="auto"/>
                                                                                                    <w:left w:val="none" w:sz="0" w:space="0" w:color="auto"/>
                                                                                                    <w:bottom w:val="none" w:sz="0" w:space="0" w:color="auto"/>
                                                                                                    <w:right w:val="none" w:sz="0" w:space="0" w:color="auto"/>
                                                                                                  </w:divBdr>
                                                                                                  <w:divsChild>
                                                                                                    <w:div w:id="1092971020">
                                                                                                      <w:marLeft w:val="0"/>
                                                                                                      <w:marRight w:val="0"/>
                                                                                                      <w:marTop w:val="0"/>
                                                                                                      <w:marBottom w:val="0"/>
                                                                                                      <w:divBdr>
                                                                                                        <w:top w:val="none" w:sz="0" w:space="0" w:color="auto"/>
                                                                                                        <w:left w:val="none" w:sz="0" w:space="0" w:color="auto"/>
                                                                                                        <w:bottom w:val="none" w:sz="0" w:space="0" w:color="auto"/>
                                                                                                        <w:right w:val="none" w:sz="0" w:space="0" w:color="auto"/>
                                                                                                      </w:divBdr>
                                                                                                      <w:divsChild>
                                                                                                        <w:div w:id="6855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24410">
                                                                                      <w:marLeft w:val="0"/>
                                                                                      <w:marRight w:val="0"/>
                                                                                      <w:marTop w:val="0"/>
                                                                                      <w:marBottom w:val="0"/>
                                                                                      <w:divBdr>
                                                                                        <w:top w:val="none" w:sz="0" w:space="0" w:color="auto"/>
                                                                                        <w:left w:val="none" w:sz="0" w:space="0" w:color="auto"/>
                                                                                        <w:bottom w:val="none" w:sz="0" w:space="0" w:color="auto"/>
                                                                                        <w:right w:val="none" w:sz="0" w:space="0" w:color="auto"/>
                                                                                      </w:divBdr>
                                                                                      <w:divsChild>
                                                                                        <w:div w:id="1781218862">
                                                                                          <w:marLeft w:val="0"/>
                                                                                          <w:marRight w:val="0"/>
                                                                                          <w:marTop w:val="0"/>
                                                                                          <w:marBottom w:val="0"/>
                                                                                          <w:divBdr>
                                                                                            <w:top w:val="none" w:sz="0" w:space="0" w:color="auto"/>
                                                                                            <w:left w:val="none" w:sz="0" w:space="0" w:color="auto"/>
                                                                                            <w:bottom w:val="none" w:sz="0" w:space="0" w:color="auto"/>
                                                                                            <w:right w:val="none" w:sz="0" w:space="0" w:color="auto"/>
                                                                                          </w:divBdr>
                                                                                          <w:divsChild>
                                                                                            <w:div w:id="980227263">
                                                                                              <w:marLeft w:val="0"/>
                                                                                              <w:marRight w:val="0"/>
                                                                                              <w:marTop w:val="0"/>
                                                                                              <w:marBottom w:val="0"/>
                                                                                              <w:divBdr>
                                                                                                <w:top w:val="none" w:sz="0" w:space="0" w:color="auto"/>
                                                                                                <w:left w:val="none" w:sz="0" w:space="0" w:color="auto"/>
                                                                                                <w:bottom w:val="none" w:sz="0" w:space="0" w:color="auto"/>
                                                                                                <w:right w:val="none" w:sz="0" w:space="0" w:color="auto"/>
                                                                                              </w:divBdr>
                                                                                              <w:divsChild>
                                                                                                <w:div w:id="283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61672">
                                                                                      <w:marLeft w:val="0"/>
                                                                                      <w:marRight w:val="0"/>
                                                                                      <w:marTop w:val="0"/>
                                                                                      <w:marBottom w:val="0"/>
                                                                                      <w:divBdr>
                                                                                        <w:top w:val="none" w:sz="0" w:space="0" w:color="auto"/>
                                                                                        <w:left w:val="none" w:sz="0" w:space="0" w:color="auto"/>
                                                                                        <w:bottom w:val="none" w:sz="0" w:space="0" w:color="auto"/>
                                                                                        <w:right w:val="none" w:sz="0" w:space="0" w:color="auto"/>
                                                                                      </w:divBdr>
                                                                                      <w:divsChild>
                                                                                        <w:div w:id="1465344251">
                                                                                          <w:marLeft w:val="0"/>
                                                                                          <w:marRight w:val="0"/>
                                                                                          <w:marTop w:val="0"/>
                                                                                          <w:marBottom w:val="0"/>
                                                                                          <w:divBdr>
                                                                                            <w:top w:val="none" w:sz="0" w:space="0" w:color="auto"/>
                                                                                            <w:left w:val="none" w:sz="0" w:space="0" w:color="auto"/>
                                                                                            <w:bottom w:val="none" w:sz="0" w:space="0" w:color="auto"/>
                                                                                            <w:right w:val="none" w:sz="0" w:space="0" w:color="auto"/>
                                                                                          </w:divBdr>
                                                                                          <w:divsChild>
                                                                                            <w:div w:id="1086153747">
                                                                                              <w:marLeft w:val="0"/>
                                                                                              <w:marRight w:val="0"/>
                                                                                              <w:marTop w:val="0"/>
                                                                                              <w:marBottom w:val="0"/>
                                                                                              <w:divBdr>
                                                                                                <w:top w:val="none" w:sz="0" w:space="0" w:color="auto"/>
                                                                                                <w:left w:val="none" w:sz="0" w:space="0" w:color="auto"/>
                                                                                                <w:bottom w:val="none" w:sz="0" w:space="0" w:color="auto"/>
                                                                                                <w:right w:val="none" w:sz="0" w:space="0" w:color="auto"/>
                                                                                              </w:divBdr>
                                                                                              <w:divsChild>
                                                                                                <w:div w:id="18360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44816">
                                                                                      <w:marLeft w:val="0"/>
                                                                                      <w:marRight w:val="0"/>
                                                                                      <w:marTop w:val="0"/>
                                                                                      <w:marBottom w:val="0"/>
                                                                                      <w:divBdr>
                                                                                        <w:top w:val="none" w:sz="0" w:space="0" w:color="auto"/>
                                                                                        <w:left w:val="none" w:sz="0" w:space="0" w:color="auto"/>
                                                                                        <w:bottom w:val="none" w:sz="0" w:space="0" w:color="auto"/>
                                                                                        <w:right w:val="none" w:sz="0" w:space="0" w:color="auto"/>
                                                                                      </w:divBdr>
                                                                                      <w:divsChild>
                                                                                        <w:div w:id="282807186">
                                                                                          <w:marLeft w:val="0"/>
                                                                                          <w:marRight w:val="0"/>
                                                                                          <w:marTop w:val="0"/>
                                                                                          <w:marBottom w:val="0"/>
                                                                                          <w:divBdr>
                                                                                            <w:top w:val="none" w:sz="0" w:space="0" w:color="auto"/>
                                                                                            <w:left w:val="none" w:sz="0" w:space="0" w:color="auto"/>
                                                                                            <w:bottom w:val="none" w:sz="0" w:space="0" w:color="auto"/>
                                                                                            <w:right w:val="none" w:sz="0" w:space="0" w:color="auto"/>
                                                                                          </w:divBdr>
                                                                                          <w:divsChild>
                                                                                            <w:div w:id="1559826132">
                                                                                              <w:marLeft w:val="0"/>
                                                                                              <w:marRight w:val="0"/>
                                                                                              <w:marTop w:val="0"/>
                                                                                              <w:marBottom w:val="0"/>
                                                                                              <w:divBdr>
                                                                                                <w:top w:val="none" w:sz="0" w:space="0" w:color="auto"/>
                                                                                                <w:left w:val="none" w:sz="0" w:space="0" w:color="auto"/>
                                                                                                <w:bottom w:val="none" w:sz="0" w:space="0" w:color="auto"/>
                                                                                                <w:right w:val="none" w:sz="0" w:space="0" w:color="auto"/>
                                                                                              </w:divBdr>
                                                                                              <w:divsChild>
                                                                                                <w:div w:id="464590091">
                                                                                                  <w:marLeft w:val="0"/>
                                                                                                  <w:marRight w:val="0"/>
                                                                                                  <w:marTop w:val="0"/>
                                                                                                  <w:marBottom w:val="0"/>
                                                                                                  <w:divBdr>
                                                                                                    <w:top w:val="none" w:sz="0" w:space="0" w:color="auto"/>
                                                                                                    <w:left w:val="none" w:sz="0" w:space="0" w:color="auto"/>
                                                                                                    <w:bottom w:val="none" w:sz="0" w:space="0" w:color="auto"/>
                                                                                                    <w:right w:val="none" w:sz="0" w:space="0" w:color="auto"/>
                                                                                                  </w:divBdr>
                                                                                                </w:div>
                                                                                              </w:divsChild>
                                                                                            </w:div>
                                                                                            <w:div w:id="820148980">
                                                                                              <w:marLeft w:val="0"/>
                                                                                              <w:marRight w:val="0"/>
                                                                                              <w:marTop w:val="130"/>
                                                                                              <w:marBottom w:val="0"/>
                                                                                              <w:divBdr>
                                                                                                <w:top w:val="none" w:sz="0" w:space="0" w:color="auto"/>
                                                                                                <w:left w:val="none" w:sz="0" w:space="0" w:color="auto"/>
                                                                                                <w:bottom w:val="none" w:sz="0" w:space="0" w:color="auto"/>
                                                                                                <w:right w:val="none" w:sz="0" w:space="0" w:color="auto"/>
                                                                                              </w:divBdr>
                                                                                              <w:divsChild>
                                                                                                <w:div w:id="14607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10407">
                                                                              <w:marLeft w:val="0"/>
                                                                              <w:marRight w:val="0"/>
                                                                              <w:marTop w:val="0"/>
                                                                              <w:marBottom w:val="0"/>
                                                                              <w:divBdr>
                                                                                <w:top w:val="none" w:sz="0" w:space="0" w:color="auto"/>
                                                                                <w:left w:val="none" w:sz="0" w:space="0" w:color="auto"/>
                                                                                <w:bottom w:val="none" w:sz="0" w:space="0" w:color="auto"/>
                                                                                <w:right w:val="none" w:sz="0" w:space="0" w:color="auto"/>
                                                                              </w:divBdr>
                                                                              <w:divsChild>
                                                                                <w:div w:id="1710642545">
                                                                                  <w:marLeft w:val="0"/>
                                                                                  <w:marRight w:val="0"/>
                                                                                  <w:marTop w:val="0"/>
                                                                                  <w:marBottom w:val="0"/>
                                                                                  <w:divBdr>
                                                                                    <w:top w:val="none" w:sz="0" w:space="0" w:color="auto"/>
                                                                                    <w:left w:val="none" w:sz="0" w:space="0" w:color="auto"/>
                                                                                    <w:bottom w:val="none" w:sz="0" w:space="0" w:color="auto"/>
                                                                                    <w:right w:val="none" w:sz="0" w:space="0" w:color="auto"/>
                                                                                  </w:divBdr>
                                                                                  <w:divsChild>
                                                                                    <w:div w:id="543056536">
                                                                                      <w:marLeft w:val="0"/>
                                                                                      <w:marRight w:val="0"/>
                                                                                      <w:marTop w:val="0"/>
                                                                                      <w:marBottom w:val="0"/>
                                                                                      <w:divBdr>
                                                                                        <w:top w:val="none" w:sz="0" w:space="0" w:color="auto"/>
                                                                                        <w:left w:val="none" w:sz="0" w:space="0" w:color="auto"/>
                                                                                        <w:bottom w:val="none" w:sz="0" w:space="0" w:color="auto"/>
                                                                                        <w:right w:val="none" w:sz="0" w:space="0" w:color="auto"/>
                                                                                      </w:divBdr>
                                                                                      <w:divsChild>
                                                                                        <w:div w:id="1152597295">
                                                                                          <w:marLeft w:val="0"/>
                                                                                          <w:marRight w:val="0"/>
                                                                                          <w:marTop w:val="0"/>
                                                                                          <w:marBottom w:val="0"/>
                                                                                          <w:divBdr>
                                                                                            <w:top w:val="none" w:sz="0" w:space="0" w:color="auto"/>
                                                                                            <w:left w:val="none" w:sz="0" w:space="0" w:color="auto"/>
                                                                                            <w:bottom w:val="none" w:sz="0" w:space="0" w:color="auto"/>
                                                                                            <w:right w:val="none" w:sz="0" w:space="0" w:color="auto"/>
                                                                                          </w:divBdr>
                                                                                          <w:divsChild>
                                                                                            <w:div w:id="1545288380">
                                                                                              <w:marLeft w:val="0"/>
                                                                                              <w:marRight w:val="0"/>
                                                                                              <w:marTop w:val="0"/>
                                                                                              <w:marBottom w:val="0"/>
                                                                                              <w:divBdr>
                                                                                                <w:top w:val="none" w:sz="0" w:space="0" w:color="auto"/>
                                                                                                <w:left w:val="none" w:sz="0" w:space="0" w:color="auto"/>
                                                                                                <w:bottom w:val="none" w:sz="0" w:space="0" w:color="auto"/>
                                                                                                <w:right w:val="none" w:sz="0" w:space="0" w:color="auto"/>
                                                                                              </w:divBdr>
                                                                                              <w:divsChild>
                                                                                                <w:div w:id="19180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462">
                                                                                          <w:marLeft w:val="0"/>
                                                                                          <w:marRight w:val="0"/>
                                                                                          <w:marTop w:val="0"/>
                                                                                          <w:marBottom w:val="0"/>
                                                                                          <w:divBdr>
                                                                                            <w:top w:val="none" w:sz="0" w:space="0" w:color="auto"/>
                                                                                            <w:left w:val="none" w:sz="0" w:space="0" w:color="auto"/>
                                                                                            <w:bottom w:val="none" w:sz="0" w:space="0" w:color="auto"/>
                                                                                            <w:right w:val="none" w:sz="0" w:space="0" w:color="auto"/>
                                                                                          </w:divBdr>
                                                                                          <w:divsChild>
                                                                                            <w:div w:id="280458474">
                                                                                              <w:marLeft w:val="0"/>
                                                                                              <w:marRight w:val="0"/>
                                                                                              <w:marTop w:val="0"/>
                                                                                              <w:marBottom w:val="0"/>
                                                                                              <w:divBdr>
                                                                                                <w:top w:val="none" w:sz="0" w:space="0" w:color="auto"/>
                                                                                                <w:left w:val="none" w:sz="0" w:space="0" w:color="auto"/>
                                                                                                <w:bottom w:val="none" w:sz="0" w:space="0" w:color="auto"/>
                                                                                                <w:right w:val="none" w:sz="0" w:space="0" w:color="auto"/>
                                                                                              </w:divBdr>
                                                                                              <w:divsChild>
                                                                                                <w:div w:id="149129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74647">
                                                                                          <w:marLeft w:val="0"/>
                                                                                          <w:marRight w:val="0"/>
                                                                                          <w:marTop w:val="0"/>
                                                                                          <w:marBottom w:val="0"/>
                                                                                          <w:divBdr>
                                                                                            <w:top w:val="none" w:sz="0" w:space="0" w:color="auto"/>
                                                                                            <w:left w:val="none" w:sz="0" w:space="0" w:color="auto"/>
                                                                                            <w:bottom w:val="none" w:sz="0" w:space="0" w:color="auto"/>
                                                                                            <w:right w:val="none" w:sz="0" w:space="0" w:color="auto"/>
                                                                                          </w:divBdr>
                                                                                          <w:divsChild>
                                                                                            <w:div w:id="1486703777">
                                                                                              <w:marLeft w:val="0"/>
                                                                                              <w:marRight w:val="0"/>
                                                                                              <w:marTop w:val="0"/>
                                                                                              <w:marBottom w:val="0"/>
                                                                                              <w:divBdr>
                                                                                                <w:top w:val="none" w:sz="0" w:space="0" w:color="auto"/>
                                                                                                <w:left w:val="none" w:sz="0" w:space="0" w:color="auto"/>
                                                                                                <w:bottom w:val="none" w:sz="0" w:space="0" w:color="auto"/>
                                                                                                <w:right w:val="none" w:sz="0" w:space="0" w:color="auto"/>
                                                                                              </w:divBdr>
                                                                                              <w:divsChild>
                                                                                                <w:div w:id="1901363108">
                                                                                                  <w:marLeft w:val="0"/>
                                                                                                  <w:marRight w:val="0"/>
                                                                                                  <w:marTop w:val="0"/>
                                                                                                  <w:marBottom w:val="0"/>
                                                                                                  <w:divBdr>
                                                                                                    <w:top w:val="none" w:sz="0" w:space="0" w:color="auto"/>
                                                                                                    <w:left w:val="none" w:sz="0" w:space="0" w:color="auto"/>
                                                                                                    <w:bottom w:val="none" w:sz="0" w:space="0" w:color="auto"/>
                                                                                                    <w:right w:val="none" w:sz="0" w:space="0" w:color="auto"/>
                                                                                                  </w:divBdr>
                                                                                                  <w:divsChild>
                                                                                                    <w:div w:id="2027554929">
                                                                                                      <w:marLeft w:val="0"/>
                                                                                                      <w:marRight w:val="0"/>
                                                                                                      <w:marTop w:val="0"/>
                                                                                                      <w:marBottom w:val="0"/>
                                                                                                      <w:divBdr>
                                                                                                        <w:top w:val="none" w:sz="0" w:space="0" w:color="auto"/>
                                                                                                        <w:left w:val="none" w:sz="0" w:space="0" w:color="auto"/>
                                                                                                        <w:bottom w:val="none" w:sz="0" w:space="0" w:color="auto"/>
                                                                                                        <w:right w:val="none" w:sz="0" w:space="0" w:color="auto"/>
                                                                                                      </w:divBdr>
                                                                                                      <w:divsChild>
                                                                                                        <w:div w:id="86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26938">
                                                                                      <w:marLeft w:val="0"/>
                                                                                      <w:marRight w:val="0"/>
                                                                                      <w:marTop w:val="0"/>
                                                                                      <w:marBottom w:val="0"/>
                                                                                      <w:divBdr>
                                                                                        <w:top w:val="none" w:sz="0" w:space="0" w:color="auto"/>
                                                                                        <w:left w:val="none" w:sz="0" w:space="0" w:color="auto"/>
                                                                                        <w:bottom w:val="none" w:sz="0" w:space="0" w:color="auto"/>
                                                                                        <w:right w:val="none" w:sz="0" w:space="0" w:color="auto"/>
                                                                                      </w:divBdr>
                                                                                      <w:divsChild>
                                                                                        <w:div w:id="838546243">
                                                                                          <w:marLeft w:val="0"/>
                                                                                          <w:marRight w:val="0"/>
                                                                                          <w:marTop w:val="0"/>
                                                                                          <w:marBottom w:val="0"/>
                                                                                          <w:divBdr>
                                                                                            <w:top w:val="none" w:sz="0" w:space="0" w:color="auto"/>
                                                                                            <w:left w:val="none" w:sz="0" w:space="0" w:color="auto"/>
                                                                                            <w:bottom w:val="none" w:sz="0" w:space="0" w:color="auto"/>
                                                                                            <w:right w:val="none" w:sz="0" w:space="0" w:color="auto"/>
                                                                                          </w:divBdr>
                                                                                          <w:divsChild>
                                                                                            <w:div w:id="1706562312">
                                                                                              <w:marLeft w:val="0"/>
                                                                                              <w:marRight w:val="0"/>
                                                                                              <w:marTop w:val="0"/>
                                                                                              <w:marBottom w:val="0"/>
                                                                                              <w:divBdr>
                                                                                                <w:top w:val="none" w:sz="0" w:space="0" w:color="auto"/>
                                                                                                <w:left w:val="none" w:sz="0" w:space="0" w:color="auto"/>
                                                                                                <w:bottom w:val="none" w:sz="0" w:space="0" w:color="auto"/>
                                                                                                <w:right w:val="none" w:sz="0" w:space="0" w:color="auto"/>
                                                                                              </w:divBdr>
                                                                                              <w:divsChild>
                                                                                                <w:div w:id="1076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999968">
                                                                                      <w:marLeft w:val="0"/>
                                                                                      <w:marRight w:val="0"/>
                                                                                      <w:marTop w:val="0"/>
                                                                                      <w:marBottom w:val="0"/>
                                                                                      <w:divBdr>
                                                                                        <w:top w:val="none" w:sz="0" w:space="0" w:color="auto"/>
                                                                                        <w:left w:val="none" w:sz="0" w:space="0" w:color="auto"/>
                                                                                        <w:bottom w:val="none" w:sz="0" w:space="0" w:color="auto"/>
                                                                                        <w:right w:val="none" w:sz="0" w:space="0" w:color="auto"/>
                                                                                      </w:divBdr>
                                                                                      <w:divsChild>
                                                                                        <w:div w:id="1634407613">
                                                                                          <w:marLeft w:val="0"/>
                                                                                          <w:marRight w:val="0"/>
                                                                                          <w:marTop w:val="0"/>
                                                                                          <w:marBottom w:val="0"/>
                                                                                          <w:divBdr>
                                                                                            <w:top w:val="none" w:sz="0" w:space="0" w:color="auto"/>
                                                                                            <w:left w:val="none" w:sz="0" w:space="0" w:color="auto"/>
                                                                                            <w:bottom w:val="none" w:sz="0" w:space="0" w:color="auto"/>
                                                                                            <w:right w:val="none" w:sz="0" w:space="0" w:color="auto"/>
                                                                                          </w:divBdr>
                                                                                          <w:divsChild>
                                                                                            <w:div w:id="135220125">
                                                                                              <w:marLeft w:val="0"/>
                                                                                              <w:marRight w:val="0"/>
                                                                                              <w:marTop w:val="0"/>
                                                                                              <w:marBottom w:val="0"/>
                                                                                              <w:divBdr>
                                                                                                <w:top w:val="none" w:sz="0" w:space="0" w:color="auto"/>
                                                                                                <w:left w:val="none" w:sz="0" w:space="0" w:color="auto"/>
                                                                                                <w:bottom w:val="none" w:sz="0" w:space="0" w:color="auto"/>
                                                                                                <w:right w:val="none" w:sz="0" w:space="0" w:color="auto"/>
                                                                                              </w:divBdr>
                                                                                              <w:divsChild>
                                                                                                <w:div w:id="673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466">
                                                                                      <w:marLeft w:val="0"/>
                                                                                      <w:marRight w:val="0"/>
                                                                                      <w:marTop w:val="0"/>
                                                                                      <w:marBottom w:val="0"/>
                                                                                      <w:divBdr>
                                                                                        <w:top w:val="none" w:sz="0" w:space="0" w:color="auto"/>
                                                                                        <w:left w:val="none" w:sz="0" w:space="0" w:color="auto"/>
                                                                                        <w:bottom w:val="none" w:sz="0" w:space="0" w:color="auto"/>
                                                                                        <w:right w:val="none" w:sz="0" w:space="0" w:color="auto"/>
                                                                                      </w:divBdr>
                                                                                      <w:divsChild>
                                                                                        <w:div w:id="648897463">
                                                                                          <w:marLeft w:val="0"/>
                                                                                          <w:marRight w:val="0"/>
                                                                                          <w:marTop w:val="0"/>
                                                                                          <w:marBottom w:val="0"/>
                                                                                          <w:divBdr>
                                                                                            <w:top w:val="none" w:sz="0" w:space="0" w:color="auto"/>
                                                                                            <w:left w:val="none" w:sz="0" w:space="0" w:color="auto"/>
                                                                                            <w:bottom w:val="none" w:sz="0" w:space="0" w:color="auto"/>
                                                                                            <w:right w:val="none" w:sz="0" w:space="0" w:color="auto"/>
                                                                                          </w:divBdr>
                                                                                          <w:divsChild>
                                                                                            <w:div w:id="1356275394">
                                                                                              <w:marLeft w:val="0"/>
                                                                                              <w:marRight w:val="0"/>
                                                                                              <w:marTop w:val="0"/>
                                                                                              <w:marBottom w:val="0"/>
                                                                                              <w:divBdr>
                                                                                                <w:top w:val="none" w:sz="0" w:space="0" w:color="auto"/>
                                                                                                <w:left w:val="none" w:sz="0" w:space="0" w:color="auto"/>
                                                                                                <w:bottom w:val="none" w:sz="0" w:space="0" w:color="auto"/>
                                                                                                <w:right w:val="none" w:sz="0" w:space="0" w:color="auto"/>
                                                                                              </w:divBdr>
                                                                                              <w:divsChild>
                                                                                                <w:div w:id="1724207011">
                                                                                                  <w:marLeft w:val="0"/>
                                                                                                  <w:marRight w:val="0"/>
                                                                                                  <w:marTop w:val="0"/>
                                                                                                  <w:marBottom w:val="0"/>
                                                                                                  <w:divBdr>
                                                                                                    <w:top w:val="none" w:sz="0" w:space="0" w:color="auto"/>
                                                                                                    <w:left w:val="none" w:sz="0" w:space="0" w:color="auto"/>
                                                                                                    <w:bottom w:val="none" w:sz="0" w:space="0" w:color="auto"/>
                                                                                                    <w:right w:val="none" w:sz="0" w:space="0" w:color="auto"/>
                                                                                                  </w:divBdr>
                                                                                                </w:div>
                                                                                              </w:divsChild>
                                                                                            </w:div>
                                                                                            <w:div w:id="1803843537">
                                                                                              <w:marLeft w:val="0"/>
                                                                                              <w:marRight w:val="0"/>
                                                                                              <w:marTop w:val="130"/>
                                                                                              <w:marBottom w:val="0"/>
                                                                                              <w:divBdr>
                                                                                                <w:top w:val="none" w:sz="0" w:space="0" w:color="auto"/>
                                                                                                <w:left w:val="none" w:sz="0" w:space="0" w:color="auto"/>
                                                                                                <w:bottom w:val="none" w:sz="0" w:space="0" w:color="auto"/>
                                                                                                <w:right w:val="none" w:sz="0" w:space="0" w:color="auto"/>
                                                                                              </w:divBdr>
                                                                                              <w:divsChild>
                                                                                                <w:div w:id="9221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753064">
                                                                              <w:marLeft w:val="0"/>
                                                                              <w:marRight w:val="0"/>
                                                                              <w:marTop w:val="0"/>
                                                                              <w:marBottom w:val="0"/>
                                                                              <w:divBdr>
                                                                                <w:top w:val="none" w:sz="0" w:space="0" w:color="auto"/>
                                                                                <w:left w:val="none" w:sz="0" w:space="0" w:color="auto"/>
                                                                                <w:bottom w:val="none" w:sz="0" w:space="0" w:color="auto"/>
                                                                                <w:right w:val="none" w:sz="0" w:space="0" w:color="auto"/>
                                                                              </w:divBdr>
                                                                              <w:divsChild>
                                                                                <w:div w:id="161356518">
                                                                                  <w:marLeft w:val="0"/>
                                                                                  <w:marRight w:val="0"/>
                                                                                  <w:marTop w:val="0"/>
                                                                                  <w:marBottom w:val="0"/>
                                                                                  <w:divBdr>
                                                                                    <w:top w:val="none" w:sz="0" w:space="0" w:color="auto"/>
                                                                                    <w:left w:val="none" w:sz="0" w:space="0" w:color="auto"/>
                                                                                    <w:bottom w:val="none" w:sz="0" w:space="0" w:color="auto"/>
                                                                                    <w:right w:val="none" w:sz="0" w:space="0" w:color="auto"/>
                                                                                  </w:divBdr>
                                                                                  <w:divsChild>
                                                                                    <w:div w:id="154686137">
                                                                                      <w:marLeft w:val="0"/>
                                                                                      <w:marRight w:val="0"/>
                                                                                      <w:marTop w:val="0"/>
                                                                                      <w:marBottom w:val="0"/>
                                                                                      <w:divBdr>
                                                                                        <w:top w:val="none" w:sz="0" w:space="0" w:color="auto"/>
                                                                                        <w:left w:val="none" w:sz="0" w:space="0" w:color="auto"/>
                                                                                        <w:bottom w:val="none" w:sz="0" w:space="0" w:color="auto"/>
                                                                                        <w:right w:val="none" w:sz="0" w:space="0" w:color="auto"/>
                                                                                      </w:divBdr>
                                                                                      <w:divsChild>
                                                                                        <w:div w:id="350106003">
                                                                                          <w:marLeft w:val="0"/>
                                                                                          <w:marRight w:val="0"/>
                                                                                          <w:marTop w:val="0"/>
                                                                                          <w:marBottom w:val="0"/>
                                                                                          <w:divBdr>
                                                                                            <w:top w:val="none" w:sz="0" w:space="0" w:color="auto"/>
                                                                                            <w:left w:val="none" w:sz="0" w:space="0" w:color="auto"/>
                                                                                            <w:bottom w:val="none" w:sz="0" w:space="0" w:color="auto"/>
                                                                                            <w:right w:val="none" w:sz="0" w:space="0" w:color="auto"/>
                                                                                          </w:divBdr>
                                                                                          <w:divsChild>
                                                                                            <w:div w:id="1304507416">
                                                                                              <w:marLeft w:val="0"/>
                                                                                              <w:marRight w:val="0"/>
                                                                                              <w:marTop w:val="0"/>
                                                                                              <w:marBottom w:val="0"/>
                                                                                              <w:divBdr>
                                                                                                <w:top w:val="none" w:sz="0" w:space="0" w:color="auto"/>
                                                                                                <w:left w:val="none" w:sz="0" w:space="0" w:color="auto"/>
                                                                                                <w:bottom w:val="none" w:sz="0" w:space="0" w:color="auto"/>
                                                                                                <w:right w:val="none" w:sz="0" w:space="0" w:color="auto"/>
                                                                                              </w:divBdr>
                                                                                              <w:divsChild>
                                                                                                <w:div w:id="1288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7744">
                                                                                          <w:marLeft w:val="0"/>
                                                                                          <w:marRight w:val="0"/>
                                                                                          <w:marTop w:val="0"/>
                                                                                          <w:marBottom w:val="0"/>
                                                                                          <w:divBdr>
                                                                                            <w:top w:val="none" w:sz="0" w:space="0" w:color="auto"/>
                                                                                            <w:left w:val="none" w:sz="0" w:space="0" w:color="auto"/>
                                                                                            <w:bottom w:val="none" w:sz="0" w:space="0" w:color="auto"/>
                                                                                            <w:right w:val="none" w:sz="0" w:space="0" w:color="auto"/>
                                                                                          </w:divBdr>
                                                                                          <w:divsChild>
                                                                                            <w:div w:id="643584004">
                                                                                              <w:marLeft w:val="0"/>
                                                                                              <w:marRight w:val="0"/>
                                                                                              <w:marTop w:val="0"/>
                                                                                              <w:marBottom w:val="0"/>
                                                                                              <w:divBdr>
                                                                                                <w:top w:val="none" w:sz="0" w:space="0" w:color="auto"/>
                                                                                                <w:left w:val="none" w:sz="0" w:space="0" w:color="auto"/>
                                                                                                <w:bottom w:val="none" w:sz="0" w:space="0" w:color="auto"/>
                                                                                                <w:right w:val="none" w:sz="0" w:space="0" w:color="auto"/>
                                                                                              </w:divBdr>
                                                                                              <w:divsChild>
                                                                                                <w:div w:id="18879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4969">
                                                                                          <w:marLeft w:val="0"/>
                                                                                          <w:marRight w:val="0"/>
                                                                                          <w:marTop w:val="0"/>
                                                                                          <w:marBottom w:val="0"/>
                                                                                          <w:divBdr>
                                                                                            <w:top w:val="none" w:sz="0" w:space="0" w:color="auto"/>
                                                                                            <w:left w:val="none" w:sz="0" w:space="0" w:color="auto"/>
                                                                                            <w:bottom w:val="none" w:sz="0" w:space="0" w:color="auto"/>
                                                                                            <w:right w:val="none" w:sz="0" w:space="0" w:color="auto"/>
                                                                                          </w:divBdr>
                                                                                          <w:divsChild>
                                                                                            <w:div w:id="174617490">
                                                                                              <w:marLeft w:val="0"/>
                                                                                              <w:marRight w:val="0"/>
                                                                                              <w:marTop w:val="0"/>
                                                                                              <w:marBottom w:val="0"/>
                                                                                              <w:divBdr>
                                                                                                <w:top w:val="none" w:sz="0" w:space="0" w:color="auto"/>
                                                                                                <w:left w:val="none" w:sz="0" w:space="0" w:color="auto"/>
                                                                                                <w:bottom w:val="none" w:sz="0" w:space="0" w:color="auto"/>
                                                                                                <w:right w:val="none" w:sz="0" w:space="0" w:color="auto"/>
                                                                                              </w:divBdr>
                                                                                              <w:divsChild>
                                                                                                <w:div w:id="1043015229">
                                                                                                  <w:marLeft w:val="0"/>
                                                                                                  <w:marRight w:val="0"/>
                                                                                                  <w:marTop w:val="0"/>
                                                                                                  <w:marBottom w:val="0"/>
                                                                                                  <w:divBdr>
                                                                                                    <w:top w:val="none" w:sz="0" w:space="0" w:color="auto"/>
                                                                                                    <w:left w:val="none" w:sz="0" w:space="0" w:color="auto"/>
                                                                                                    <w:bottom w:val="none" w:sz="0" w:space="0" w:color="auto"/>
                                                                                                    <w:right w:val="none" w:sz="0" w:space="0" w:color="auto"/>
                                                                                                  </w:divBdr>
                                                                                                  <w:divsChild>
                                                                                                    <w:div w:id="1923947180">
                                                                                                      <w:marLeft w:val="0"/>
                                                                                                      <w:marRight w:val="0"/>
                                                                                                      <w:marTop w:val="0"/>
                                                                                                      <w:marBottom w:val="0"/>
                                                                                                      <w:divBdr>
                                                                                                        <w:top w:val="none" w:sz="0" w:space="0" w:color="auto"/>
                                                                                                        <w:left w:val="none" w:sz="0" w:space="0" w:color="auto"/>
                                                                                                        <w:bottom w:val="none" w:sz="0" w:space="0" w:color="auto"/>
                                                                                                        <w:right w:val="none" w:sz="0" w:space="0" w:color="auto"/>
                                                                                                      </w:divBdr>
                                                                                                      <w:divsChild>
                                                                                                        <w:div w:id="16505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0897">
                                                                                      <w:marLeft w:val="0"/>
                                                                                      <w:marRight w:val="0"/>
                                                                                      <w:marTop w:val="0"/>
                                                                                      <w:marBottom w:val="0"/>
                                                                                      <w:divBdr>
                                                                                        <w:top w:val="none" w:sz="0" w:space="0" w:color="auto"/>
                                                                                        <w:left w:val="none" w:sz="0" w:space="0" w:color="auto"/>
                                                                                        <w:bottom w:val="none" w:sz="0" w:space="0" w:color="auto"/>
                                                                                        <w:right w:val="none" w:sz="0" w:space="0" w:color="auto"/>
                                                                                      </w:divBdr>
                                                                                      <w:divsChild>
                                                                                        <w:div w:id="1329556714">
                                                                                          <w:marLeft w:val="0"/>
                                                                                          <w:marRight w:val="0"/>
                                                                                          <w:marTop w:val="0"/>
                                                                                          <w:marBottom w:val="0"/>
                                                                                          <w:divBdr>
                                                                                            <w:top w:val="none" w:sz="0" w:space="0" w:color="auto"/>
                                                                                            <w:left w:val="none" w:sz="0" w:space="0" w:color="auto"/>
                                                                                            <w:bottom w:val="none" w:sz="0" w:space="0" w:color="auto"/>
                                                                                            <w:right w:val="none" w:sz="0" w:space="0" w:color="auto"/>
                                                                                          </w:divBdr>
                                                                                          <w:divsChild>
                                                                                            <w:div w:id="1969236096">
                                                                                              <w:marLeft w:val="0"/>
                                                                                              <w:marRight w:val="0"/>
                                                                                              <w:marTop w:val="0"/>
                                                                                              <w:marBottom w:val="0"/>
                                                                                              <w:divBdr>
                                                                                                <w:top w:val="none" w:sz="0" w:space="0" w:color="auto"/>
                                                                                                <w:left w:val="none" w:sz="0" w:space="0" w:color="auto"/>
                                                                                                <w:bottom w:val="none" w:sz="0" w:space="0" w:color="auto"/>
                                                                                                <w:right w:val="none" w:sz="0" w:space="0" w:color="auto"/>
                                                                                              </w:divBdr>
                                                                                              <w:divsChild>
                                                                                                <w:div w:id="740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57252">
                                                                                      <w:marLeft w:val="0"/>
                                                                                      <w:marRight w:val="0"/>
                                                                                      <w:marTop w:val="0"/>
                                                                                      <w:marBottom w:val="0"/>
                                                                                      <w:divBdr>
                                                                                        <w:top w:val="none" w:sz="0" w:space="0" w:color="auto"/>
                                                                                        <w:left w:val="none" w:sz="0" w:space="0" w:color="auto"/>
                                                                                        <w:bottom w:val="none" w:sz="0" w:space="0" w:color="auto"/>
                                                                                        <w:right w:val="none" w:sz="0" w:space="0" w:color="auto"/>
                                                                                      </w:divBdr>
                                                                                      <w:divsChild>
                                                                                        <w:div w:id="449785278">
                                                                                          <w:marLeft w:val="0"/>
                                                                                          <w:marRight w:val="0"/>
                                                                                          <w:marTop w:val="0"/>
                                                                                          <w:marBottom w:val="0"/>
                                                                                          <w:divBdr>
                                                                                            <w:top w:val="none" w:sz="0" w:space="0" w:color="auto"/>
                                                                                            <w:left w:val="none" w:sz="0" w:space="0" w:color="auto"/>
                                                                                            <w:bottom w:val="none" w:sz="0" w:space="0" w:color="auto"/>
                                                                                            <w:right w:val="none" w:sz="0" w:space="0" w:color="auto"/>
                                                                                          </w:divBdr>
                                                                                          <w:divsChild>
                                                                                            <w:div w:id="1520118270">
                                                                                              <w:marLeft w:val="0"/>
                                                                                              <w:marRight w:val="0"/>
                                                                                              <w:marTop w:val="0"/>
                                                                                              <w:marBottom w:val="0"/>
                                                                                              <w:divBdr>
                                                                                                <w:top w:val="none" w:sz="0" w:space="0" w:color="auto"/>
                                                                                                <w:left w:val="none" w:sz="0" w:space="0" w:color="auto"/>
                                                                                                <w:bottom w:val="none" w:sz="0" w:space="0" w:color="auto"/>
                                                                                                <w:right w:val="none" w:sz="0" w:space="0" w:color="auto"/>
                                                                                              </w:divBdr>
                                                                                              <w:divsChild>
                                                                                                <w:div w:id="20013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379004">
                                                                                      <w:marLeft w:val="0"/>
                                                                                      <w:marRight w:val="0"/>
                                                                                      <w:marTop w:val="0"/>
                                                                                      <w:marBottom w:val="0"/>
                                                                                      <w:divBdr>
                                                                                        <w:top w:val="none" w:sz="0" w:space="0" w:color="auto"/>
                                                                                        <w:left w:val="none" w:sz="0" w:space="0" w:color="auto"/>
                                                                                        <w:bottom w:val="none" w:sz="0" w:space="0" w:color="auto"/>
                                                                                        <w:right w:val="none" w:sz="0" w:space="0" w:color="auto"/>
                                                                                      </w:divBdr>
                                                                                      <w:divsChild>
                                                                                        <w:div w:id="80301707">
                                                                                          <w:marLeft w:val="0"/>
                                                                                          <w:marRight w:val="0"/>
                                                                                          <w:marTop w:val="0"/>
                                                                                          <w:marBottom w:val="0"/>
                                                                                          <w:divBdr>
                                                                                            <w:top w:val="none" w:sz="0" w:space="0" w:color="auto"/>
                                                                                            <w:left w:val="none" w:sz="0" w:space="0" w:color="auto"/>
                                                                                            <w:bottom w:val="none" w:sz="0" w:space="0" w:color="auto"/>
                                                                                            <w:right w:val="none" w:sz="0" w:space="0" w:color="auto"/>
                                                                                          </w:divBdr>
                                                                                          <w:divsChild>
                                                                                            <w:div w:id="839396022">
                                                                                              <w:marLeft w:val="0"/>
                                                                                              <w:marRight w:val="0"/>
                                                                                              <w:marTop w:val="0"/>
                                                                                              <w:marBottom w:val="0"/>
                                                                                              <w:divBdr>
                                                                                                <w:top w:val="none" w:sz="0" w:space="0" w:color="auto"/>
                                                                                                <w:left w:val="none" w:sz="0" w:space="0" w:color="auto"/>
                                                                                                <w:bottom w:val="none" w:sz="0" w:space="0" w:color="auto"/>
                                                                                                <w:right w:val="none" w:sz="0" w:space="0" w:color="auto"/>
                                                                                              </w:divBdr>
                                                                                              <w:divsChild>
                                                                                                <w:div w:id="2062554705">
                                                                                                  <w:marLeft w:val="0"/>
                                                                                                  <w:marRight w:val="0"/>
                                                                                                  <w:marTop w:val="0"/>
                                                                                                  <w:marBottom w:val="0"/>
                                                                                                  <w:divBdr>
                                                                                                    <w:top w:val="none" w:sz="0" w:space="0" w:color="auto"/>
                                                                                                    <w:left w:val="none" w:sz="0" w:space="0" w:color="auto"/>
                                                                                                    <w:bottom w:val="none" w:sz="0" w:space="0" w:color="auto"/>
                                                                                                    <w:right w:val="none" w:sz="0" w:space="0" w:color="auto"/>
                                                                                                  </w:divBdr>
                                                                                                </w:div>
                                                                                              </w:divsChild>
                                                                                            </w:div>
                                                                                            <w:div w:id="1543908992">
                                                                                              <w:marLeft w:val="0"/>
                                                                                              <w:marRight w:val="0"/>
                                                                                              <w:marTop w:val="130"/>
                                                                                              <w:marBottom w:val="0"/>
                                                                                              <w:divBdr>
                                                                                                <w:top w:val="none" w:sz="0" w:space="0" w:color="auto"/>
                                                                                                <w:left w:val="none" w:sz="0" w:space="0" w:color="auto"/>
                                                                                                <w:bottom w:val="none" w:sz="0" w:space="0" w:color="auto"/>
                                                                                                <w:right w:val="none" w:sz="0" w:space="0" w:color="auto"/>
                                                                                              </w:divBdr>
                                                                                              <w:divsChild>
                                                                                                <w:div w:id="3588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340288">
                                                                              <w:marLeft w:val="0"/>
                                                                              <w:marRight w:val="0"/>
                                                                              <w:marTop w:val="0"/>
                                                                              <w:marBottom w:val="0"/>
                                                                              <w:divBdr>
                                                                                <w:top w:val="none" w:sz="0" w:space="0" w:color="auto"/>
                                                                                <w:left w:val="none" w:sz="0" w:space="0" w:color="auto"/>
                                                                                <w:bottom w:val="none" w:sz="0" w:space="0" w:color="auto"/>
                                                                                <w:right w:val="none" w:sz="0" w:space="0" w:color="auto"/>
                                                                              </w:divBdr>
                                                                              <w:divsChild>
                                                                                <w:div w:id="703024010">
                                                                                  <w:marLeft w:val="0"/>
                                                                                  <w:marRight w:val="0"/>
                                                                                  <w:marTop w:val="0"/>
                                                                                  <w:marBottom w:val="0"/>
                                                                                  <w:divBdr>
                                                                                    <w:top w:val="none" w:sz="0" w:space="0" w:color="auto"/>
                                                                                    <w:left w:val="none" w:sz="0" w:space="0" w:color="auto"/>
                                                                                    <w:bottom w:val="none" w:sz="0" w:space="0" w:color="auto"/>
                                                                                    <w:right w:val="none" w:sz="0" w:space="0" w:color="auto"/>
                                                                                  </w:divBdr>
                                                                                  <w:divsChild>
                                                                                    <w:div w:id="173958084">
                                                                                      <w:marLeft w:val="0"/>
                                                                                      <w:marRight w:val="0"/>
                                                                                      <w:marTop w:val="0"/>
                                                                                      <w:marBottom w:val="0"/>
                                                                                      <w:divBdr>
                                                                                        <w:top w:val="none" w:sz="0" w:space="0" w:color="auto"/>
                                                                                        <w:left w:val="none" w:sz="0" w:space="0" w:color="auto"/>
                                                                                        <w:bottom w:val="none" w:sz="0" w:space="0" w:color="auto"/>
                                                                                        <w:right w:val="none" w:sz="0" w:space="0" w:color="auto"/>
                                                                                      </w:divBdr>
                                                                                      <w:divsChild>
                                                                                        <w:div w:id="1086224581">
                                                                                          <w:marLeft w:val="0"/>
                                                                                          <w:marRight w:val="0"/>
                                                                                          <w:marTop w:val="0"/>
                                                                                          <w:marBottom w:val="0"/>
                                                                                          <w:divBdr>
                                                                                            <w:top w:val="none" w:sz="0" w:space="0" w:color="auto"/>
                                                                                            <w:left w:val="none" w:sz="0" w:space="0" w:color="auto"/>
                                                                                            <w:bottom w:val="none" w:sz="0" w:space="0" w:color="auto"/>
                                                                                            <w:right w:val="none" w:sz="0" w:space="0" w:color="auto"/>
                                                                                          </w:divBdr>
                                                                                          <w:divsChild>
                                                                                            <w:div w:id="597829056">
                                                                                              <w:marLeft w:val="0"/>
                                                                                              <w:marRight w:val="0"/>
                                                                                              <w:marTop w:val="0"/>
                                                                                              <w:marBottom w:val="0"/>
                                                                                              <w:divBdr>
                                                                                                <w:top w:val="none" w:sz="0" w:space="0" w:color="auto"/>
                                                                                                <w:left w:val="none" w:sz="0" w:space="0" w:color="auto"/>
                                                                                                <w:bottom w:val="none" w:sz="0" w:space="0" w:color="auto"/>
                                                                                                <w:right w:val="none" w:sz="0" w:space="0" w:color="auto"/>
                                                                                              </w:divBdr>
                                                                                              <w:divsChild>
                                                                                                <w:div w:id="3431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6655">
                                                                                          <w:marLeft w:val="0"/>
                                                                                          <w:marRight w:val="0"/>
                                                                                          <w:marTop w:val="0"/>
                                                                                          <w:marBottom w:val="0"/>
                                                                                          <w:divBdr>
                                                                                            <w:top w:val="none" w:sz="0" w:space="0" w:color="auto"/>
                                                                                            <w:left w:val="none" w:sz="0" w:space="0" w:color="auto"/>
                                                                                            <w:bottom w:val="none" w:sz="0" w:space="0" w:color="auto"/>
                                                                                            <w:right w:val="none" w:sz="0" w:space="0" w:color="auto"/>
                                                                                          </w:divBdr>
                                                                                          <w:divsChild>
                                                                                            <w:div w:id="141000091">
                                                                                              <w:marLeft w:val="0"/>
                                                                                              <w:marRight w:val="0"/>
                                                                                              <w:marTop w:val="0"/>
                                                                                              <w:marBottom w:val="0"/>
                                                                                              <w:divBdr>
                                                                                                <w:top w:val="none" w:sz="0" w:space="0" w:color="auto"/>
                                                                                                <w:left w:val="none" w:sz="0" w:space="0" w:color="auto"/>
                                                                                                <w:bottom w:val="none" w:sz="0" w:space="0" w:color="auto"/>
                                                                                                <w:right w:val="none" w:sz="0" w:space="0" w:color="auto"/>
                                                                                              </w:divBdr>
                                                                                              <w:divsChild>
                                                                                                <w:div w:id="15183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19615">
                                                                                          <w:marLeft w:val="0"/>
                                                                                          <w:marRight w:val="0"/>
                                                                                          <w:marTop w:val="0"/>
                                                                                          <w:marBottom w:val="0"/>
                                                                                          <w:divBdr>
                                                                                            <w:top w:val="none" w:sz="0" w:space="0" w:color="auto"/>
                                                                                            <w:left w:val="none" w:sz="0" w:space="0" w:color="auto"/>
                                                                                            <w:bottom w:val="none" w:sz="0" w:space="0" w:color="auto"/>
                                                                                            <w:right w:val="none" w:sz="0" w:space="0" w:color="auto"/>
                                                                                          </w:divBdr>
                                                                                          <w:divsChild>
                                                                                            <w:div w:id="38168462">
                                                                                              <w:marLeft w:val="0"/>
                                                                                              <w:marRight w:val="0"/>
                                                                                              <w:marTop w:val="0"/>
                                                                                              <w:marBottom w:val="0"/>
                                                                                              <w:divBdr>
                                                                                                <w:top w:val="none" w:sz="0" w:space="0" w:color="auto"/>
                                                                                                <w:left w:val="none" w:sz="0" w:space="0" w:color="auto"/>
                                                                                                <w:bottom w:val="none" w:sz="0" w:space="0" w:color="auto"/>
                                                                                                <w:right w:val="none" w:sz="0" w:space="0" w:color="auto"/>
                                                                                              </w:divBdr>
                                                                                              <w:divsChild>
                                                                                                <w:div w:id="510264981">
                                                                                                  <w:marLeft w:val="0"/>
                                                                                                  <w:marRight w:val="0"/>
                                                                                                  <w:marTop w:val="0"/>
                                                                                                  <w:marBottom w:val="0"/>
                                                                                                  <w:divBdr>
                                                                                                    <w:top w:val="none" w:sz="0" w:space="0" w:color="auto"/>
                                                                                                    <w:left w:val="none" w:sz="0" w:space="0" w:color="auto"/>
                                                                                                    <w:bottom w:val="none" w:sz="0" w:space="0" w:color="auto"/>
                                                                                                    <w:right w:val="none" w:sz="0" w:space="0" w:color="auto"/>
                                                                                                  </w:divBdr>
                                                                                                  <w:divsChild>
                                                                                                    <w:div w:id="378634190">
                                                                                                      <w:marLeft w:val="0"/>
                                                                                                      <w:marRight w:val="0"/>
                                                                                                      <w:marTop w:val="0"/>
                                                                                                      <w:marBottom w:val="0"/>
                                                                                                      <w:divBdr>
                                                                                                        <w:top w:val="none" w:sz="0" w:space="0" w:color="auto"/>
                                                                                                        <w:left w:val="none" w:sz="0" w:space="0" w:color="auto"/>
                                                                                                        <w:bottom w:val="none" w:sz="0" w:space="0" w:color="auto"/>
                                                                                                        <w:right w:val="none" w:sz="0" w:space="0" w:color="auto"/>
                                                                                                      </w:divBdr>
                                                                                                      <w:divsChild>
                                                                                                        <w:div w:id="63899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751">
                                                                                      <w:marLeft w:val="0"/>
                                                                                      <w:marRight w:val="0"/>
                                                                                      <w:marTop w:val="0"/>
                                                                                      <w:marBottom w:val="0"/>
                                                                                      <w:divBdr>
                                                                                        <w:top w:val="none" w:sz="0" w:space="0" w:color="auto"/>
                                                                                        <w:left w:val="none" w:sz="0" w:space="0" w:color="auto"/>
                                                                                        <w:bottom w:val="none" w:sz="0" w:space="0" w:color="auto"/>
                                                                                        <w:right w:val="none" w:sz="0" w:space="0" w:color="auto"/>
                                                                                      </w:divBdr>
                                                                                      <w:divsChild>
                                                                                        <w:div w:id="1380133977">
                                                                                          <w:marLeft w:val="0"/>
                                                                                          <w:marRight w:val="0"/>
                                                                                          <w:marTop w:val="0"/>
                                                                                          <w:marBottom w:val="0"/>
                                                                                          <w:divBdr>
                                                                                            <w:top w:val="none" w:sz="0" w:space="0" w:color="auto"/>
                                                                                            <w:left w:val="none" w:sz="0" w:space="0" w:color="auto"/>
                                                                                            <w:bottom w:val="none" w:sz="0" w:space="0" w:color="auto"/>
                                                                                            <w:right w:val="none" w:sz="0" w:space="0" w:color="auto"/>
                                                                                          </w:divBdr>
                                                                                          <w:divsChild>
                                                                                            <w:div w:id="184564342">
                                                                                              <w:marLeft w:val="0"/>
                                                                                              <w:marRight w:val="0"/>
                                                                                              <w:marTop w:val="0"/>
                                                                                              <w:marBottom w:val="0"/>
                                                                                              <w:divBdr>
                                                                                                <w:top w:val="none" w:sz="0" w:space="0" w:color="auto"/>
                                                                                                <w:left w:val="none" w:sz="0" w:space="0" w:color="auto"/>
                                                                                                <w:bottom w:val="none" w:sz="0" w:space="0" w:color="auto"/>
                                                                                                <w:right w:val="none" w:sz="0" w:space="0" w:color="auto"/>
                                                                                              </w:divBdr>
                                                                                              <w:divsChild>
                                                                                                <w:div w:id="21218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8383">
                                                                                      <w:marLeft w:val="0"/>
                                                                                      <w:marRight w:val="0"/>
                                                                                      <w:marTop w:val="0"/>
                                                                                      <w:marBottom w:val="0"/>
                                                                                      <w:divBdr>
                                                                                        <w:top w:val="none" w:sz="0" w:space="0" w:color="auto"/>
                                                                                        <w:left w:val="none" w:sz="0" w:space="0" w:color="auto"/>
                                                                                        <w:bottom w:val="none" w:sz="0" w:space="0" w:color="auto"/>
                                                                                        <w:right w:val="none" w:sz="0" w:space="0" w:color="auto"/>
                                                                                      </w:divBdr>
                                                                                      <w:divsChild>
                                                                                        <w:div w:id="519704001">
                                                                                          <w:marLeft w:val="0"/>
                                                                                          <w:marRight w:val="0"/>
                                                                                          <w:marTop w:val="0"/>
                                                                                          <w:marBottom w:val="0"/>
                                                                                          <w:divBdr>
                                                                                            <w:top w:val="none" w:sz="0" w:space="0" w:color="auto"/>
                                                                                            <w:left w:val="none" w:sz="0" w:space="0" w:color="auto"/>
                                                                                            <w:bottom w:val="none" w:sz="0" w:space="0" w:color="auto"/>
                                                                                            <w:right w:val="none" w:sz="0" w:space="0" w:color="auto"/>
                                                                                          </w:divBdr>
                                                                                          <w:divsChild>
                                                                                            <w:div w:id="1749229354">
                                                                                              <w:marLeft w:val="0"/>
                                                                                              <w:marRight w:val="0"/>
                                                                                              <w:marTop w:val="0"/>
                                                                                              <w:marBottom w:val="0"/>
                                                                                              <w:divBdr>
                                                                                                <w:top w:val="none" w:sz="0" w:space="0" w:color="auto"/>
                                                                                                <w:left w:val="none" w:sz="0" w:space="0" w:color="auto"/>
                                                                                                <w:bottom w:val="none" w:sz="0" w:space="0" w:color="auto"/>
                                                                                                <w:right w:val="none" w:sz="0" w:space="0" w:color="auto"/>
                                                                                              </w:divBdr>
                                                                                              <w:divsChild>
                                                                                                <w:div w:id="12590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8936">
                                                                                      <w:marLeft w:val="0"/>
                                                                                      <w:marRight w:val="0"/>
                                                                                      <w:marTop w:val="0"/>
                                                                                      <w:marBottom w:val="0"/>
                                                                                      <w:divBdr>
                                                                                        <w:top w:val="none" w:sz="0" w:space="0" w:color="auto"/>
                                                                                        <w:left w:val="none" w:sz="0" w:space="0" w:color="auto"/>
                                                                                        <w:bottom w:val="none" w:sz="0" w:space="0" w:color="auto"/>
                                                                                        <w:right w:val="none" w:sz="0" w:space="0" w:color="auto"/>
                                                                                      </w:divBdr>
                                                                                      <w:divsChild>
                                                                                        <w:div w:id="1754157099">
                                                                                          <w:marLeft w:val="0"/>
                                                                                          <w:marRight w:val="0"/>
                                                                                          <w:marTop w:val="0"/>
                                                                                          <w:marBottom w:val="0"/>
                                                                                          <w:divBdr>
                                                                                            <w:top w:val="none" w:sz="0" w:space="0" w:color="auto"/>
                                                                                            <w:left w:val="none" w:sz="0" w:space="0" w:color="auto"/>
                                                                                            <w:bottom w:val="none" w:sz="0" w:space="0" w:color="auto"/>
                                                                                            <w:right w:val="none" w:sz="0" w:space="0" w:color="auto"/>
                                                                                          </w:divBdr>
                                                                                          <w:divsChild>
                                                                                            <w:div w:id="1315337869">
                                                                                              <w:marLeft w:val="0"/>
                                                                                              <w:marRight w:val="0"/>
                                                                                              <w:marTop w:val="0"/>
                                                                                              <w:marBottom w:val="0"/>
                                                                                              <w:divBdr>
                                                                                                <w:top w:val="none" w:sz="0" w:space="0" w:color="auto"/>
                                                                                                <w:left w:val="none" w:sz="0" w:space="0" w:color="auto"/>
                                                                                                <w:bottom w:val="none" w:sz="0" w:space="0" w:color="auto"/>
                                                                                                <w:right w:val="none" w:sz="0" w:space="0" w:color="auto"/>
                                                                                              </w:divBdr>
                                                                                              <w:divsChild>
                                                                                                <w:div w:id="953443180">
                                                                                                  <w:marLeft w:val="0"/>
                                                                                                  <w:marRight w:val="0"/>
                                                                                                  <w:marTop w:val="0"/>
                                                                                                  <w:marBottom w:val="0"/>
                                                                                                  <w:divBdr>
                                                                                                    <w:top w:val="none" w:sz="0" w:space="0" w:color="auto"/>
                                                                                                    <w:left w:val="none" w:sz="0" w:space="0" w:color="auto"/>
                                                                                                    <w:bottom w:val="none" w:sz="0" w:space="0" w:color="auto"/>
                                                                                                    <w:right w:val="none" w:sz="0" w:space="0" w:color="auto"/>
                                                                                                  </w:divBdr>
                                                                                                </w:div>
                                                                                              </w:divsChild>
                                                                                            </w:div>
                                                                                            <w:div w:id="732582970">
                                                                                              <w:marLeft w:val="0"/>
                                                                                              <w:marRight w:val="0"/>
                                                                                              <w:marTop w:val="130"/>
                                                                                              <w:marBottom w:val="0"/>
                                                                                              <w:divBdr>
                                                                                                <w:top w:val="none" w:sz="0" w:space="0" w:color="auto"/>
                                                                                                <w:left w:val="none" w:sz="0" w:space="0" w:color="auto"/>
                                                                                                <w:bottom w:val="none" w:sz="0" w:space="0" w:color="auto"/>
                                                                                                <w:right w:val="none" w:sz="0" w:space="0" w:color="auto"/>
                                                                                              </w:divBdr>
                                                                                              <w:divsChild>
                                                                                                <w:div w:id="586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309538">
                                                                              <w:marLeft w:val="0"/>
                                                                              <w:marRight w:val="0"/>
                                                                              <w:marTop w:val="0"/>
                                                                              <w:marBottom w:val="0"/>
                                                                              <w:divBdr>
                                                                                <w:top w:val="none" w:sz="0" w:space="0" w:color="auto"/>
                                                                                <w:left w:val="none" w:sz="0" w:space="0" w:color="auto"/>
                                                                                <w:bottom w:val="none" w:sz="0" w:space="0" w:color="auto"/>
                                                                                <w:right w:val="none" w:sz="0" w:space="0" w:color="auto"/>
                                                                              </w:divBdr>
                                                                              <w:divsChild>
                                                                                <w:div w:id="1006245121">
                                                                                  <w:marLeft w:val="0"/>
                                                                                  <w:marRight w:val="0"/>
                                                                                  <w:marTop w:val="0"/>
                                                                                  <w:marBottom w:val="0"/>
                                                                                  <w:divBdr>
                                                                                    <w:top w:val="none" w:sz="0" w:space="0" w:color="auto"/>
                                                                                    <w:left w:val="none" w:sz="0" w:space="0" w:color="auto"/>
                                                                                    <w:bottom w:val="none" w:sz="0" w:space="0" w:color="auto"/>
                                                                                    <w:right w:val="none" w:sz="0" w:space="0" w:color="auto"/>
                                                                                  </w:divBdr>
                                                                                  <w:divsChild>
                                                                                    <w:div w:id="2144886581">
                                                                                      <w:marLeft w:val="0"/>
                                                                                      <w:marRight w:val="0"/>
                                                                                      <w:marTop w:val="0"/>
                                                                                      <w:marBottom w:val="0"/>
                                                                                      <w:divBdr>
                                                                                        <w:top w:val="none" w:sz="0" w:space="0" w:color="auto"/>
                                                                                        <w:left w:val="none" w:sz="0" w:space="0" w:color="auto"/>
                                                                                        <w:bottom w:val="none" w:sz="0" w:space="0" w:color="auto"/>
                                                                                        <w:right w:val="none" w:sz="0" w:space="0" w:color="auto"/>
                                                                                      </w:divBdr>
                                                                                      <w:divsChild>
                                                                                        <w:div w:id="372463244">
                                                                                          <w:marLeft w:val="0"/>
                                                                                          <w:marRight w:val="0"/>
                                                                                          <w:marTop w:val="0"/>
                                                                                          <w:marBottom w:val="0"/>
                                                                                          <w:divBdr>
                                                                                            <w:top w:val="none" w:sz="0" w:space="0" w:color="auto"/>
                                                                                            <w:left w:val="none" w:sz="0" w:space="0" w:color="auto"/>
                                                                                            <w:bottom w:val="none" w:sz="0" w:space="0" w:color="auto"/>
                                                                                            <w:right w:val="none" w:sz="0" w:space="0" w:color="auto"/>
                                                                                          </w:divBdr>
                                                                                          <w:divsChild>
                                                                                            <w:div w:id="947346983">
                                                                                              <w:marLeft w:val="0"/>
                                                                                              <w:marRight w:val="0"/>
                                                                                              <w:marTop w:val="0"/>
                                                                                              <w:marBottom w:val="0"/>
                                                                                              <w:divBdr>
                                                                                                <w:top w:val="none" w:sz="0" w:space="0" w:color="auto"/>
                                                                                                <w:left w:val="none" w:sz="0" w:space="0" w:color="auto"/>
                                                                                                <w:bottom w:val="none" w:sz="0" w:space="0" w:color="auto"/>
                                                                                                <w:right w:val="none" w:sz="0" w:space="0" w:color="auto"/>
                                                                                              </w:divBdr>
                                                                                              <w:divsChild>
                                                                                                <w:div w:id="123666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07521">
                                                                                          <w:marLeft w:val="0"/>
                                                                                          <w:marRight w:val="0"/>
                                                                                          <w:marTop w:val="0"/>
                                                                                          <w:marBottom w:val="0"/>
                                                                                          <w:divBdr>
                                                                                            <w:top w:val="none" w:sz="0" w:space="0" w:color="auto"/>
                                                                                            <w:left w:val="none" w:sz="0" w:space="0" w:color="auto"/>
                                                                                            <w:bottom w:val="none" w:sz="0" w:space="0" w:color="auto"/>
                                                                                            <w:right w:val="none" w:sz="0" w:space="0" w:color="auto"/>
                                                                                          </w:divBdr>
                                                                                          <w:divsChild>
                                                                                            <w:div w:id="1424492147">
                                                                                              <w:marLeft w:val="0"/>
                                                                                              <w:marRight w:val="0"/>
                                                                                              <w:marTop w:val="0"/>
                                                                                              <w:marBottom w:val="0"/>
                                                                                              <w:divBdr>
                                                                                                <w:top w:val="none" w:sz="0" w:space="0" w:color="auto"/>
                                                                                                <w:left w:val="none" w:sz="0" w:space="0" w:color="auto"/>
                                                                                                <w:bottom w:val="none" w:sz="0" w:space="0" w:color="auto"/>
                                                                                                <w:right w:val="none" w:sz="0" w:space="0" w:color="auto"/>
                                                                                              </w:divBdr>
                                                                                              <w:divsChild>
                                                                                                <w:div w:id="144561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5457">
                                                                                          <w:marLeft w:val="0"/>
                                                                                          <w:marRight w:val="0"/>
                                                                                          <w:marTop w:val="0"/>
                                                                                          <w:marBottom w:val="0"/>
                                                                                          <w:divBdr>
                                                                                            <w:top w:val="none" w:sz="0" w:space="0" w:color="auto"/>
                                                                                            <w:left w:val="none" w:sz="0" w:space="0" w:color="auto"/>
                                                                                            <w:bottom w:val="none" w:sz="0" w:space="0" w:color="auto"/>
                                                                                            <w:right w:val="none" w:sz="0" w:space="0" w:color="auto"/>
                                                                                          </w:divBdr>
                                                                                          <w:divsChild>
                                                                                            <w:div w:id="1696268839">
                                                                                              <w:marLeft w:val="0"/>
                                                                                              <w:marRight w:val="0"/>
                                                                                              <w:marTop w:val="0"/>
                                                                                              <w:marBottom w:val="0"/>
                                                                                              <w:divBdr>
                                                                                                <w:top w:val="none" w:sz="0" w:space="0" w:color="auto"/>
                                                                                                <w:left w:val="none" w:sz="0" w:space="0" w:color="auto"/>
                                                                                                <w:bottom w:val="none" w:sz="0" w:space="0" w:color="auto"/>
                                                                                                <w:right w:val="none" w:sz="0" w:space="0" w:color="auto"/>
                                                                                              </w:divBdr>
                                                                                              <w:divsChild>
                                                                                                <w:div w:id="1248079871">
                                                                                                  <w:marLeft w:val="0"/>
                                                                                                  <w:marRight w:val="0"/>
                                                                                                  <w:marTop w:val="0"/>
                                                                                                  <w:marBottom w:val="0"/>
                                                                                                  <w:divBdr>
                                                                                                    <w:top w:val="none" w:sz="0" w:space="0" w:color="auto"/>
                                                                                                    <w:left w:val="none" w:sz="0" w:space="0" w:color="auto"/>
                                                                                                    <w:bottom w:val="none" w:sz="0" w:space="0" w:color="auto"/>
                                                                                                    <w:right w:val="none" w:sz="0" w:space="0" w:color="auto"/>
                                                                                                  </w:divBdr>
                                                                                                  <w:divsChild>
                                                                                                    <w:div w:id="880478404">
                                                                                                      <w:marLeft w:val="0"/>
                                                                                                      <w:marRight w:val="0"/>
                                                                                                      <w:marTop w:val="0"/>
                                                                                                      <w:marBottom w:val="0"/>
                                                                                                      <w:divBdr>
                                                                                                        <w:top w:val="none" w:sz="0" w:space="0" w:color="auto"/>
                                                                                                        <w:left w:val="none" w:sz="0" w:space="0" w:color="auto"/>
                                                                                                        <w:bottom w:val="none" w:sz="0" w:space="0" w:color="auto"/>
                                                                                                        <w:right w:val="none" w:sz="0" w:space="0" w:color="auto"/>
                                                                                                      </w:divBdr>
                                                                                                      <w:divsChild>
                                                                                                        <w:div w:id="14928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24771">
                                                                                      <w:marLeft w:val="0"/>
                                                                                      <w:marRight w:val="0"/>
                                                                                      <w:marTop w:val="0"/>
                                                                                      <w:marBottom w:val="0"/>
                                                                                      <w:divBdr>
                                                                                        <w:top w:val="none" w:sz="0" w:space="0" w:color="auto"/>
                                                                                        <w:left w:val="none" w:sz="0" w:space="0" w:color="auto"/>
                                                                                        <w:bottom w:val="none" w:sz="0" w:space="0" w:color="auto"/>
                                                                                        <w:right w:val="none" w:sz="0" w:space="0" w:color="auto"/>
                                                                                      </w:divBdr>
                                                                                      <w:divsChild>
                                                                                        <w:div w:id="695665801">
                                                                                          <w:marLeft w:val="0"/>
                                                                                          <w:marRight w:val="0"/>
                                                                                          <w:marTop w:val="0"/>
                                                                                          <w:marBottom w:val="0"/>
                                                                                          <w:divBdr>
                                                                                            <w:top w:val="none" w:sz="0" w:space="0" w:color="auto"/>
                                                                                            <w:left w:val="none" w:sz="0" w:space="0" w:color="auto"/>
                                                                                            <w:bottom w:val="none" w:sz="0" w:space="0" w:color="auto"/>
                                                                                            <w:right w:val="none" w:sz="0" w:space="0" w:color="auto"/>
                                                                                          </w:divBdr>
                                                                                          <w:divsChild>
                                                                                            <w:div w:id="717510279">
                                                                                              <w:marLeft w:val="0"/>
                                                                                              <w:marRight w:val="0"/>
                                                                                              <w:marTop w:val="0"/>
                                                                                              <w:marBottom w:val="0"/>
                                                                                              <w:divBdr>
                                                                                                <w:top w:val="none" w:sz="0" w:space="0" w:color="auto"/>
                                                                                                <w:left w:val="none" w:sz="0" w:space="0" w:color="auto"/>
                                                                                                <w:bottom w:val="none" w:sz="0" w:space="0" w:color="auto"/>
                                                                                                <w:right w:val="none" w:sz="0" w:space="0" w:color="auto"/>
                                                                                              </w:divBdr>
                                                                                              <w:divsChild>
                                                                                                <w:div w:id="2725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146">
                                                                                      <w:marLeft w:val="0"/>
                                                                                      <w:marRight w:val="0"/>
                                                                                      <w:marTop w:val="0"/>
                                                                                      <w:marBottom w:val="0"/>
                                                                                      <w:divBdr>
                                                                                        <w:top w:val="none" w:sz="0" w:space="0" w:color="auto"/>
                                                                                        <w:left w:val="none" w:sz="0" w:space="0" w:color="auto"/>
                                                                                        <w:bottom w:val="none" w:sz="0" w:space="0" w:color="auto"/>
                                                                                        <w:right w:val="none" w:sz="0" w:space="0" w:color="auto"/>
                                                                                      </w:divBdr>
                                                                                      <w:divsChild>
                                                                                        <w:div w:id="1989167079">
                                                                                          <w:marLeft w:val="0"/>
                                                                                          <w:marRight w:val="0"/>
                                                                                          <w:marTop w:val="0"/>
                                                                                          <w:marBottom w:val="0"/>
                                                                                          <w:divBdr>
                                                                                            <w:top w:val="none" w:sz="0" w:space="0" w:color="auto"/>
                                                                                            <w:left w:val="none" w:sz="0" w:space="0" w:color="auto"/>
                                                                                            <w:bottom w:val="none" w:sz="0" w:space="0" w:color="auto"/>
                                                                                            <w:right w:val="none" w:sz="0" w:space="0" w:color="auto"/>
                                                                                          </w:divBdr>
                                                                                          <w:divsChild>
                                                                                            <w:div w:id="1290626205">
                                                                                              <w:marLeft w:val="0"/>
                                                                                              <w:marRight w:val="0"/>
                                                                                              <w:marTop w:val="0"/>
                                                                                              <w:marBottom w:val="0"/>
                                                                                              <w:divBdr>
                                                                                                <w:top w:val="none" w:sz="0" w:space="0" w:color="auto"/>
                                                                                                <w:left w:val="none" w:sz="0" w:space="0" w:color="auto"/>
                                                                                                <w:bottom w:val="none" w:sz="0" w:space="0" w:color="auto"/>
                                                                                                <w:right w:val="none" w:sz="0" w:space="0" w:color="auto"/>
                                                                                              </w:divBdr>
                                                                                              <w:divsChild>
                                                                                                <w:div w:id="10780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2114">
                                                                                      <w:marLeft w:val="0"/>
                                                                                      <w:marRight w:val="0"/>
                                                                                      <w:marTop w:val="0"/>
                                                                                      <w:marBottom w:val="0"/>
                                                                                      <w:divBdr>
                                                                                        <w:top w:val="none" w:sz="0" w:space="0" w:color="auto"/>
                                                                                        <w:left w:val="none" w:sz="0" w:space="0" w:color="auto"/>
                                                                                        <w:bottom w:val="none" w:sz="0" w:space="0" w:color="auto"/>
                                                                                        <w:right w:val="none" w:sz="0" w:space="0" w:color="auto"/>
                                                                                      </w:divBdr>
                                                                                      <w:divsChild>
                                                                                        <w:div w:id="491483449">
                                                                                          <w:marLeft w:val="0"/>
                                                                                          <w:marRight w:val="0"/>
                                                                                          <w:marTop w:val="0"/>
                                                                                          <w:marBottom w:val="0"/>
                                                                                          <w:divBdr>
                                                                                            <w:top w:val="none" w:sz="0" w:space="0" w:color="auto"/>
                                                                                            <w:left w:val="none" w:sz="0" w:space="0" w:color="auto"/>
                                                                                            <w:bottom w:val="none" w:sz="0" w:space="0" w:color="auto"/>
                                                                                            <w:right w:val="none" w:sz="0" w:space="0" w:color="auto"/>
                                                                                          </w:divBdr>
                                                                                          <w:divsChild>
                                                                                            <w:div w:id="1797210134">
                                                                                              <w:marLeft w:val="0"/>
                                                                                              <w:marRight w:val="0"/>
                                                                                              <w:marTop w:val="0"/>
                                                                                              <w:marBottom w:val="0"/>
                                                                                              <w:divBdr>
                                                                                                <w:top w:val="none" w:sz="0" w:space="0" w:color="auto"/>
                                                                                                <w:left w:val="none" w:sz="0" w:space="0" w:color="auto"/>
                                                                                                <w:bottom w:val="none" w:sz="0" w:space="0" w:color="auto"/>
                                                                                                <w:right w:val="none" w:sz="0" w:space="0" w:color="auto"/>
                                                                                              </w:divBdr>
                                                                                              <w:divsChild>
                                                                                                <w:div w:id="2128043941">
                                                                                                  <w:marLeft w:val="0"/>
                                                                                                  <w:marRight w:val="0"/>
                                                                                                  <w:marTop w:val="0"/>
                                                                                                  <w:marBottom w:val="0"/>
                                                                                                  <w:divBdr>
                                                                                                    <w:top w:val="none" w:sz="0" w:space="0" w:color="auto"/>
                                                                                                    <w:left w:val="none" w:sz="0" w:space="0" w:color="auto"/>
                                                                                                    <w:bottom w:val="none" w:sz="0" w:space="0" w:color="auto"/>
                                                                                                    <w:right w:val="none" w:sz="0" w:space="0" w:color="auto"/>
                                                                                                  </w:divBdr>
                                                                                                </w:div>
                                                                                              </w:divsChild>
                                                                                            </w:div>
                                                                                            <w:div w:id="692876760">
                                                                                              <w:marLeft w:val="0"/>
                                                                                              <w:marRight w:val="0"/>
                                                                                              <w:marTop w:val="130"/>
                                                                                              <w:marBottom w:val="0"/>
                                                                                              <w:divBdr>
                                                                                                <w:top w:val="none" w:sz="0" w:space="0" w:color="auto"/>
                                                                                                <w:left w:val="none" w:sz="0" w:space="0" w:color="auto"/>
                                                                                                <w:bottom w:val="none" w:sz="0" w:space="0" w:color="auto"/>
                                                                                                <w:right w:val="none" w:sz="0" w:space="0" w:color="auto"/>
                                                                                              </w:divBdr>
                                                                                              <w:divsChild>
                                                                                                <w:div w:id="61591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87222">
                                                                              <w:marLeft w:val="0"/>
                                                                              <w:marRight w:val="0"/>
                                                                              <w:marTop w:val="0"/>
                                                                              <w:marBottom w:val="0"/>
                                                                              <w:divBdr>
                                                                                <w:top w:val="none" w:sz="0" w:space="0" w:color="auto"/>
                                                                                <w:left w:val="none" w:sz="0" w:space="0" w:color="auto"/>
                                                                                <w:bottom w:val="none" w:sz="0" w:space="0" w:color="auto"/>
                                                                                <w:right w:val="none" w:sz="0" w:space="0" w:color="auto"/>
                                                                              </w:divBdr>
                                                                              <w:divsChild>
                                                                                <w:div w:id="1104764278">
                                                                                  <w:marLeft w:val="0"/>
                                                                                  <w:marRight w:val="0"/>
                                                                                  <w:marTop w:val="0"/>
                                                                                  <w:marBottom w:val="0"/>
                                                                                  <w:divBdr>
                                                                                    <w:top w:val="none" w:sz="0" w:space="0" w:color="auto"/>
                                                                                    <w:left w:val="none" w:sz="0" w:space="0" w:color="auto"/>
                                                                                    <w:bottom w:val="none" w:sz="0" w:space="0" w:color="auto"/>
                                                                                    <w:right w:val="none" w:sz="0" w:space="0" w:color="auto"/>
                                                                                  </w:divBdr>
                                                                                  <w:divsChild>
                                                                                    <w:div w:id="1427076752">
                                                                                      <w:marLeft w:val="0"/>
                                                                                      <w:marRight w:val="0"/>
                                                                                      <w:marTop w:val="0"/>
                                                                                      <w:marBottom w:val="0"/>
                                                                                      <w:divBdr>
                                                                                        <w:top w:val="none" w:sz="0" w:space="0" w:color="auto"/>
                                                                                        <w:left w:val="none" w:sz="0" w:space="0" w:color="auto"/>
                                                                                        <w:bottom w:val="none" w:sz="0" w:space="0" w:color="auto"/>
                                                                                        <w:right w:val="none" w:sz="0" w:space="0" w:color="auto"/>
                                                                                      </w:divBdr>
                                                                                      <w:divsChild>
                                                                                        <w:div w:id="64425263">
                                                                                          <w:marLeft w:val="0"/>
                                                                                          <w:marRight w:val="0"/>
                                                                                          <w:marTop w:val="0"/>
                                                                                          <w:marBottom w:val="0"/>
                                                                                          <w:divBdr>
                                                                                            <w:top w:val="none" w:sz="0" w:space="0" w:color="auto"/>
                                                                                            <w:left w:val="none" w:sz="0" w:space="0" w:color="auto"/>
                                                                                            <w:bottom w:val="none" w:sz="0" w:space="0" w:color="auto"/>
                                                                                            <w:right w:val="none" w:sz="0" w:space="0" w:color="auto"/>
                                                                                          </w:divBdr>
                                                                                          <w:divsChild>
                                                                                            <w:div w:id="1118835947">
                                                                                              <w:marLeft w:val="0"/>
                                                                                              <w:marRight w:val="0"/>
                                                                                              <w:marTop w:val="0"/>
                                                                                              <w:marBottom w:val="0"/>
                                                                                              <w:divBdr>
                                                                                                <w:top w:val="none" w:sz="0" w:space="0" w:color="auto"/>
                                                                                                <w:left w:val="none" w:sz="0" w:space="0" w:color="auto"/>
                                                                                                <w:bottom w:val="none" w:sz="0" w:space="0" w:color="auto"/>
                                                                                                <w:right w:val="none" w:sz="0" w:space="0" w:color="auto"/>
                                                                                              </w:divBdr>
                                                                                              <w:divsChild>
                                                                                                <w:div w:id="1889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1751">
                                                                                          <w:marLeft w:val="0"/>
                                                                                          <w:marRight w:val="0"/>
                                                                                          <w:marTop w:val="0"/>
                                                                                          <w:marBottom w:val="0"/>
                                                                                          <w:divBdr>
                                                                                            <w:top w:val="none" w:sz="0" w:space="0" w:color="auto"/>
                                                                                            <w:left w:val="none" w:sz="0" w:space="0" w:color="auto"/>
                                                                                            <w:bottom w:val="none" w:sz="0" w:space="0" w:color="auto"/>
                                                                                            <w:right w:val="none" w:sz="0" w:space="0" w:color="auto"/>
                                                                                          </w:divBdr>
                                                                                          <w:divsChild>
                                                                                            <w:div w:id="410467089">
                                                                                              <w:marLeft w:val="0"/>
                                                                                              <w:marRight w:val="0"/>
                                                                                              <w:marTop w:val="0"/>
                                                                                              <w:marBottom w:val="0"/>
                                                                                              <w:divBdr>
                                                                                                <w:top w:val="none" w:sz="0" w:space="0" w:color="auto"/>
                                                                                                <w:left w:val="none" w:sz="0" w:space="0" w:color="auto"/>
                                                                                                <w:bottom w:val="none" w:sz="0" w:space="0" w:color="auto"/>
                                                                                                <w:right w:val="none" w:sz="0" w:space="0" w:color="auto"/>
                                                                                              </w:divBdr>
                                                                                              <w:divsChild>
                                                                                                <w:div w:id="15776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9467">
                                                                                          <w:marLeft w:val="0"/>
                                                                                          <w:marRight w:val="0"/>
                                                                                          <w:marTop w:val="0"/>
                                                                                          <w:marBottom w:val="0"/>
                                                                                          <w:divBdr>
                                                                                            <w:top w:val="none" w:sz="0" w:space="0" w:color="auto"/>
                                                                                            <w:left w:val="none" w:sz="0" w:space="0" w:color="auto"/>
                                                                                            <w:bottom w:val="none" w:sz="0" w:space="0" w:color="auto"/>
                                                                                            <w:right w:val="none" w:sz="0" w:space="0" w:color="auto"/>
                                                                                          </w:divBdr>
                                                                                          <w:divsChild>
                                                                                            <w:div w:id="813135123">
                                                                                              <w:marLeft w:val="0"/>
                                                                                              <w:marRight w:val="0"/>
                                                                                              <w:marTop w:val="0"/>
                                                                                              <w:marBottom w:val="0"/>
                                                                                              <w:divBdr>
                                                                                                <w:top w:val="none" w:sz="0" w:space="0" w:color="auto"/>
                                                                                                <w:left w:val="none" w:sz="0" w:space="0" w:color="auto"/>
                                                                                                <w:bottom w:val="none" w:sz="0" w:space="0" w:color="auto"/>
                                                                                                <w:right w:val="none" w:sz="0" w:space="0" w:color="auto"/>
                                                                                              </w:divBdr>
                                                                                              <w:divsChild>
                                                                                                <w:div w:id="876505160">
                                                                                                  <w:marLeft w:val="0"/>
                                                                                                  <w:marRight w:val="0"/>
                                                                                                  <w:marTop w:val="0"/>
                                                                                                  <w:marBottom w:val="0"/>
                                                                                                  <w:divBdr>
                                                                                                    <w:top w:val="none" w:sz="0" w:space="0" w:color="auto"/>
                                                                                                    <w:left w:val="none" w:sz="0" w:space="0" w:color="auto"/>
                                                                                                    <w:bottom w:val="none" w:sz="0" w:space="0" w:color="auto"/>
                                                                                                    <w:right w:val="none" w:sz="0" w:space="0" w:color="auto"/>
                                                                                                  </w:divBdr>
                                                                                                  <w:divsChild>
                                                                                                    <w:div w:id="1891915470">
                                                                                                      <w:marLeft w:val="0"/>
                                                                                                      <w:marRight w:val="0"/>
                                                                                                      <w:marTop w:val="0"/>
                                                                                                      <w:marBottom w:val="0"/>
                                                                                                      <w:divBdr>
                                                                                                        <w:top w:val="none" w:sz="0" w:space="0" w:color="auto"/>
                                                                                                        <w:left w:val="none" w:sz="0" w:space="0" w:color="auto"/>
                                                                                                        <w:bottom w:val="none" w:sz="0" w:space="0" w:color="auto"/>
                                                                                                        <w:right w:val="none" w:sz="0" w:space="0" w:color="auto"/>
                                                                                                      </w:divBdr>
                                                                                                      <w:divsChild>
                                                                                                        <w:div w:id="116624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18205">
                                                                                      <w:marLeft w:val="0"/>
                                                                                      <w:marRight w:val="0"/>
                                                                                      <w:marTop w:val="0"/>
                                                                                      <w:marBottom w:val="0"/>
                                                                                      <w:divBdr>
                                                                                        <w:top w:val="none" w:sz="0" w:space="0" w:color="auto"/>
                                                                                        <w:left w:val="none" w:sz="0" w:space="0" w:color="auto"/>
                                                                                        <w:bottom w:val="none" w:sz="0" w:space="0" w:color="auto"/>
                                                                                        <w:right w:val="none" w:sz="0" w:space="0" w:color="auto"/>
                                                                                      </w:divBdr>
                                                                                      <w:divsChild>
                                                                                        <w:div w:id="505754284">
                                                                                          <w:marLeft w:val="0"/>
                                                                                          <w:marRight w:val="0"/>
                                                                                          <w:marTop w:val="0"/>
                                                                                          <w:marBottom w:val="0"/>
                                                                                          <w:divBdr>
                                                                                            <w:top w:val="none" w:sz="0" w:space="0" w:color="auto"/>
                                                                                            <w:left w:val="none" w:sz="0" w:space="0" w:color="auto"/>
                                                                                            <w:bottom w:val="none" w:sz="0" w:space="0" w:color="auto"/>
                                                                                            <w:right w:val="none" w:sz="0" w:space="0" w:color="auto"/>
                                                                                          </w:divBdr>
                                                                                          <w:divsChild>
                                                                                            <w:div w:id="1152328837">
                                                                                              <w:marLeft w:val="0"/>
                                                                                              <w:marRight w:val="0"/>
                                                                                              <w:marTop w:val="0"/>
                                                                                              <w:marBottom w:val="0"/>
                                                                                              <w:divBdr>
                                                                                                <w:top w:val="none" w:sz="0" w:space="0" w:color="auto"/>
                                                                                                <w:left w:val="none" w:sz="0" w:space="0" w:color="auto"/>
                                                                                                <w:bottom w:val="none" w:sz="0" w:space="0" w:color="auto"/>
                                                                                                <w:right w:val="none" w:sz="0" w:space="0" w:color="auto"/>
                                                                                              </w:divBdr>
                                                                                              <w:divsChild>
                                                                                                <w:div w:id="7372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419">
                                                                                      <w:marLeft w:val="0"/>
                                                                                      <w:marRight w:val="0"/>
                                                                                      <w:marTop w:val="0"/>
                                                                                      <w:marBottom w:val="0"/>
                                                                                      <w:divBdr>
                                                                                        <w:top w:val="none" w:sz="0" w:space="0" w:color="auto"/>
                                                                                        <w:left w:val="none" w:sz="0" w:space="0" w:color="auto"/>
                                                                                        <w:bottom w:val="none" w:sz="0" w:space="0" w:color="auto"/>
                                                                                        <w:right w:val="none" w:sz="0" w:space="0" w:color="auto"/>
                                                                                      </w:divBdr>
                                                                                      <w:divsChild>
                                                                                        <w:div w:id="564679669">
                                                                                          <w:marLeft w:val="0"/>
                                                                                          <w:marRight w:val="0"/>
                                                                                          <w:marTop w:val="0"/>
                                                                                          <w:marBottom w:val="0"/>
                                                                                          <w:divBdr>
                                                                                            <w:top w:val="none" w:sz="0" w:space="0" w:color="auto"/>
                                                                                            <w:left w:val="none" w:sz="0" w:space="0" w:color="auto"/>
                                                                                            <w:bottom w:val="none" w:sz="0" w:space="0" w:color="auto"/>
                                                                                            <w:right w:val="none" w:sz="0" w:space="0" w:color="auto"/>
                                                                                          </w:divBdr>
                                                                                          <w:divsChild>
                                                                                            <w:div w:id="378239446">
                                                                                              <w:marLeft w:val="0"/>
                                                                                              <w:marRight w:val="0"/>
                                                                                              <w:marTop w:val="0"/>
                                                                                              <w:marBottom w:val="0"/>
                                                                                              <w:divBdr>
                                                                                                <w:top w:val="none" w:sz="0" w:space="0" w:color="auto"/>
                                                                                                <w:left w:val="none" w:sz="0" w:space="0" w:color="auto"/>
                                                                                                <w:bottom w:val="none" w:sz="0" w:space="0" w:color="auto"/>
                                                                                                <w:right w:val="none" w:sz="0" w:space="0" w:color="auto"/>
                                                                                              </w:divBdr>
                                                                                              <w:divsChild>
                                                                                                <w:div w:id="11959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40">
                                                                                      <w:marLeft w:val="0"/>
                                                                                      <w:marRight w:val="0"/>
                                                                                      <w:marTop w:val="0"/>
                                                                                      <w:marBottom w:val="0"/>
                                                                                      <w:divBdr>
                                                                                        <w:top w:val="none" w:sz="0" w:space="0" w:color="auto"/>
                                                                                        <w:left w:val="none" w:sz="0" w:space="0" w:color="auto"/>
                                                                                        <w:bottom w:val="none" w:sz="0" w:space="0" w:color="auto"/>
                                                                                        <w:right w:val="none" w:sz="0" w:space="0" w:color="auto"/>
                                                                                      </w:divBdr>
                                                                                      <w:divsChild>
                                                                                        <w:div w:id="695035597">
                                                                                          <w:marLeft w:val="0"/>
                                                                                          <w:marRight w:val="0"/>
                                                                                          <w:marTop w:val="0"/>
                                                                                          <w:marBottom w:val="0"/>
                                                                                          <w:divBdr>
                                                                                            <w:top w:val="none" w:sz="0" w:space="0" w:color="auto"/>
                                                                                            <w:left w:val="none" w:sz="0" w:space="0" w:color="auto"/>
                                                                                            <w:bottom w:val="none" w:sz="0" w:space="0" w:color="auto"/>
                                                                                            <w:right w:val="none" w:sz="0" w:space="0" w:color="auto"/>
                                                                                          </w:divBdr>
                                                                                          <w:divsChild>
                                                                                            <w:div w:id="794835885">
                                                                                              <w:marLeft w:val="0"/>
                                                                                              <w:marRight w:val="0"/>
                                                                                              <w:marTop w:val="0"/>
                                                                                              <w:marBottom w:val="0"/>
                                                                                              <w:divBdr>
                                                                                                <w:top w:val="none" w:sz="0" w:space="0" w:color="auto"/>
                                                                                                <w:left w:val="none" w:sz="0" w:space="0" w:color="auto"/>
                                                                                                <w:bottom w:val="none" w:sz="0" w:space="0" w:color="auto"/>
                                                                                                <w:right w:val="none" w:sz="0" w:space="0" w:color="auto"/>
                                                                                              </w:divBdr>
                                                                                              <w:divsChild>
                                                                                                <w:div w:id="1981887039">
                                                                                                  <w:marLeft w:val="0"/>
                                                                                                  <w:marRight w:val="0"/>
                                                                                                  <w:marTop w:val="0"/>
                                                                                                  <w:marBottom w:val="0"/>
                                                                                                  <w:divBdr>
                                                                                                    <w:top w:val="none" w:sz="0" w:space="0" w:color="auto"/>
                                                                                                    <w:left w:val="none" w:sz="0" w:space="0" w:color="auto"/>
                                                                                                    <w:bottom w:val="none" w:sz="0" w:space="0" w:color="auto"/>
                                                                                                    <w:right w:val="none" w:sz="0" w:space="0" w:color="auto"/>
                                                                                                  </w:divBdr>
                                                                                                </w:div>
                                                                                              </w:divsChild>
                                                                                            </w:div>
                                                                                            <w:div w:id="50808074">
                                                                                              <w:marLeft w:val="0"/>
                                                                                              <w:marRight w:val="0"/>
                                                                                              <w:marTop w:val="130"/>
                                                                                              <w:marBottom w:val="0"/>
                                                                                              <w:divBdr>
                                                                                                <w:top w:val="none" w:sz="0" w:space="0" w:color="auto"/>
                                                                                                <w:left w:val="none" w:sz="0" w:space="0" w:color="auto"/>
                                                                                                <w:bottom w:val="none" w:sz="0" w:space="0" w:color="auto"/>
                                                                                                <w:right w:val="none" w:sz="0" w:space="0" w:color="auto"/>
                                                                                              </w:divBdr>
                                                                                              <w:divsChild>
                                                                                                <w:div w:id="19056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7398">
                                                                              <w:marLeft w:val="0"/>
                                                                              <w:marRight w:val="0"/>
                                                                              <w:marTop w:val="0"/>
                                                                              <w:marBottom w:val="0"/>
                                                                              <w:divBdr>
                                                                                <w:top w:val="none" w:sz="0" w:space="0" w:color="auto"/>
                                                                                <w:left w:val="none" w:sz="0" w:space="0" w:color="auto"/>
                                                                                <w:bottom w:val="none" w:sz="0" w:space="0" w:color="auto"/>
                                                                                <w:right w:val="none" w:sz="0" w:space="0" w:color="auto"/>
                                                                              </w:divBdr>
                                                                              <w:divsChild>
                                                                                <w:div w:id="636380056">
                                                                                  <w:marLeft w:val="0"/>
                                                                                  <w:marRight w:val="0"/>
                                                                                  <w:marTop w:val="0"/>
                                                                                  <w:marBottom w:val="0"/>
                                                                                  <w:divBdr>
                                                                                    <w:top w:val="none" w:sz="0" w:space="0" w:color="auto"/>
                                                                                    <w:left w:val="none" w:sz="0" w:space="0" w:color="auto"/>
                                                                                    <w:bottom w:val="none" w:sz="0" w:space="0" w:color="auto"/>
                                                                                    <w:right w:val="none" w:sz="0" w:space="0" w:color="auto"/>
                                                                                  </w:divBdr>
                                                                                  <w:divsChild>
                                                                                    <w:div w:id="907884137">
                                                                                      <w:marLeft w:val="0"/>
                                                                                      <w:marRight w:val="0"/>
                                                                                      <w:marTop w:val="0"/>
                                                                                      <w:marBottom w:val="0"/>
                                                                                      <w:divBdr>
                                                                                        <w:top w:val="none" w:sz="0" w:space="0" w:color="auto"/>
                                                                                        <w:left w:val="none" w:sz="0" w:space="0" w:color="auto"/>
                                                                                        <w:bottom w:val="none" w:sz="0" w:space="0" w:color="auto"/>
                                                                                        <w:right w:val="none" w:sz="0" w:space="0" w:color="auto"/>
                                                                                      </w:divBdr>
                                                                                      <w:divsChild>
                                                                                        <w:div w:id="1032264388">
                                                                                          <w:marLeft w:val="0"/>
                                                                                          <w:marRight w:val="0"/>
                                                                                          <w:marTop w:val="0"/>
                                                                                          <w:marBottom w:val="0"/>
                                                                                          <w:divBdr>
                                                                                            <w:top w:val="none" w:sz="0" w:space="0" w:color="auto"/>
                                                                                            <w:left w:val="none" w:sz="0" w:space="0" w:color="auto"/>
                                                                                            <w:bottom w:val="none" w:sz="0" w:space="0" w:color="auto"/>
                                                                                            <w:right w:val="none" w:sz="0" w:space="0" w:color="auto"/>
                                                                                          </w:divBdr>
                                                                                          <w:divsChild>
                                                                                            <w:div w:id="1087457310">
                                                                                              <w:marLeft w:val="0"/>
                                                                                              <w:marRight w:val="0"/>
                                                                                              <w:marTop w:val="0"/>
                                                                                              <w:marBottom w:val="0"/>
                                                                                              <w:divBdr>
                                                                                                <w:top w:val="none" w:sz="0" w:space="0" w:color="auto"/>
                                                                                                <w:left w:val="none" w:sz="0" w:space="0" w:color="auto"/>
                                                                                                <w:bottom w:val="none" w:sz="0" w:space="0" w:color="auto"/>
                                                                                                <w:right w:val="none" w:sz="0" w:space="0" w:color="auto"/>
                                                                                              </w:divBdr>
                                                                                              <w:divsChild>
                                                                                                <w:div w:id="12200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13844">
                                                                                          <w:marLeft w:val="0"/>
                                                                                          <w:marRight w:val="0"/>
                                                                                          <w:marTop w:val="0"/>
                                                                                          <w:marBottom w:val="0"/>
                                                                                          <w:divBdr>
                                                                                            <w:top w:val="none" w:sz="0" w:space="0" w:color="auto"/>
                                                                                            <w:left w:val="none" w:sz="0" w:space="0" w:color="auto"/>
                                                                                            <w:bottom w:val="none" w:sz="0" w:space="0" w:color="auto"/>
                                                                                            <w:right w:val="none" w:sz="0" w:space="0" w:color="auto"/>
                                                                                          </w:divBdr>
                                                                                          <w:divsChild>
                                                                                            <w:div w:id="1227837473">
                                                                                              <w:marLeft w:val="0"/>
                                                                                              <w:marRight w:val="0"/>
                                                                                              <w:marTop w:val="0"/>
                                                                                              <w:marBottom w:val="0"/>
                                                                                              <w:divBdr>
                                                                                                <w:top w:val="none" w:sz="0" w:space="0" w:color="auto"/>
                                                                                                <w:left w:val="none" w:sz="0" w:space="0" w:color="auto"/>
                                                                                                <w:bottom w:val="none" w:sz="0" w:space="0" w:color="auto"/>
                                                                                                <w:right w:val="none" w:sz="0" w:space="0" w:color="auto"/>
                                                                                              </w:divBdr>
                                                                                              <w:divsChild>
                                                                                                <w:div w:id="145872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1070">
                                                                                          <w:marLeft w:val="0"/>
                                                                                          <w:marRight w:val="0"/>
                                                                                          <w:marTop w:val="0"/>
                                                                                          <w:marBottom w:val="0"/>
                                                                                          <w:divBdr>
                                                                                            <w:top w:val="none" w:sz="0" w:space="0" w:color="auto"/>
                                                                                            <w:left w:val="none" w:sz="0" w:space="0" w:color="auto"/>
                                                                                            <w:bottom w:val="none" w:sz="0" w:space="0" w:color="auto"/>
                                                                                            <w:right w:val="none" w:sz="0" w:space="0" w:color="auto"/>
                                                                                          </w:divBdr>
                                                                                          <w:divsChild>
                                                                                            <w:div w:id="307319017">
                                                                                              <w:marLeft w:val="0"/>
                                                                                              <w:marRight w:val="0"/>
                                                                                              <w:marTop w:val="0"/>
                                                                                              <w:marBottom w:val="0"/>
                                                                                              <w:divBdr>
                                                                                                <w:top w:val="none" w:sz="0" w:space="0" w:color="auto"/>
                                                                                                <w:left w:val="none" w:sz="0" w:space="0" w:color="auto"/>
                                                                                                <w:bottom w:val="none" w:sz="0" w:space="0" w:color="auto"/>
                                                                                                <w:right w:val="none" w:sz="0" w:space="0" w:color="auto"/>
                                                                                              </w:divBdr>
                                                                                              <w:divsChild>
                                                                                                <w:div w:id="723987990">
                                                                                                  <w:marLeft w:val="0"/>
                                                                                                  <w:marRight w:val="0"/>
                                                                                                  <w:marTop w:val="0"/>
                                                                                                  <w:marBottom w:val="0"/>
                                                                                                  <w:divBdr>
                                                                                                    <w:top w:val="none" w:sz="0" w:space="0" w:color="auto"/>
                                                                                                    <w:left w:val="none" w:sz="0" w:space="0" w:color="auto"/>
                                                                                                    <w:bottom w:val="none" w:sz="0" w:space="0" w:color="auto"/>
                                                                                                    <w:right w:val="none" w:sz="0" w:space="0" w:color="auto"/>
                                                                                                  </w:divBdr>
                                                                                                  <w:divsChild>
                                                                                                    <w:div w:id="531379225">
                                                                                                      <w:marLeft w:val="0"/>
                                                                                                      <w:marRight w:val="0"/>
                                                                                                      <w:marTop w:val="0"/>
                                                                                                      <w:marBottom w:val="0"/>
                                                                                                      <w:divBdr>
                                                                                                        <w:top w:val="none" w:sz="0" w:space="0" w:color="auto"/>
                                                                                                        <w:left w:val="none" w:sz="0" w:space="0" w:color="auto"/>
                                                                                                        <w:bottom w:val="none" w:sz="0" w:space="0" w:color="auto"/>
                                                                                                        <w:right w:val="none" w:sz="0" w:space="0" w:color="auto"/>
                                                                                                      </w:divBdr>
                                                                                                      <w:divsChild>
                                                                                                        <w:div w:id="1038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018234">
                                                                                      <w:marLeft w:val="0"/>
                                                                                      <w:marRight w:val="0"/>
                                                                                      <w:marTop w:val="0"/>
                                                                                      <w:marBottom w:val="0"/>
                                                                                      <w:divBdr>
                                                                                        <w:top w:val="none" w:sz="0" w:space="0" w:color="auto"/>
                                                                                        <w:left w:val="none" w:sz="0" w:space="0" w:color="auto"/>
                                                                                        <w:bottom w:val="none" w:sz="0" w:space="0" w:color="auto"/>
                                                                                        <w:right w:val="none" w:sz="0" w:space="0" w:color="auto"/>
                                                                                      </w:divBdr>
                                                                                      <w:divsChild>
                                                                                        <w:div w:id="456484981">
                                                                                          <w:marLeft w:val="0"/>
                                                                                          <w:marRight w:val="0"/>
                                                                                          <w:marTop w:val="0"/>
                                                                                          <w:marBottom w:val="0"/>
                                                                                          <w:divBdr>
                                                                                            <w:top w:val="none" w:sz="0" w:space="0" w:color="auto"/>
                                                                                            <w:left w:val="none" w:sz="0" w:space="0" w:color="auto"/>
                                                                                            <w:bottom w:val="none" w:sz="0" w:space="0" w:color="auto"/>
                                                                                            <w:right w:val="none" w:sz="0" w:space="0" w:color="auto"/>
                                                                                          </w:divBdr>
                                                                                          <w:divsChild>
                                                                                            <w:div w:id="63989174">
                                                                                              <w:marLeft w:val="0"/>
                                                                                              <w:marRight w:val="0"/>
                                                                                              <w:marTop w:val="0"/>
                                                                                              <w:marBottom w:val="0"/>
                                                                                              <w:divBdr>
                                                                                                <w:top w:val="none" w:sz="0" w:space="0" w:color="auto"/>
                                                                                                <w:left w:val="none" w:sz="0" w:space="0" w:color="auto"/>
                                                                                                <w:bottom w:val="none" w:sz="0" w:space="0" w:color="auto"/>
                                                                                                <w:right w:val="none" w:sz="0" w:space="0" w:color="auto"/>
                                                                                              </w:divBdr>
                                                                                              <w:divsChild>
                                                                                                <w:div w:id="16410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74137">
                                                                                      <w:marLeft w:val="0"/>
                                                                                      <w:marRight w:val="0"/>
                                                                                      <w:marTop w:val="0"/>
                                                                                      <w:marBottom w:val="0"/>
                                                                                      <w:divBdr>
                                                                                        <w:top w:val="none" w:sz="0" w:space="0" w:color="auto"/>
                                                                                        <w:left w:val="none" w:sz="0" w:space="0" w:color="auto"/>
                                                                                        <w:bottom w:val="none" w:sz="0" w:space="0" w:color="auto"/>
                                                                                        <w:right w:val="none" w:sz="0" w:space="0" w:color="auto"/>
                                                                                      </w:divBdr>
                                                                                      <w:divsChild>
                                                                                        <w:div w:id="884215232">
                                                                                          <w:marLeft w:val="0"/>
                                                                                          <w:marRight w:val="0"/>
                                                                                          <w:marTop w:val="0"/>
                                                                                          <w:marBottom w:val="0"/>
                                                                                          <w:divBdr>
                                                                                            <w:top w:val="none" w:sz="0" w:space="0" w:color="auto"/>
                                                                                            <w:left w:val="none" w:sz="0" w:space="0" w:color="auto"/>
                                                                                            <w:bottom w:val="none" w:sz="0" w:space="0" w:color="auto"/>
                                                                                            <w:right w:val="none" w:sz="0" w:space="0" w:color="auto"/>
                                                                                          </w:divBdr>
                                                                                          <w:divsChild>
                                                                                            <w:div w:id="1217206902">
                                                                                              <w:marLeft w:val="0"/>
                                                                                              <w:marRight w:val="0"/>
                                                                                              <w:marTop w:val="0"/>
                                                                                              <w:marBottom w:val="0"/>
                                                                                              <w:divBdr>
                                                                                                <w:top w:val="none" w:sz="0" w:space="0" w:color="auto"/>
                                                                                                <w:left w:val="none" w:sz="0" w:space="0" w:color="auto"/>
                                                                                                <w:bottom w:val="none" w:sz="0" w:space="0" w:color="auto"/>
                                                                                                <w:right w:val="none" w:sz="0" w:space="0" w:color="auto"/>
                                                                                              </w:divBdr>
                                                                                              <w:divsChild>
                                                                                                <w:div w:id="20954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1877">
                                                                                      <w:marLeft w:val="0"/>
                                                                                      <w:marRight w:val="0"/>
                                                                                      <w:marTop w:val="0"/>
                                                                                      <w:marBottom w:val="0"/>
                                                                                      <w:divBdr>
                                                                                        <w:top w:val="none" w:sz="0" w:space="0" w:color="auto"/>
                                                                                        <w:left w:val="none" w:sz="0" w:space="0" w:color="auto"/>
                                                                                        <w:bottom w:val="none" w:sz="0" w:space="0" w:color="auto"/>
                                                                                        <w:right w:val="none" w:sz="0" w:space="0" w:color="auto"/>
                                                                                      </w:divBdr>
                                                                                      <w:divsChild>
                                                                                        <w:div w:id="1236162575">
                                                                                          <w:marLeft w:val="0"/>
                                                                                          <w:marRight w:val="0"/>
                                                                                          <w:marTop w:val="0"/>
                                                                                          <w:marBottom w:val="0"/>
                                                                                          <w:divBdr>
                                                                                            <w:top w:val="none" w:sz="0" w:space="0" w:color="auto"/>
                                                                                            <w:left w:val="none" w:sz="0" w:space="0" w:color="auto"/>
                                                                                            <w:bottom w:val="none" w:sz="0" w:space="0" w:color="auto"/>
                                                                                            <w:right w:val="none" w:sz="0" w:space="0" w:color="auto"/>
                                                                                          </w:divBdr>
                                                                                          <w:divsChild>
                                                                                            <w:div w:id="298458002">
                                                                                              <w:marLeft w:val="0"/>
                                                                                              <w:marRight w:val="0"/>
                                                                                              <w:marTop w:val="0"/>
                                                                                              <w:marBottom w:val="0"/>
                                                                                              <w:divBdr>
                                                                                                <w:top w:val="none" w:sz="0" w:space="0" w:color="auto"/>
                                                                                                <w:left w:val="none" w:sz="0" w:space="0" w:color="auto"/>
                                                                                                <w:bottom w:val="none" w:sz="0" w:space="0" w:color="auto"/>
                                                                                                <w:right w:val="none" w:sz="0" w:space="0" w:color="auto"/>
                                                                                              </w:divBdr>
                                                                                              <w:divsChild>
                                                                                                <w:div w:id="1398556591">
                                                                                                  <w:marLeft w:val="0"/>
                                                                                                  <w:marRight w:val="0"/>
                                                                                                  <w:marTop w:val="0"/>
                                                                                                  <w:marBottom w:val="0"/>
                                                                                                  <w:divBdr>
                                                                                                    <w:top w:val="none" w:sz="0" w:space="0" w:color="auto"/>
                                                                                                    <w:left w:val="none" w:sz="0" w:space="0" w:color="auto"/>
                                                                                                    <w:bottom w:val="none" w:sz="0" w:space="0" w:color="auto"/>
                                                                                                    <w:right w:val="none" w:sz="0" w:space="0" w:color="auto"/>
                                                                                                  </w:divBdr>
                                                                                                </w:div>
                                                                                              </w:divsChild>
                                                                                            </w:div>
                                                                                            <w:div w:id="1607081110">
                                                                                              <w:marLeft w:val="0"/>
                                                                                              <w:marRight w:val="0"/>
                                                                                              <w:marTop w:val="130"/>
                                                                                              <w:marBottom w:val="0"/>
                                                                                              <w:divBdr>
                                                                                                <w:top w:val="none" w:sz="0" w:space="0" w:color="auto"/>
                                                                                                <w:left w:val="none" w:sz="0" w:space="0" w:color="auto"/>
                                                                                                <w:bottom w:val="none" w:sz="0" w:space="0" w:color="auto"/>
                                                                                                <w:right w:val="none" w:sz="0" w:space="0" w:color="auto"/>
                                                                                              </w:divBdr>
                                                                                              <w:divsChild>
                                                                                                <w:div w:id="13899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902502">
                                                                              <w:marLeft w:val="0"/>
                                                                              <w:marRight w:val="0"/>
                                                                              <w:marTop w:val="0"/>
                                                                              <w:marBottom w:val="0"/>
                                                                              <w:divBdr>
                                                                                <w:top w:val="none" w:sz="0" w:space="0" w:color="auto"/>
                                                                                <w:left w:val="none" w:sz="0" w:space="0" w:color="auto"/>
                                                                                <w:bottom w:val="none" w:sz="0" w:space="0" w:color="auto"/>
                                                                                <w:right w:val="none" w:sz="0" w:space="0" w:color="auto"/>
                                                                              </w:divBdr>
                                                                              <w:divsChild>
                                                                                <w:div w:id="1811551569">
                                                                                  <w:marLeft w:val="0"/>
                                                                                  <w:marRight w:val="0"/>
                                                                                  <w:marTop w:val="0"/>
                                                                                  <w:marBottom w:val="0"/>
                                                                                  <w:divBdr>
                                                                                    <w:top w:val="none" w:sz="0" w:space="0" w:color="auto"/>
                                                                                    <w:left w:val="none" w:sz="0" w:space="0" w:color="auto"/>
                                                                                    <w:bottom w:val="none" w:sz="0" w:space="0" w:color="auto"/>
                                                                                    <w:right w:val="none" w:sz="0" w:space="0" w:color="auto"/>
                                                                                  </w:divBdr>
                                                                                  <w:divsChild>
                                                                                    <w:div w:id="535777106">
                                                                                      <w:marLeft w:val="0"/>
                                                                                      <w:marRight w:val="0"/>
                                                                                      <w:marTop w:val="0"/>
                                                                                      <w:marBottom w:val="0"/>
                                                                                      <w:divBdr>
                                                                                        <w:top w:val="none" w:sz="0" w:space="0" w:color="auto"/>
                                                                                        <w:left w:val="none" w:sz="0" w:space="0" w:color="auto"/>
                                                                                        <w:bottom w:val="none" w:sz="0" w:space="0" w:color="auto"/>
                                                                                        <w:right w:val="none" w:sz="0" w:space="0" w:color="auto"/>
                                                                                      </w:divBdr>
                                                                                      <w:divsChild>
                                                                                        <w:div w:id="1721632701">
                                                                                          <w:marLeft w:val="0"/>
                                                                                          <w:marRight w:val="0"/>
                                                                                          <w:marTop w:val="0"/>
                                                                                          <w:marBottom w:val="0"/>
                                                                                          <w:divBdr>
                                                                                            <w:top w:val="none" w:sz="0" w:space="0" w:color="auto"/>
                                                                                            <w:left w:val="none" w:sz="0" w:space="0" w:color="auto"/>
                                                                                            <w:bottom w:val="none" w:sz="0" w:space="0" w:color="auto"/>
                                                                                            <w:right w:val="none" w:sz="0" w:space="0" w:color="auto"/>
                                                                                          </w:divBdr>
                                                                                          <w:divsChild>
                                                                                            <w:div w:id="301621514">
                                                                                              <w:marLeft w:val="0"/>
                                                                                              <w:marRight w:val="0"/>
                                                                                              <w:marTop w:val="0"/>
                                                                                              <w:marBottom w:val="0"/>
                                                                                              <w:divBdr>
                                                                                                <w:top w:val="none" w:sz="0" w:space="0" w:color="auto"/>
                                                                                                <w:left w:val="none" w:sz="0" w:space="0" w:color="auto"/>
                                                                                                <w:bottom w:val="none" w:sz="0" w:space="0" w:color="auto"/>
                                                                                                <w:right w:val="none" w:sz="0" w:space="0" w:color="auto"/>
                                                                                              </w:divBdr>
                                                                                              <w:divsChild>
                                                                                                <w:div w:id="20764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4067">
                                                                                          <w:marLeft w:val="0"/>
                                                                                          <w:marRight w:val="0"/>
                                                                                          <w:marTop w:val="0"/>
                                                                                          <w:marBottom w:val="0"/>
                                                                                          <w:divBdr>
                                                                                            <w:top w:val="none" w:sz="0" w:space="0" w:color="auto"/>
                                                                                            <w:left w:val="none" w:sz="0" w:space="0" w:color="auto"/>
                                                                                            <w:bottom w:val="none" w:sz="0" w:space="0" w:color="auto"/>
                                                                                            <w:right w:val="none" w:sz="0" w:space="0" w:color="auto"/>
                                                                                          </w:divBdr>
                                                                                          <w:divsChild>
                                                                                            <w:div w:id="1872299383">
                                                                                              <w:marLeft w:val="0"/>
                                                                                              <w:marRight w:val="0"/>
                                                                                              <w:marTop w:val="0"/>
                                                                                              <w:marBottom w:val="0"/>
                                                                                              <w:divBdr>
                                                                                                <w:top w:val="none" w:sz="0" w:space="0" w:color="auto"/>
                                                                                                <w:left w:val="none" w:sz="0" w:space="0" w:color="auto"/>
                                                                                                <w:bottom w:val="none" w:sz="0" w:space="0" w:color="auto"/>
                                                                                                <w:right w:val="none" w:sz="0" w:space="0" w:color="auto"/>
                                                                                              </w:divBdr>
                                                                                              <w:divsChild>
                                                                                                <w:div w:id="18097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8925">
                                                                                          <w:marLeft w:val="0"/>
                                                                                          <w:marRight w:val="0"/>
                                                                                          <w:marTop w:val="0"/>
                                                                                          <w:marBottom w:val="0"/>
                                                                                          <w:divBdr>
                                                                                            <w:top w:val="none" w:sz="0" w:space="0" w:color="auto"/>
                                                                                            <w:left w:val="none" w:sz="0" w:space="0" w:color="auto"/>
                                                                                            <w:bottom w:val="none" w:sz="0" w:space="0" w:color="auto"/>
                                                                                            <w:right w:val="none" w:sz="0" w:space="0" w:color="auto"/>
                                                                                          </w:divBdr>
                                                                                          <w:divsChild>
                                                                                            <w:div w:id="2049723287">
                                                                                              <w:marLeft w:val="0"/>
                                                                                              <w:marRight w:val="0"/>
                                                                                              <w:marTop w:val="0"/>
                                                                                              <w:marBottom w:val="0"/>
                                                                                              <w:divBdr>
                                                                                                <w:top w:val="none" w:sz="0" w:space="0" w:color="auto"/>
                                                                                                <w:left w:val="none" w:sz="0" w:space="0" w:color="auto"/>
                                                                                                <w:bottom w:val="none" w:sz="0" w:space="0" w:color="auto"/>
                                                                                                <w:right w:val="none" w:sz="0" w:space="0" w:color="auto"/>
                                                                                              </w:divBdr>
                                                                                              <w:divsChild>
                                                                                                <w:div w:id="24137730">
                                                                                                  <w:marLeft w:val="0"/>
                                                                                                  <w:marRight w:val="0"/>
                                                                                                  <w:marTop w:val="0"/>
                                                                                                  <w:marBottom w:val="0"/>
                                                                                                  <w:divBdr>
                                                                                                    <w:top w:val="none" w:sz="0" w:space="0" w:color="auto"/>
                                                                                                    <w:left w:val="none" w:sz="0" w:space="0" w:color="auto"/>
                                                                                                    <w:bottom w:val="none" w:sz="0" w:space="0" w:color="auto"/>
                                                                                                    <w:right w:val="none" w:sz="0" w:space="0" w:color="auto"/>
                                                                                                  </w:divBdr>
                                                                                                  <w:divsChild>
                                                                                                    <w:div w:id="409230346">
                                                                                                      <w:marLeft w:val="0"/>
                                                                                                      <w:marRight w:val="0"/>
                                                                                                      <w:marTop w:val="0"/>
                                                                                                      <w:marBottom w:val="0"/>
                                                                                                      <w:divBdr>
                                                                                                        <w:top w:val="none" w:sz="0" w:space="0" w:color="auto"/>
                                                                                                        <w:left w:val="none" w:sz="0" w:space="0" w:color="auto"/>
                                                                                                        <w:bottom w:val="none" w:sz="0" w:space="0" w:color="auto"/>
                                                                                                        <w:right w:val="none" w:sz="0" w:space="0" w:color="auto"/>
                                                                                                      </w:divBdr>
                                                                                                      <w:divsChild>
                                                                                                        <w:div w:id="17137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2334">
                                                                                      <w:marLeft w:val="0"/>
                                                                                      <w:marRight w:val="0"/>
                                                                                      <w:marTop w:val="0"/>
                                                                                      <w:marBottom w:val="0"/>
                                                                                      <w:divBdr>
                                                                                        <w:top w:val="none" w:sz="0" w:space="0" w:color="auto"/>
                                                                                        <w:left w:val="none" w:sz="0" w:space="0" w:color="auto"/>
                                                                                        <w:bottom w:val="none" w:sz="0" w:space="0" w:color="auto"/>
                                                                                        <w:right w:val="none" w:sz="0" w:space="0" w:color="auto"/>
                                                                                      </w:divBdr>
                                                                                      <w:divsChild>
                                                                                        <w:div w:id="1910967761">
                                                                                          <w:marLeft w:val="0"/>
                                                                                          <w:marRight w:val="0"/>
                                                                                          <w:marTop w:val="0"/>
                                                                                          <w:marBottom w:val="0"/>
                                                                                          <w:divBdr>
                                                                                            <w:top w:val="none" w:sz="0" w:space="0" w:color="auto"/>
                                                                                            <w:left w:val="none" w:sz="0" w:space="0" w:color="auto"/>
                                                                                            <w:bottom w:val="none" w:sz="0" w:space="0" w:color="auto"/>
                                                                                            <w:right w:val="none" w:sz="0" w:space="0" w:color="auto"/>
                                                                                          </w:divBdr>
                                                                                          <w:divsChild>
                                                                                            <w:div w:id="775758523">
                                                                                              <w:marLeft w:val="0"/>
                                                                                              <w:marRight w:val="0"/>
                                                                                              <w:marTop w:val="0"/>
                                                                                              <w:marBottom w:val="0"/>
                                                                                              <w:divBdr>
                                                                                                <w:top w:val="none" w:sz="0" w:space="0" w:color="auto"/>
                                                                                                <w:left w:val="none" w:sz="0" w:space="0" w:color="auto"/>
                                                                                                <w:bottom w:val="none" w:sz="0" w:space="0" w:color="auto"/>
                                                                                                <w:right w:val="none" w:sz="0" w:space="0" w:color="auto"/>
                                                                                              </w:divBdr>
                                                                                              <w:divsChild>
                                                                                                <w:div w:id="1778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864427">
                                                                                      <w:marLeft w:val="0"/>
                                                                                      <w:marRight w:val="0"/>
                                                                                      <w:marTop w:val="0"/>
                                                                                      <w:marBottom w:val="0"/>
                                                                                      <w:divBdr>
                                                                                        <w:top w:val="none" w:sz="0" w:space="0" w:color="auto"/>
                                                                                        <w:left w:val="none" w:sz="0" w:space="0" w:color="auto"/>
                                                                                        <w:bottom w:val="none" w:sz="0" w:space="0" w:color="auto"/>
                                                                                        <w:right w:val="none" w:sz="0" w:space="0" w:color="auto"/>
                                                                                      </w:divBdr>
                                                                                      <w:divsChild>
                                                                                        <w:div w:id="879056804">
                                                                                          <w:marLeft w:val="0"/>
                                                                                          <w:marRight w:val="0"/>
                                                                                          <w:marTop w:val="0"/>
                                                                                          <w:marBottom w:val="0"/>
                                                                                          <w:divBdr>
                                                                                            <w:top w:val="none" w:sz="0" w:space="0" w:color="auto"/>
                                                                                            <w:left w:val="none" w:sz="0" w:space="0" w:color="auto"/>
                                                                                            <w:bottom w:val="none" w:sz="0" w:space="0" w:color="auto"/>
                                                                                            <w:right w:val="none" w:sz="0" w:space="0" w:color="auto"/>
                                                                                          </w:divBdr>
                                                                                          <w:divsChild>
                                                                                            <w:div w:id="1357194774">
                                                                                              <w:marLeft w:val="0"/>
                                                                                              <w:marRight w:val="0"/>
                                                                                              <w:marTop w:val="0"/>
                                                                                              <w:marBottom w:val="0"/>
                                                                                              <w:divBdr>
                                                                                                <w:top w:val="none" w:sz="0" w:space="0" w:color="auto"/>
                                                                                                <w:left w:val="none" w:sz="0" w:space="0" w:color="auto"/>
                                                                                                <w:bottom w:val="none" w:sz="0" w:space="0" w:color="auto"/>
                                                                                                <w:right w:val="none" w:sz="0" w:space="0" w:color="auto"/>
                                                                                              </w:divBdr>
                                                                                              <w:divsChild>
                                                                                                <w:div w:id="14665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89942">
                                                                                      <w:marLeft w:val="0"/>
                                                                                      <w:marRight w:val="0"/>
                                                                                      <w:marTop w:val="0"/>
                                                                                      <w:marBottom w:val="0"/>
                                                                                      <w:divBdr>
                                                                                        <w:top w:val="none" w:sz="0" w:space="0" w:color="auto"/>
                                                                                        <w:left w:val="none" w:sz="0" w:space="0" w:color="auto"/>
                                                                                        <w:bottom w:val="none" w:sz="0" w:space="0" w:color="auto"/>
                                                                                        <w:right w:val="none" w:sz="0" w:space="0" w:color="auto"/>
                                                                                      </w:divBdr>
                                                                                      <w:divsChild>
                                                                                        <w:div w:id="1294023967">
                                                                                          <w:marLeft w:val="0"/>
                                                                                          <w:marRight w:val="0"/>
                                                                                          <w:marTop w:val="0"/>
                                                                                          <w:marBottom w:val="0"/>
                                                                                          <w:divBdr>
                                                                                            <w:top w:val="none" w:sz="0" w:space="0" w:color="auto"/>
                                                                                            <w:left w:val="none" w:sz="0" w:space="0" w:color="auto"/>
                                                                                            <w:bottom w:val="none" w:sz="0" w:space="0" w:color="auto"/>
                                                                                            <w:right w:val="none" w:sz="0" w:space="0" w:color="auto"/>
                                                                                          </w:divBdr>
                                                                                          <w:divsChild>
                                                                                            <w:div w:id="1409233511">
                                                                                              <w:marLeft w:val="0"/>
                                                                                              <w:marRight w:val="0"/>
                                                                                              <w:marTop w:val="0"/>
                                                                                              <w:marBottom w:val="0"/>
                                                                                              <w:divBdr>
                                                                                                <w:top w:val="none" w:sz="0" w:space="0" w:color="auto"/>
                                                                                                <w:left w:val="none" w:sz="0" w:space="0" w:color="auto"/>
                                                                                                <w:bottom w:val="none" w:sz="0" w:space="0" w:color="auto"/>
                                                                                                <w:right w:val="none" w:sz="0" w:space="0" w:color="auto"/>
                                                                                              </w:divBdr>
                                                                                              <w:divsChild>
                                                                                                <w:div w:id="1846818151">
                                                                                                  <w:marLeft w:val="0"/>
                                                                                                  <w:marRight w:val="0"/>
                                                                                                  <w:marTop w:val="0"/>
                                                                                                  <w:marBottom w:val="0"/>
                                                                                                  <w:divBdr>
                                                                                                    <w:top w:val="none" w:sz="0" w:space="0" w:color="auto"/>
                                                                                                    <w:left w:val="none" w:sz="0" w:space="0" w:color="auto"/>
                                                                                                    <w:bottom w:val="none" w:sz="0" w:space="0" w:color="auto"/>
                                                                                                    <w:right w:val="none" w:sz="0" w:space="0" w:color="auto"/>
                                                                                                  </w:divBdr>
                                                                                                </w:div>
                                                                                              </w:divsChild>
                                                                                            </w:div>
                                                                                            <w:div w:id="70549288">
                                                                                              <w:marLeft w:val="0"/>
                                                                                              <w:marRight w:val="0"/>
                                                                                              <w:marTop w:val="130"/>
                                                                                              <w:marBottom w:val="0"/>
                                                                                              <w:divBdr>
                                                                                                <w:top w:val="none" w:sz="0" w:space="0" w:color="auto"/>
                                                                                                <w:left w:val="none" w:sz="0" w:space="0" w:color="auto"/>
                                                                                                <w:bottom w:val="none" w:sz="0" w:space="0" w:color="auto"/>
                                                                                                <w:right w:val="none" w:sz="0" w:space="0" w:color="auto"/>
                                                                                              </w:divBdr>
                                                                                              <w:divsChild>
                                                                                                <w:div w:id="9886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665006">
                                                                              <w:marLeft w:val="0"/>
                                                                              <w:marRight w:val="0"/>
                                                                              <w:marTop w:val="0"/>
                                                                              <w:marBottom w:val="0"/>
                                                                              <w:divBdr>
                                                                                <w:top w:val="none" w:sz="0" w:space="0" w:color="auto"/>
                                                                                <w:left w:val="none" w:sz="0" w:space="0" w:color="auto"/>
                                                                                <w:bottom w:val="none" w:sz="0" w:space="0" w:color="auto"/>
                                                                                <w:right w:val="none" w:sz="0" w:space="0" w:color="auto"/>
                                                                              </w:divBdr>
                                                                              <w:divsChild>
                                                                                <w:div w:id="794639951">
                                                                                  <w:marLeft w:val="0"/>
                                                                                  <w:marRight w:val="0"/>
                                                                                  <w:marTop w:val="0"/>
                                                                                  <w:marBottom w:val="0"/>
                                                                                  <w:divBdr>
                                                                                    <w:top w:val="none" w:sz="0" w:space="0" w:color="auto"/>
                                                                                    <w:left w:val="none" w:sz="0" w:space="0" w:color="auto"/>
                                                                                    <w:bottom w:val="none" w:sz="0" w:space="0" w:color="auto"/>
                                                                                    <w:right w:val="none" w:sz="0" w:space="0" w:color="auto"/>
                                                                                  </w:divBdr>
                                                                                  <w:divsChild>
                                                                                    <w:div w:id="973800666">
                                                                                      <w:marLeft w:val="0"/>
                                                                                      <w:marRight w:val="0"/>
                                                                                      <w:marTop w:val="0"/>
                                                                                      <w:marBottom w:val="0"/>
                                                                                      <w:divBdr>
                                                                                        <w:top w:val="none" w:sz="0" w:space="0" w:color="auto"/>
                                                                                        <w:left w:val="none" w:sz="0" w:space="0" w:color="auto"/>
                                                                                        <w:bottom w:val="none" w:sz="0" w:space="0" w:color="auto"/>
                                                                                        <w:right w:val="none" w:sz="0" w:space="0" w:color="auto"/>
                                                                                      </w:divBdr>
                                                                                      <w:divsChild>
                                                                                        <w:div w:id="569508204">
                                                                                          <w:marLeft w:val="0"/>
                                                                                          <w:marRight w:val="0"/>
                                                                                          <w:marTop w:val="0"/>
                                                                                          <w:marBottom w:val="0"/>
                                                                                          <w:divBdr>
                                                                                            <w:top w:val="none" w:sz="0" w:space="0" w:color="auto"/>
                                                                                            <w:left w:val="none" w:sz="0" w:space="0" w:color="auto"/>
                                                                                            <w:bottom w:val="none" w:sz="0" w:space="0" w:color="auto"/>
                                                                                            <w:right w:val="none" w:sz="0" w:space="0" w:color="auto"/>
                                                                                          </w:divBdr>
                                                                                          <w:divsChild>
                                                                                            <w:div w:id="439840593">
                                                                                              <w:marLeft w:val="0"/>
                                                                                              <w:marRight w:val="0"/>
                                                                                              <w:marTop w:val="0"/>
                                                                                              <w:marBottom w:val="0"/>
                                                                                              <w:divBdr>
                                                                                                <w:top w:val="none" w:sz="0" w:space="0" w:color="auto"/>
                                                                                                <w:left w:val="none" w:sz="0" w:space="0" w:color="auto"/>
                                                                                                <w:bottom w:val="none" w:sz="0" w:space="0" w:color="auto"/>
                                                                                                <w:right w:val="none" w:sz="0" w:space="0" w:color="auto"/>
                                                                                              </w:divBdr>
                                                                                              <w:divsChild>
                                                                                                <w:div w:id="202173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0157">
                                                                                          <w:marLeft w:val="0"/>
                                                                                          <w:marRight w:val="0"/>
                                                                                          <w:marTop w:val="0"/>
                                                                                          <w:marBottom w:val="0"/>
                                                                                          <w:divBdr>
                                                                                            <w:top w:val="none" w:sz="0" w:space="0" w:color="auto"/>
                                                                                            <w:left w:val="none" w:sz="0" w:space="0" w:color="auto"/>
                                                                                            <w:bottom w:val="none" w:sz="0" w:space="0" w:color="auto"/>
                                                                                            <w:right w:val="none" w:sz="0" w:space="0" w:color="auto"/>
                                                                                          </w:divBdr>
                                                                                          <w:divsChild>
                                                                                            <w:div w:id="2071418903">
                                                                                              <w:marLeft w:val="0"/>
                                                                                              <w:marRight w:val="0"/>
                                                                                              <w:marTop w:val="0"/>
                                                                                              <w:marBottom w:val="0"/>
                                                                                              <w:divBdr>
                                                                                                <w:top w:val="none" w:sz="0" w:space="0" w:color="auto"/>
                                                                                                <w:left w:val="none" w:sz="0" w:space="0" w:color="auto"/>
                                                                                                <w:bottom w:val="none" w:sz="0" w:space="0" w:color="auto"/>
                                                                                                <w:right w:val="none" w:sz="0" w:space="0" w:color="auto"/>
                                                                                              </w:divBdr>
                                                                                              <w:divsChild>
                                                                                                <w:div w:id="1002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06210">
                                                                                          <w:marLeft w:val="0"/>
                                                                                          <w:marRight w:val="0"/>
                                                                                          <w:marTop w:val="0"/>
                                                                                          <w:marBottom w:val="0"/>
                                                                                          <w:divBdr>
                                                                                            <w:top w:val="none" w:sz="0" w:space="0" w:color="auto"/>
                                                                                            <w:left w:val="none" w:sz="0" w:space="0" w:color="auto"/>
                                                                                            <w:bottom w:val="none" w:sz="0" w:space="0" w:color="auto"/>
                                                                                            <w:right w:val="none" w:sz="0" w:space="0" w:color="auto"/>
                                                                                          </w:divBdr>
                                                                                          <w:divsChild>
                                                                                            <w:div w:id="1678312275">
                                                                                              <w:marLeft w:val="0"/>
                                                                                              <w:marRight w:val="0"/>
                                                                                              <w:marTop w:val="0"/>
                                                                                              <w:marBottom w:val="0"/>
                                                                                              <w:divBdr>
                                                                                                <w:top w:val="none" w:sz="0" w:space="0" w:color="auto"/>
                                                                                                <w:left w:val="none" w:sz="0" w:space="0" w:color="auto"/>
                                                                                                <w:bottom w:val="none" w:sz="0" w:space="0" w:color="auto"/>
                                                                                                <w:right w:val="none" w:sz="0" w:space="0" w:color="auto"/>
                                                                                              </w:divBdr>
                                                                                              <w:divsChild>
                                                                                                <w:div w:id="57245444">
                                                                                                  <w:marLeft w:val="0"/>
                                                                                                  <w:marRight w:val="0"/>
                                                                                                  <w:marTop w:val="0"/>
                                                                                                  <w:marBottom w:val="0"/>
                                                                                                  <w:divBdr>
                                                                                                    <w:top w:val="none" w:sz="0" w:space="0" w:color="auto"/>
                                                                                                    <w:left w:val="none" w:sz="0" w:space="0" w:color="auto"/>
                                                                                                    <w:bottom w:val="none" w:sz="0" w:space="0" w:color="auto"/>
                                                                                                    <w:right w:val="none" w:sz="0" w:space="0" w:color="auto"/>
                                                                                                  </w:divBdr>
                                                                                                  <w:divsChild>
                                                                                                    <w:div w:id="394279983">
                                                                                                      <w:marLeft w:val="0"/>
                                                                                                      <w:marRight w:val="0"/>
                                                                                                      <w:marTop w:val="0"/>
                                                                                                      <w:marBottom w:val="0"/>
                                                                                                      <w:divBdr>
                                                                                                        <w:top w:val="none" w:sz="0" w:space="0" w:color="auto"/>
                                                                                                        <w:left w:val="none" w:sz="0" w:space="0" w:color="auto"/>
                                                                                                        <w:bottom w:val="none" w:sz="0" w:space="0" w:color="auto"/>
                                                                                                        <w:right w:val="none" w:sz="0" w:space="0" w:color="auto"/>
                                                                                                      </w:divBdr>
                                                                                                      <w:divsChild>
                                                                                                        <w:div w:id="4028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352">
                                                                                      <w:marLeft w:val="0"/>
                                                                                      <w:marRight w:val="0"/>
                                                                                      <w:marTop w:val="0"/>
                                                                                      <w:marBottom w:val="0"/>
                                                                                      <w:divBdr>
                                                                                        <w:top w:val="none" w:sz="0" w:space="0" w:color="auto"/>
                                                                                        <w:left w:val="none" w:sz="0" w:space="0" w:color="auto"/>
                                                                                        <w:bottom w:val="none" w:sz="0" w:space="0" w:color="auto"/>
                                                                                        <w:right w:val="none" w:sz="0" w:space="0" w:color="auto"/>
                                                                                      </w:divBdr>
                                                                                      <w:divsChild>
                                                                                        <w:div w:id="761805477">
                                                                                          <w:marLeft w:val="0"/>
                                                                                          <w:marRight w:val="0"/>
                                                                                          <w:marTop w:val="0"/>
                                                                                          <w:marBottom w:val="0"/>
                                                                                          <w:divBdr>
                                                                                            <w:top w:val="none" w:sz="0" w:space="0" w:color="auto"/>
                                                                                            <w:left w:val="none" w:sz="0" w:space="0" w:color="auto"/>
                                                                                            <w:bottom w:val="none" w:sz="0" w:space="0" w:color="auto"/>
                                                                                            <w:right w:val="none" w:sz="0" w:space="0" w:color="auto"/>
                                                                                          </w:divBdr>
                                                                                          <w:divsChild>
                                                                                            <w:div w:id="1300381385">
                                                                                              <w:marLeft w:val="0"/>
                                                                                              <w:marRight w:val="0"/>
                                                                                              <w:marTop w:val="0"/>
                                                                                              <w:marBottom w:val="0"/>
                                                                                              <w:divBdr>
                                                                                                <w:top w:val="none" w:sz="0" w:space="0" w:color="auto"/>
                                                                                                <w:left w:val="none" w:sz="0" w:space="0" w:color="auto"/>
                                                                                                <w:bottom w:val="none" w:sz="0" w:space="0" w:color="auto"/>
                                                                                                <w:right w:val="none" w:sz="0" w:space="0" w:color="auto"/>
                                                                                              </w:divBdr>
                                                                                              <w:divsChild>
                                                                                                <w:div w:id="9253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765764">
                                                                                      <w:marLeft w:val="0"/>
                                                                                      <w:marRight w:val="0"/>
                                                                                      <w:marTop w:val="0"/>
                                                                                      <w:marBottom w:val="0"/>
                                                                                      <w:divBdr>
                                                                                        <w:top w:val="none" w:sz="0" w:space="0" w:color="auto"/>
                                                                                        <w:left w:val="none" w:sz="0" w:space="0" w:color="auto"/>
                                                                                        <w:bottom w:val="none" w:sz="0" w:space="0" w:color="auto"/>
                                                                                        <w:right w:val="none" w:sz="0" w:space="0" w:color="auto"/>
                                                                                      </w:divBdr>
                                                                                      <w:divsChild>
                                                                                        <w:div w:id="347294211">
                                                                                          <w:marLeft w:val="0"/>
                                                                                          <w:marRight w:val="0"/>
                                                                                          <w:marTop w:val="0"/>
                                                                                          <w:marBottom w:val="0"/>
                                                                                          <w:divBdr>
                                                                                            <w:top w:val="none" w:sz="0" w:space="0" w:color="auto"/>
                                                                                            <w:left w:val="none" w:sz="0" w:space="0" w:color="auto"/>
                                                                                            <w:bottom w:val="none" w:sz="0" w:space="0" w:color="auto"/>
                                                                                            <w:right w:val="none" w:sz="0" w:space="0" w:color="auto"/>
                                                                                          </w:divBdr>
                                                                                          <w:divsChild>
                                                                                            <w:div w:id="64690448">
                                                                                              <w:marLeft w:val="0"/>
                                                                                              <w:marRight w:val="0"/>
                                                                                              <w:marTop w:val="0"/>
                                                                                              <w:marBottom w:val="0"/>
                                                                                              <w:divBdr>
                                                                                                <w:top w:val="none" w:sz="0" w:space="0" w:color="auto"/>
                                                                                                <w:left w:val="none" w:sz="0" w:space="0" w:color="auto"/>
                                                                                                <w:bottom w:val="none" w:sz="0" w:space="0" w:color="auto"/>
                                                                                                <w:right w:val="none" w:sz="0" w:space="0" w:color="auto"/>
                                                                                              </w:divBdr>
                                                                                              <w:divsChild>
                                                                                                <w:div w:id="20402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35386">
                                                                                      <w:marLeft w:val="0"/>
                                                                                      <w:marRight w:val="0"/>
                                                                                      <w:marTop w:val="0"/>
                                                                                      <w:marBottom w:val="0"/>
                                                                                      <w:divBdr>
                                                                                        <w:top w:val="none" w:sz="0" w:space="0" w:color="auto"/>
                                                                                        <w:left w:val="none" w:sz="0" w:space="0" w:color="auto"/>
                                                                                        <w:bottom w:val="none" w:sz="0" w:space="0" w:color="auto"/>
                                                                                        <w:right w:val="none" w:sz="0" w:space="0" w:color="auto"/>
                                                                                      </w:divBdr>
                                                                                      <w:divsChild>
                                                                                        <w:div w:id="833109934">
                                                                                          <w:marLeft w:val="0"/>
                                                                                          <w:marRight w:val="0"/>
                                                                                          <w:marTop w:val="0"/>
                                                                                          <w:marBottom w:val="0"/>
                                                                                          <w:divBdr>
                                                                                            <w:top w:val="none" w:sz="0" w:space="0" w:color="auto"/>
                                                                                            <w:left w:val="none" w:sz="0" w:space="0" w:color="auto"/>
                                                                                            <w:bottom w:val="none" w:sz="0" w:space="0" w:color="auto"/>
                                                                                            <w:right w:val="none" w:sz="0" w:space="0" w:color="auto"/>
                                                                                          </w:divBdr>
                                                                                          <w:divsChild>
                                                                                            <w:div w:id="750464985">
                                                                                              <w:marLeft w:val="0"/>
                                                                                              <w:marRight w:val="0"/>
                                                                                              <w:marTop w:val="0"/>
                                                                                              <w:marBottom w:val="0"/>
                                                                                              <w:divBdr>
                                                                                                <w:top w:val="none" w:sz="0" w:space="0" w:color="auto"/>
                                                                                                <w:left w:val="none" w:sz="0" w:space="0" w:color="auto"/>
                                                                                                <w:bottom w:val="none" w:sz="0" w:space="0" w:color="auto"/>
                                                                                                <w:right w:val="none" w:sz="0" w:space="0" w:color="auto"/>
                                                                                              </w:divBdr>
                                                                                              <w:divsChild>
                                                                                                <w:div w:id="1798065545">
                                                                                                  <w:marLeft w:val="0"/>
                                                                                                  <w:marRight w:val="0"/>
                                                                                                  <w:marTop w:val="0"/>
                                                                                                  <w:marBottom w:val="0"/>
                                                                                                  <w:divBdr>
                                                                                                    <w:top w:val="none" w:sz="0" w:space="0" w:color="auto"/>
                                                                                                    <w:left w:val="none" w:sz="0" w:space="0" w:color="auto"/>
                                                                                                    <w:bottom w:val="none" w:sz="0" w:space="0" w:color="auto"/>
                                                                                                    <w:right w:val="none" w:sz="0" w:space="0" w:color="auto"/>
                                                                                                  </w:divBdr>
                                                                                                </w:div>
                                                                                              </w:divsChild>
                                                                                            </w:div>
                                                                                            <w:div w:id="533887746">
                                                                                              <w:marLeft w:val="0"/>
                                                                                              <w:marRight w:val="0"/>
                                                                                              <w:marTop w:val="130"/>
                                                                                              <w:marBottom w:val="0"/>
                                                                                              <w:divBdr>
                                                                                                <w:top w:val="none" w:sz="0" w:space="0" w:color="auto"/>
                                                                                                <w:left w:val="none" w:sz="0" w:space="0" w:color="auto"/>
                                                                                                <w:bottom w:val="none" w:sz="0" w:space="0" w:color="auto"/>
                                                                                                <w:right w:val="none" w:sz="0" w:space="0" w:color="auto"/>
                                                                                              </w:divBdr>
                                                                                              <w:divsChild>
                                                                                                <w:div w:id="4871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201339">
                                                                              <w:marLeft w:val="0"/>
                                                                              <w:marRight w:val="0"/>
                                                                              <w:marTop w:val="0"/>
                                                                              <w:marBottom w:val="0"/>
                                                                              <w:divBdr>
                                                                                <w:top w:val="none" w:sz="0" w:space="0" w:color="auto"/>
                                                                                <w:left w:val="none" w:sz="0" w:space="0" w:color="auto"/>
                                                                                <w:bottom w:val="none" w:sz="0" w:space="0" w:color="auto"/>
                                                                                <w:right w:val="none" w:sz="0" w:space="0" w:color="auto"/>
                                                                              </w:divBdr>
                                                                              <w:divsChild>
                                                                                <w:div w:id="1129784103">
                                                                                  <w:marLeft w:val="0"/>
                                                                                  <w:marRight w:val="0"/>
                                                                                  <w:marTop w:val="0"/>
                                                                                  <w:marBottom w:val="0"/>
                                                                                  <w:divBdr>
                                                                                    <w:top w:val="none" w:sz="0" w:space="0" w:color="auto"/>
                                                                                    <w:left w:val="none" w:sz="0" w:space="0" w:color="auto"/>
                                                                                    <w:bottom w:val="none" w:sz="0" w:space="0" w:color="auto"/>
                                                                                    <w:right w:val="none" w:sz="0" w:space="0" w:color="auto"/>
                                                                                  </w:divBdr>
                                                                                  <w:divsChild>
                                                                                    <w:div w:id="611518381">
                                                                                      <w:marLeft w:val="0"/>
                                                                                      <w:marRight w:val="0"/>
                                                                                      <w:marTop w:val="0"/>
                                                                                      <w:marBottom w:val="0"/>
                                                                                      <w:divBdr>
                                                                                        <w:top w:val="none" w:sz="0" w:space="0" w:color="auto"/>
                                                                                        <w:left w:val="none" w:sz="0" w:space="0" w:color="auto"/>
                                                                                        <w:bottom w:val="none" w:sz="0" w:space="0" w:color="auto"/>
                                                                                        <w:right w:val="none" w:sz="0" w:space="0" w:color="auto"/>
                                                                                      </w:divBdr>
                                                                                      <w:divsChild>
                                                                                        <w:div w:id="232589411">
                                                                                          <w:marLeft w:val="0"/>
                                                                                          <w:marRight w:val="0"/>
                                                                                          <w:marTop w:val="0"/>
                                                                                          <w:marBottom w:val="0"/>
                                                                                          <w:divBdr>
                                                                                            <w:top w:val="none" w:sz="0" w:space="0" w:color="auto"/>
                                                                                            <w:left w:val="none" w:sz="0" w:space="0" w:color="auto"/>
                                                                                            <w:bottom w:val="none" w:sz="0" w:space="0" w:color="auto"/>
                                                                                            <w:right w:val="none" w:sz="0" w:space="0" w:color="auto"/>
                                                                                          </w:divBdr>
                                                                                          <w:divsChild>
                                                                                            <w:div w:id="341978272">
                                                                                              <w:marLeft w:val="0"/>
                                                                                              <w:marRight w:val="0"/>
                                                                                              <w:marTop w:val="0"/>
                                                                                              <w:marBottom w:val="0"/>
                                                                                              <w:divBdr>
                                                                                                <w:top w:val="none" w:sz="0" w:space="0" w:color="auto"/>
                                                                                                <w:left w:val="none" w:sz="0" w:space="0" w:color="auto"/>
                                                                                                <w:bottom w:val="none" w:sz="0" w:space="0" w:color="auto"/>
                                                                                                <w:right w:val="none" w:sz="0" w:space="0" w:color="auto"/>
                                                                                              </w:divBdr>
                                                                                              <w:divsChild>
                                                                                                <w:div w:id="69469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1101">
                                                                                          <w:marLeft w:val="0"/>
                                                                                          <w:marRight w:val="0"/>
                                                                                          <w:marTop w:val="0"/>
                                                                                          <w:marBottom w:val="0"/>
                                                                                          <w:divBdr>
                                                                                            <w:top w:val="none" w:sz="0" w:space="0" w:color="auto"/>
                                                                                            <w:left w:val="none" w:sz="0" w:space="0" w:color="auto"/>
                                                                                            <w:bottom w:val="none" w:sz="0" w:space="0" w:color="auto"/>
                                                                                            <w:right w:val="none" w:sz="0" w:space="0" w:color="auto"/>
                                                                                          </w:divBdr>
                                                                                          <w:divsChild>
                                                                                            <w:div w:id="2052798767">
                                                                                              <w:marLeft w:val="0"/>
                                                                                              <w:marRight w:val="0"/>
                                                                                              <w:marTop w:val="0"/>
                                                                                              <w:marBottom w:val="0"/>
                                                                                              <w:divBdr>
                                                                                                <w:top w:val="none" w:sz="0" w:space="0" w:color="auto"/>
                                                                                                <w:left w:val="none" w:sz="0" w:space="0" w:color="auto"/>
                                                                                                <w:bottom w:val="none" w:sz="0" w:space="0" w:color="auto"/>
                                                                                                <w:right w:val="none" w:sz="0" w:space="0" w:color="auto"/>
                                                                                              </w:divBdr>
                                                                                              <w:divsChild>
                                                                                                <w:div w:id="134204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41809">
                                                                                          <w:marLeft w:val="0"/>
                                                                                          <w:marRight w:val="0"/>
                                                                                          <w:marTop w:val="0"/>
                                                                                          <w:marBottom w:val="0"/>
                                                                                          <w:divBdr>
                                                                                            <w:top w:val="none" w:sz="0" w:space="0" w:color="auto"/>
                                                                                            <w:left w:val="none" w:sz="0" w:space="0" w:color="auto"/>
                                                                                            <w:bottom w:val="none" w:sz="0" w:space="0" w:color="auto"/>
                                                                                            <w:right w:val="none" w:sz="0" w:space="0" w:color="auto"/>
                                                                                          </w:divBdr>
                                                                                          <w:divsChild>
                                                                                            <w:div w:id="2017729397">
                                                                                              <w:marLeft w:val="0"/>
                                                                                              <w:marRight w:val="0"/>
                                                                                              <w:marTop w:val="0"/>
                                                                                              <w:marBottom w:val="0"/>
                                                                                              <w:divBdr>
                                                                                                <w:top w:val="none" w:sz="0" w:space="0" w:color="auto"/>
                                                                                                <w:left w:val="none" w:sz="0" w:space="0" w:color="auto"/>
                                                                                                <w:bottom w:val="none" w:sz="0" w:space="0" w:color="auto"/>
                                                                                                <w:right w:val="none" w:sz="0" w:space="0" w:color="auto"/>
                                                                                              </w:divBdr>
                                                                                              <w:divsChild>
                                                                                                <w:div w:id="674307981">
                                                                                                  <w:marLeft w:val="0"/>
                                                                                                  <w:marRight w:val="0"/>
                                                                                                  <w:marTop w:val="0"/>
                                                                                                  <w:marBottom w:val="0"/>
                                                                                                  <w:divBdr>
                                                                                                    <w:top w:val="none" w:sz="0" w:space="0" w:color="auto"/>
                                                                                                    <w:left w:val="none" w:sz="0" w:space="0" w:color="auto"/>
                                                                                                    <w:bottom w:val="none" w:sz="0" w:space="0" w:color="auto"/>
                                                                                                    <w:right w:val="none" w:sz="0" w:space="0" w:color="auto"/>
                                                                                                  </w:divBdr>
                                                                                                  <w:divsChild>
                                                                                                    <w:div w:id="494732786">
                                                                                                      <w:marLeft w:val="0"/>
                                                                                                      <w:marRight w:val="0"/>
                                                                                                      <w:marTop w:val="0"/>
                                                                                                      <w:marBottom w:val="0"/>
                                                                                                      <w:divBdr>
                                                                                                        <w:top w:val="none" w:sz="0" w:space="0" w:color="auto"/>
                                                                                                        <w:left w:val="none" w:sz="0" w:space="0" w:color="auto"/>
                                                                                                        <w:bottom w:val="none" w:sz="0" w:space="0" w:color="auto"/>
                                                                                                        <w:right w:val="none" w:sz="0" w:space="0" w:color="auto"/>
                                                                                                      </w:divBdr>
                                                                                                      <w:divsChild>
                                                                                                        <w:div w:id="17367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566639">
                                                                                      <w:marLeft w:val="0"/>
                                                                                      <w:marRight w:val="0"/>
                                                                                      <w:marTop w:val="0"/>
                                                                                      <w:marBottom w:val="0"/>
                                                                                      <w:divBdr>
                                                                                        <w:top w:val="none" w:sz="0" w:space="0" w:color="auto"/>
                                                                                        <w:left w:val="none" w:sz="0" w:space="0" w:color="auto"/>
                                                                                        <w:bottom w:val="none" w:sz="0" w:space="0" w:color="auto"/>
                                                                                        <w:right w:val="none" w:sz="0" w:space="0" w:color="auto"/>
                                                                                      </w:divBdr>
                                                                                      <w:divsChild>
                                                                                        <w:div w:id="519971971">
                                                                                          <w:marLeft w:val="0"/>
                                                                                          <w:marRight w:val="0"/>
                                                                                          <w:marTop w:val="0"/>
                                                                                          <w:marBottom w:val="0"/>
                                                                                          <w:divBdr>
                                                                                            <w:top w:val="none" w:sz="0" w:space="0" w:color="auto"/>
                                                                                            <w:left w:val="none" w:sz="0" w:space="0" w:color="auto"/>
                                                                                            <w:bottom w:val="none" w:sz="0" w:space="0" w:color="auto"/>
                                                                                            <w:right w:val="none" w:sz="0" w:space="0" w:color="auto"/>
                                                                                          </w:divBdr>
                                                                                          <w:divsChild>
                                                                                            <w:div w:id="1447429214">
                                                                                              <w:marLeft w:val="0"/>
                                                                                              <w:marRight w:val="0"/>
                                                                                              <w:marTop w:val="0"/>
                                                                                              <w:marBottom w:val="0"/>
                                                                                              <w:divBdr>
                                                                                                <w:top w:val="none" w:sz="0" w:space="0" w:color="auto"/>
                                                                                                <w:left w:val="none" w:sz="0" w:space="0" w:color="auto"/>
                                                                                                <w:bottom w:val="none" w:sz="0" w:space="0" w:color="auto"/>
                                                                                                <w:right w:val="none" w:sz="0" w:space="0" w:color="auto"/>
                                                                                              </w:divBdr>
                                                                                              <w:divsChild>
                                                                                                <w:div w:id="478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9304">
                                                                                      <w:marLeft w:val="0"/>
                                                                                      <w:marRight w:val="0"/>
                                                                                      <w:marTop w:val="0"/>
                                                                                      <w:marBottom w:val="0"/>
                                                                                      <w:divBdr>
                                                                                        <w:top w:val="none" w:sz="0" w:space="0" w:color="auto"/>
                                                                                        <w:left w:val="none" w:sz="0" w:space="0" w:color="auto"/>
                                                                                        <w:bottom w:val="none" w:sz="0" w:space="0" w:color="auto"/>
                                                                                        <w:right w:val="none" w:sz="0" w:space="0" w:color="auto"/>
                                                                                      </w:divBdr>
                                                                                      <w:divsChild>
                                                                                        <w:div w:id="631716105">
                                                                                          <w:marLeft w:val="0"/>
                                                                                          <w:marRight w:val="0"/>
                                                                                          <w:marTop w:val="0"/>
                                                                                          <w:marBottom w:val="0"/>
                                                                                          <w:divBdr>
                                                                                            <w:top w:val="none" w:sz="0" w:space="0" w:color="auto"/>
                                                                                            <w:left w:val="none" w:sz="0" w:space="0" w:color="auto"/>
                                                                                            <w:bottom w:val="none" w:sz="0" w:space="0" w:color="auto"/>
                                                                                            <w:right w:val="none" w:sz="0" w:space="0" w:color="auto"/>
                                                                                          </w:divBdr>
                                                                                          <w:divsChild>
                                                                                            <w:div w:id="1113281946">
                                                                                              <w:marLeft w:val="0"/>
                                                                                              <w:marRight w:val="0"/>
                                                                                              <w:marTop w:val="0"/>
                                                                                              <w:marBottom w:val="0"/>
                                                                                              <w:divBdr>
                                                                                                <w:top w:val="none" w:sz="0" w:space="0" w:color="auto"/>
                                                                                                <w:left w:val="none" w:sz="0" w:space="0" w:color="auto"/>
                                                                                                <w:bottom w:val="none" w:sz="0" w:space="0" w:color="auto"/>
                                                                                                <w:right w:val="none" w:sz="0" w:space="0" w:color="auto"/>
                                                                                              </w:divBdr>
                                                                                              <w:divsChild>
                                                                                                <w:div w:id="20814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4774">
                                                                                      <w:marLeft w:val="0"/>
                                                                                      <w:marRight w:val="0"/>
                                                                                      <w:marTop w:val="0"/>
                                                                                      <w:marBottom w:val="0"/>
                                                                                      <w:divBdr>
                                                                                        <w:top w:val="none" w:sz="0" w:space="0" w:color="auto"/>
                                                                                        <w:left w:val="none" w:sz="0" w:space="0" w:color="auto"/>
                                                                                        <w:bottom w:val="none" w:sz="0" w:space="0" w:color="auto"/>
                                                                                        <w:right w:val="none" w:sz="0" w:space="0" w:color="auto"/>
                                                                                      </w:divBdr>
                                                                                      <w:divsChild>
                                                                                        <w:div w:id="595401071">
                                                                                          <w:marLeft w:val="0"/>
                                                                                          <w:marRight w:val="0"/>
                                                                                          <w:marTop w:val="0"/>
                                                                                          <w:marBottom w:val="0"/>
                                                                                          <w:divBdr>
                                                                                            <w:top w:val="none" w:sz="0" w:space="0" w:color="auto"/>
                                                                                            <w:left w:val="none" w:sz="0" w:space="0" w:color="auto"/>
                                                                                            <w:bottom w:val="none" w:sz="0" w:space="0" w:color="auto"/>
                                                                                            <w:right w:val="none" w:sz="0" w:space="0" w:color="auto"/>
                                                                                          </w:divBdr>
                                                                                          <w:divsChild>
                                                                                            <w:div w:id="704839759">
                                                                                              <w:marLeft w:val="0"/>
                                                                                              <w:marRight w:val="0"/>
                                                                                              <w:marTop w:val="0"/>
                                                                                              <w:marBottom w:val="0"/>
                                                                                              <w:divBdr>
                                                                                                <w:top w:val="none" w:sz="0" w:space="0" w:color="auto"/>
                                                                                                <w:left w:val="none" w:sz="0" w:space="0" w:color="auto"/>
                                                                                                <w:bottom w:val="none" w:sz="0" w:space="0" w:color="auto"/>
                                                                                                <w:right w:val="none" w:sz="0" w:space="0" w:color="auto"/>
                                                                                              </w:divBdr>
                                                                                              <w:divsChild>
                                                                                                <w:div w:id="1927111758">
                                                                                                  <w:marLeft w:val="0"/>
                                                                                                  <w:marRight w:val="0"/>
                                                                                                  <w:marTop w:val="0"/>
                                                                                                  <w:marBottom w:val="0"/>
                                                                                                  <w:divBdr>
                                                                                                    <w:top w:val="none" w:sz="0" w:space="0" w:color="auto"/>
                                                                                                    <w:left w:val="none" w:sz="0" w:space="0" w:color="auto"/>
                                                                                                    <w:bottom w:val="none" w:sz="0" w:space="0" w:color="auto"/>
                                                                                                    <w:right w:val="none" w:sz="0" w:space="0" w:color="auto"/>
                                                                                                  </w:divBdr>
                                                                                                </w:div>
                                                                                              </w:divsChild>
                                                                                            </w:div>
                                                                                            <w:div w:id="60952134">
                                                                                              <w:marLeft w:val="0"/>
                                                                                              <w:marRight w:val="0"/>
                                                                                              <w:marTop w:val="130"/>
                                                                                              <w:marBottom w:val="0"/>
                                                                                              <w:divBdr>
                                                                                                <w:top w:val="none" w:sz="0" w:space="0" w:color="auto"/>
                                                                                                <w:left w:val="none" w:sz="0" w:space="0" w:color="auto"/>
                                                                                                <w:bottom w:val="none" w:sz="0" w:space="0" w:color="auto"/>
                                                                                                <w:right w:val="none" w:sz="0" w:space="0" w:color="auto"/>
                                                                                              </w:divBdr>
                                                                                              <w:divsChild>
                                                                                                <w:div w:id="1740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647788">
                                                                          <w:marLeft w:val="0"/>
                                                                          <w:marRight w:val="0"/>
                                                                          <w:marTop w:val="0"/>
                                                                          <w:marBottom w:val="0"/>
                                                                          <w:divBdr>
                                                                            <w:top w:val="none" w:sz="0" w:space="0" w:color="auto"/>
                                                                            <w:left w:val="none" w:sz="0" w:space="0" w:color="auto"/>
                                                                            <w:bottom w:val="none" w:sz="0" w:space="0" w:color="auto"/>
                                                                            <w:right w:val="none" w:sz="0" w:space="0" w:color="auto"/>
                                                                          </w:divBdr>
                                                                          <w:divsChild>
                                                                            <w:div w:id="2092384113">
                                                                              <w:marLeft w:val="0"/>
                                                                              <w:marRight w:val="0"/>
                                                                              <w:marTop w:val="0"/>
                                                                              <w:marBottom w:val="0"/>
                                                                              <w:divBdr>
                                                                                <w:top w:val="none" w:sz="0" w:space="0" w:color="auto"/>
                                                                                <w:left w:val="none" w:sz="0" w:space="0" w:color="auto"/>
                                                                                <w:bottom w:val="none" w:sz="0" w:space="0" w:color="auto"/>
                                                                                <w:right w:val="none" w:sz="0" w:space="0" w:color="auto"/>
                                                                              </w:divBdr>
                                                                              <w:divsChild>
                                                                                <w:div w:id="1736396249">
                                                                                  <w:marLeft w:val="0"/>
                                                                                  <w:marRight w:val="0"/>
                                                                                  <w:marTop w:val="0"/>
                                                                                  <w:marBottom w:val="0"/>
                                                                                  <w:divBdr>
                                                                                    <w:top w:val="none" w:sz="0" w:space="0" w:color="auto"/>
                                                                                    <w:left w:val="none" w:sz="0" w:space="0" w:color="auto"/>
                                                                                    <w:bottom w:val="none" w:sz="0" w:space="0" w:color="auto"/>
                                                                                    <w:right w:val="none" w:sz="0" w:space="0" w:color="auto"/>
                                                                                  </w:divBdr>
                                                                                </w:div>
                                                                                <w:div w:id="1296331174">
                                                                                  <w:marLeft w:val="0"/>
                                                                                  <w:marRight w:val="0"/>
                                                                                  <w:marTop w:val="0"/>
                                                                                  <w:marBottom w:val="0"/>
                                                                                  <w:divBdr>
                                                                                    <w:top w:val="none" w:sz="0" w:space="0" w:color="auto"/>
                                                                                    <w:left w:val="none" w:sz="0" w:space="0" w:color="auto"/>
                                                                                    <w:bottom w:val="none" w:sz="0" w:space="0" w:color="auto"/>
                                                                                    <w:right w:val="none" w:sz="0" w:space="0" w:color="auto"/>
                                                                                  </w:divBdr>
                                                                                  <w:divsChild>
                                                                                    <w:div w:id="1455322435">
                                                                                      <w:marLeft w:val="0"/>
                                                                                      <w:marRight w:val="0"/>
                                                                                      <w:marTop w:val="0"/>
                                                                                      <w:marBottom w:val="0"/>
                                                                                      <w:divBdr>
                                                                                        <w:top w:val="none" w:sz="0" w:space="0" w:color="auto"/>
                                                                                        <w:left w:val="none" w:sz="0" w:space="0" w:color="auto"/>
                                                                                        <w:bottom w:val="none" w:sz="0" w:space="0" w:color="auto"/>
                                                                                        <w:right w:val="none" w:sz="0" w:space="0" w:color="auto"/>
                                                                                      </w:divBdr>
                                                                                      <w:divsChild>
                                                                                        <w:div w:id="1089547593">
                                                                                          <w:marLeft w:val="0"/>
                                                                                          <w:marRight w:val="0"/>
                                                                                          <w:marTop w:val="0"/>
                                                                                          <w:marBottom w:val="0"/>
                                                                                          <w:divBdr>
                                                                                            <w:top w:val="none" w:sz="0" w:space="0" w:color="auto"/>
                                                                                            <w:left w:val="none" w:sz="0" w:space="0" w:color="auto"/>
                                                                                            <w:bottom w:val="none" w:sz="0" w:space="0" w:color="auto"/>
                                                                                            <w:right w:val="none" w:sz="0" w:space="0" w:color="auto"/>
                                                                                          </w:divBdr>
                                                                                          <w:divsChild>
                                                                                            <w:div w:id="8013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48061">
                                                                                      <w:marLeft w:val="0"/>
                                                                                      <w:marRight w:val="0"/>
                                                                                      <w:marTop w:val="0"/>
                                                                                      <w:marBottom w:val="0"/>
                                                                                      <w:divBdr>
                                                                                        <w:top w:val="none" w:sz="0" w:space="0" w:color="auto"/>
                                                                                        <w:left w:val="none" w:sz="0" w:space="0" w:color="auto"/>
                                                                                        <w:bottom w:val="none" w:sz="0" w:space="0" w:color="auto"/>
                                                                                        <w:right w:val="none" w:sz="0" w:space="0" w:color="auto"/>
                                                                                      </w:divBdr>
                                                                                      <w:divsChild>
                                                                                        <w:div w:id="2122141026">
                                                                                          <w:marLeft w:val="0"/>
                                                                                          <w:marRight w:val="0"/>
                                                                                          <w:marTop w:val="0"/>
                                                                                          <w:marBottom w:val="0"/>
                                                                                          <w:divBdr>
                                                                                            <w:top w:val="none" w:sz="0" w:space="0" w:color="auto"/>
                                                                                            <w:left w:val="none" w:sz="0" w:space="0" w:color="auto"/>
                                                                                            <w:bottom w:val="none" w:sz="0" w:space="0" w:color="auto"/>
                                                                                            <w:right w:val="none" w:sz="0" w:space="0" w:color="auto"/>
                                                                                          </w:divBdr>
                                                                                          <w:divsChild>
                                                                                            <w:div w:id="83912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236">
                                                                                  <w:marLeft w:val="0"/>
                                                                                  <w:marRight w:val="0"/>
                                                                                  <w:marTop w:val="0"/>
                                                                                  <w:marBottom w:val="0"/>
                                                                                  <w:divBdr>
                                                                                    <w:top w:val="none" w:sz="0" w:space="0" w:color="auto"/>
                                                                                    <w:left w:val="none" w:sz="0" w:space="0" w:color="auto"/>
                                                                                    <w:bottom w:val="none" w:sz="0" w:space="0" w:color="auto"/>
                                                                                    <w:right w:val="none" w:sz="0" w:space="0" w:color="auto"/>
                                                                                  </w:divBdr>
                                                                                </w:div>
                                                                                <w:div w:id="353767381">
                                                                                  <w:marLeft w:val="0"/>
                                                                                  <w:marRight w:val="0"/>
                                                                                  <w:marTop w:val="0"/>
                                                                                  <w:marBottom w:val="0"/>
                                                                                  <w:divBdr>
                                                                                    <w:top w:val="none" w:sz="0" w:space="0" w:color="auto"/>
                                                                                    <w:left w:val="none" w:sz="0" w:space="0" w:color="auto"/>
                                                                                    <w:bottom w:val="none" w:sz="0" w:space="0" w:color="auto"/>
                                                                                    <w:right w:val="none" w:sz="0" w:space="0" w:color="auto"/>
                                                                                  </w:divBdr>
                                                                                  <w:divsChild>
                                                                                    <w:div w:id="376197629">
                                                                                      <w:marLeft w:val="0"/>
                                                                                      <w:marRight w:val="0"/>
                                                                                      <w:marTop w:val="0"/>
                                                                                      <w:marBottom w:val="0"/>
                                                                                      <w:divBdr>
                                                                                        <w:top w:val="none" w:sz="0" w:space="0" w:color="auto"/>
                                                                                        <w:left w:val="none" w:sz="0" w:space="0" w:color="auto"/>
                                                                                        <w:bottom w:val="none" w:sz="0" w:space="0" w:color="auto"/>
                                                                                        <w:right w:val="none" w:sz="0" w:space="0" w:color="auto"/>
                                                                                      </w:divBdr>
                                                                                      <w:divsChild>
                                                                                        <w:div w:id="90010266">
                                                                                          <w:marLeft w:val="0"/>
                                                                                          <w:marRight w:val="0"/>
                                                                                          <w:marTop w:val="0"/>
                                                                                          <w:marBottom w:val="0"/>
                                                                                          <w:divBdr>
                                                                                            <w:top w:val="none" w:sz="0" w:space="0" w:color="auto"/>
                                                                                            <w:left w:val="none" w:sz="0" w:space="0" w:color="auto"/>
                                                                                            <w:bottom w:val="none" w:sz="0" w:space="0" w:color="auto"/>
                                                                                            <w:right w:val="none" w:sz="0" w:space="0" w:color="auto"/>
                                                                                          </w:divBdr>
                                                                                          <w:divsChild>
                                                                                            <w:div w:id="18923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43104">
                                                                                      <w:marLeft w:val="0"/>
                                                                                      <w:marRight w:val="0"/>
                                                                                      <w:marTop w:val="0"/>
                                                                                      <w:marBottom w:val="0"/>
                                                                                      <w:divBdr>
                                                                                        <w:top w:val="none" w:sz="0" w:space="0" w:color="auto"/>
                                                                                        <w:left w:val="none" w:sz="0" w:space="0" w:color="auto"/>
                                                                                        <w:bottom w:val="none" w:sz="0" w:space="0" w:color="auto"/>
                                                                                        <w:right w:val="none" w:sz="0" w:space="0" w:color="auto"/>
                                                                                      </w:divBdr>
                                                                                      <w:divsChild>
                                                                                        <w:div w:id="726533967">
                                                                                          <w:marLeft w:val="0"/>
                                                                                          <w:marRight w:val="0"/>
                                                                                          <w:marTop w:val="0"/>
                                                                                          <w:marBottom w:val="0"/>
                                                                                          <w:divBdr>
                                                                                            <w:top w:val="none" w:sz="0" w:space="0" w:color="auto"/>
                                                                                            <w:left w:val="none" w:sz="0" w:space="0" w:color="auto"/>
                                                                                            <w:bottom w:val="none" w:sz="0" w:space="0" w:color="auto"/>
                                                                                            <w:right w:val="none" w:sz="0" w:space="0" w:color="auto"/>
                                                                                          </w:divBdr>
                                                                                          <w:divsChild>
                                                                                            <w:div w:id="214192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88880">
                                                                                  <w:marLeft w:val="0"/>
                                                                                  <w:marRight w:val="0"/>
                                                                                  <w:marTop w:val="0"/>
                                                                                  <w:marBottom w:val="0"/>
                                                                                  <w:divBdr>
                                                                                    <w:top w:val="none" w:sz="0" w:space="0" w:color="auto"/>
                                                                                    <w:left w:val="none" w:sz="0" w:space="0" w:color="auto"/>
                                                                                    <w:bottom w:val="none" w:sz="0" w:space="0" w:color="auto"/>
                                                                                    <w:right w:val="none" w:sz="0" w:space="0" w:color="auto"/>
                                                                                  </w:divBdr>
                                                                                </w:div>
                                                                                <w:div w:id="293486446">
                                                                                  <w:marLeft w:val="0"/>
                                                                                  <w:marRight w:val="0"/>
                                                                                  <w:marTop w:val="0"/>
                                                                                  <w:marBottom w:val="0"/>
                                                                                  <w:divBdr>
                                                                                    <w:top w:val="none" w:sz="0" w:space="0" w:color="auto"/>
                                                                                    <w:left w:val="none" w:sz="0" w:space="0" w:color="auto"/>
                                                                                    <w:bottom w:val="none" w:sz="0" w:space="0" w:color="auto"/>
                                                                                    <w:right w:val="none" w:sz="0" w:space="0" w:color="auto"/>
                                                                                  </w:divBdr>
                                                                                  <w:divsChild>
                                                                                    <w:div w:id="41684250">
                                                                                      <w:marLeft w:val="0"/>
                                                                                      <w:marRight w:val="0"/>
                                                                                      <w:marTop w:val="0"/>
                                                                                      <w:marBottom w:val="0"/>
                                                                                      <w:divBdr>
                                                                                        <w:top w:val="none" w:sz="0" w:space="0" w:color="auto"/>
                                                                                        <w:left w:val="none" w:sz="0" w:space="0" w:color="auto"/>
                                                                                        <w:bottom w:val="none" w:sz="0" w:space="0" w:color="auto"/>
                                                                                        <w:right w:val="none" w:sz="0" w:space="0" w:color="auto"/>
                                                                                      </w:divBdr>
                                                                                      <w:divsChild>
                                                                                        <w:div w:id="2063478831">
                                                                                          <w:marLeft w:val="0"/>
                                                                                          <w:marRight w:val="0"/>
                                                                                          <w:marTop w:val="0"/>
                                                                                          <w:marBottom w:val="0"/>
                                                                                          <w:divBdr>
                                                                                            <w:top w:val="none" w:sz="0" w:space="0" w:color="auto"/>
                                                                                            <w:left w:val="none" w:sz="0" w:space="0" w:color="auto"/>
                                                                                            <w:bottom w:val="none" w:sz="0" w:space="0" w:color="auto"/>
                                                                                            <w:right w:val="none" w:sz="0" w:space="0" w:color="auto"/>
                                                                                          </w:divBdr>
                                                                                          <w:divsChild>
                                                                                            <w:div w:id="1432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2238">
                                                                                      <w:marLeft w:val="0"/>
                                                                                      <w:marRight w:val="0"/>
                                                                                      <w:marTop w:val="0"/>
                                                                                      <w:marBottom w:val="0"/>
                                                                                      <w:divBdr>
                                                                                        <w:top w:val="none" w:sz="0" w:space="0" w:color="auto"/>
                                                                                        <w:left w:val="none" w:sz="0" w:space="0" w:color="auto"/>
                                                                                        <w:bottom w:val="none" w:sz="0" w:space="0" w:color="auto"/>
                                                                                        <w:right w:val="none" w:sz="0" w:space="0" w:color="auto"/>
                                                                                      </w:divBdr>
                                                                                      <w:divsChild>
                                                                                        <w:div w:id="419064428">
                                                                                          <w:marLeft w:val="0"/>
                                                                                          <w:marRight w:val="0"/>
                                                                                          <w:marTop w:val="0"/>
                                                                                          <w:marBottom w:val="0"/>
                                                                                          <w:divBdr>
                                                                                            <w:top w:val="none" w:sz="0" w:space="0" w:color="auto"/>
                                                                                            <w:left w:val="none" w:sz="0" w:space="0" w:color="auto"/>
                                                                                            <w:bottom w:val="none" w:sz="0" w:space="0" w:color="auto"/>
                                                                                            <w:right w:val="none" w:sz="0" w:space="0" w:color="auto"/>
                                                                                          </w:divBdr>
                                                                                          <w:divsChild>
                                                                                            <w:div w:id="54148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332690">
                                                                                  <w:marLeft w:val="0"/>
                                                                                  <w:marRight w:val="0"/>
                                                                                  <w:marTop w:val="0"/>
                                                                                  <w:marBottom w:val="0"/>
                                                                                  <w:divBdr>
                                                                                    <w:top w:val="none" w:sz="0" w:space="0" w:color="auto"/>
                                                                                    <w:left w:val="none" w:sz="0" w:space="0" w:color="auto"/>
                                                                                    <w:bottom w:val="none" w:sz="0" w:space="0" w:color="auto"/>
                                                                                    <w:right w:val="none" w:sz="0" w:space="0" w:color="auto"/>
                                                                                  </w:divBdr>
                                                                                </w:div>
                                                                                <w:div w:id="391781722">
                                                                                  <w:marLeft w:val="0"/>
                                                                                  <w:marRight w:val="0"/>
                                                                                  <w:marTop w:val="0"/>
                                                                                  <w:marBottom w:val="0"/>
                                                                                  <w:divBdr>
                                                                                    <w:top w:val="none" w:sz="0" w:space="0" w:color="auto"/>
                                                                                    <w:left w:val="none" w:sz="0" w:space="0" w:color="auto"/>
                                                                                    <w:bottom w:val="none" w:sz="0" w:space="0" w:color="auto"/>
                                                                                    <w:right w:val="none" w:sz="0" w:space="0" w:color="auto"/>
                                                                                  </w:divBdr>
                                                                                  <w:divsChild>
                                                                                    <w:div w:id="730496124">
                                                                                      <w:marLeft w:val="0"/>
                                                                                      <w:marRight w:val="0"/>
                                                                                      <w:marTop w:val="0"/>
                                                                                      <w:marBottom w:val="0"/>
                                                                                      <w:divBdr>
                                                                                        <w:top w:val="none" w:sz="0" w:space="0" w:color="auto"/>
                                                                                        <w:left w:val="none" w:sz="0" w:space="0" w:color="auto"/>
                                                                                        <w:bottom w:val="none" w:sz="0" w:space="0" w:color="auto"/>
                                                                                        <w:right w:val="none" w:sz="0" w:space="0" w:color="auto"/>
                                                                                      </w:divBdr>
                                                                                      <w:divsChild>
                                                                                        <w:div w:id="1211575614">
                                                                                          <w:marLeft w:val="0"/>
                                                                                          <w:marRight w:val="0"/>
                                                                                          <w:marTop w:val="0"/>
                                                                                          <w:marBottom w:val="0"/>
                                                                                          <w:divBdr>
                                                                                            <w:top w:val="none" w:sz="0" w:space="0" w:color="auto"/>
                                                                                            <w:left w:val="none" w:sz="0" w:space="0" w:color="auto"/>
                                                                                            <w:bottom w:val="none" w:sz="0" w:space="0" w:color="auto"/>
                                                                                            <w:right w:val="none" w:sz="0" w:space="0" w:color="auto"/>
                                                                                          </w:divBdr>
                                                                                          <w:divsChild>
                                                                                            <w:div w:id="1854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779">
                                                                                      <w:marLeft w:val="0"/>
                                                                                      <w:marRight w:val="0"/>
                                                                                      <w:marTop w:val="0"/>
                                                                                      <w:marBottom w:val="0"/>
                                                                                      <w:divBdr>
                                                                                        <w:top w:val="none" w:sz="0" w:space="0" w:color="auto"/>
                                                                                        <w:left w:val="none" w:sz="0" w:space="0" w:color="auto"/>
                                                                                        <w:bottom w:val="none" w:sz="0" w:space="0" w:color="auto"/>
                                                                                        <w:right w:val="none" w:sz="0" w:space="0" w:color="auto"/>
                                                                                      </w:divBdr>
                                                                                      <w:divsChild>
                                                                                        <w:div w:id="225647105">
                                                                                          <w:marLeft w:val="0"/>
                                                                                          <w:marRight w:val="0"/>
                                                                                          <w:marTop w:val="0"/>
                                                                                          <w:marBottom w:val="0"/>
                                                                                          <w:divBdr>
                                                                                            <w:top w:val="none" w:sz="0" w:space="0" w:color="auto"/>
                                                                                            <w:left w:val="none" w:sz="0" w:space="0" w:color="auto"/>
                                                                                            <w:bottom w:val="none" w:sz="0" w:space="0" w:color="auto"/>
                                                                                            <w:right w:val="none" w:sz="0" w:space="0" w:color="auto"/>
                                                                                          </w:divBdr>
                                                                                          <w:divsChild>
                                                                                            <w:div w:id="13136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58632">
                                                                                  <w:marLeft w:val="0"/>
                                                                                  <w:marRight w:val="0"/>
                                                                                  <w:marTop w:val="0"/>
                                                                                  <w:marBottom w:val="0"/>
                                                                                  <w:divBdr>
                                                                                    <w:top w:val="none" w:sz="0" w:space="0" w:color="auto"/>
                                                                                    <w:left w:val="none" w:sz="0" w:space="0" w:color="auto"/>
                                                                                    <w:bottom w:val="none" w:sz="0" w:space="0" w:color="auto"/>
                                                                                    <w:right w:val="none" w:sz="0" w:space="0" w:color="auto"/>
                                                                                  </w:divBdr>
                                                                                </w:div>
                                                                                <w:div w:id="1408381007">
                                                                                  <w:marLeft w:val="0"/>
                                                                                  <w:marRight w:val="0"/>
                                                                                  <w:marTop w:val="0"/>
                                                                                  <w:marBottom w:val="0"/>
                                                                                  <w:divBdr>
                                                                                    <w:top w:val="none" w:sz="0" w:space="0" w:color="auto"/>
                                                                                    <w:left w:val="none" w:sz="0" w:space="0" w:color="auto"/>
                                                                                    <w:bottom w:val="none" w:sz="0" w:space="0" w:color="auto"/>
                                                                                    <w:right w:val="none" w:sz="0" w:space="0" w:color="auto"/>
                                                                                  </w:divBdr>
                                                                                  <w:divsChild>
                                                                                    <w:div w:id="685404857">
                                                                                      <w:marLeft w:val="0"/>
                                                                                      <w:marRight w:val="0"/>
                                                                                      <w:marTop w:val="0"/>
                                                                                      <w:marBottom w:val="0"/>
                                                                                      <w:divBdr>
                                                                                        <w:top w:val="none" w:sz="0" w:space="0" w:color="auto"/>
                                                                                        <w:left w:val="none" w:sz="0" w:space="0" w:color="auto"/>
                                                                                        <w:bottom w:val="none" w:sz="0" w:space="0" w:color="auto"/>
                                                                                        <w:right w:val="none" w:sz="0" w:space="0" w:color="auto"/>
                                                                                      </w:divBdr>
                                                                                      <w:divsChild>
                                                                                        <w:div w:id="997347004">
                                                                                          <w:marLeft w:val="0"/>
                                                                                          <w:marRight w:val="0"/>
                                                                                          <w:marTop w:val="0"/>
                                                                                          <w:marBottom w:val="0"/>
                                                                                          <w:divBdr>
                                                                                            <w:top w:val="none" w:sz="0" w:space="0" w:color="auto"/>
                                                                                            <w:left w:val="none" w:sz="0" w:space="0" w:color="auto"/>
                                                                                            <w:bottom w:val="none" w:sz="0" w:space="0" w:color="auto"/>
                                                                                            <w:right w:val="none" w:sz="0" w:space="0" w:color="auto"/>
                                                                                          </w:divBdr>
                                                                                          <w:divsChild>
                                                                                            <w:div w:id="20176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87541">
                                                                                      <w:marLeft w:val="0"/>
                                                                                      <w:marRight w:val="0"/>
                                                                                      <w:marTop w:val="0"/>
                                                                                      <w:marBottom w:val="0"/>
                                                                                      <w:divBdr>
                                                                                        <w:top w:val="none" w:sz="0" w:space="0" w:color="auto"/>
                                                                                        <w:left w:val="none" w:sz="0" w:space="0" w:color="auto"/>
                                                                                        <w:bottom w:val="none" w:sz="0" w:space="0" w:color="auto"/>
                                                                                        <w:right w:val="none" w:sz="0" w:space="0" w:color="auto"/>
                                                                                      </w:divBdr>
                                                                                      <w:divsChild>
                                                                                        <w:div w:id="1125389558">
                                                                                          <w:marLeft w:val="0"/>
                                                                                          <w:marRight w:val="0"/>
                                                                                          <w:marTop w:val="0"/>
                                                                                          <w:marBottom w:val="0"/>
                                                                                          <w:divBdr>
                                                                                            <w:top w:val="none" w:sz="0" w:space="0" w:color="auto"/>
                                                                                            <w:left w:val="none" w:sz="0" w:space="0" w:color="auto"/>
                                                                                            <w:bottom w:val="none" w:sz="0" w:space="0" w:color="auto"/>
                                                                                            <w:right w:val="none" w:sz="0" w:space="0" w:color="auto"/>
                                                                                          </w:divBdr>
                                                                                          <w:divsChild>
                                                                                            <w:div w:id="115101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65321">
                                                                                  <w:marLeft w:val="0"/>
                                                                                  <w:marRight w:val="0"/>
                                                                                  <w:marTop w:val="0"/>
                                                                                  <w:marBottom w:val="0"/>
                                                                                  <w:divBdr>
                                                                                    <w:top w:val="none" w:sz="0" w:space="0" w:color="auto"/>
                                                                                    <w:left w:val="none" w:sz="0" w:space="0" w:color="auto"/>
                                                                                    <w:bottom w:val="none" w:sz="0" w:space="0" w:color="auto"/>
                                                                                    <w:right w:val="none" w:sz="0" w:space="0" w:color="auto"/>
                                                                                  </w:divBdr>
                                                                                </w:div>
                                                                                <w:div w:id="994988454">
                                                                                  <w:marLeft w:val="0"/>
                                                                                  <w:marRight w:val="0"/>
                                                                                  <w:marTop w:val="0"/>
                                                                                  <w:marBottom w:val="0"/>
                                                                                  <w:divBdr>
                                                                                    <w:top w:val="none" w:sz="0" w:space="0" w:color="auto"/>
                                                                                    <w:left w:val="none" w:sz="0" w:space="0" w:color="auto"/>
                                                                                    <w:bottom w:val="none" w:sz="0" w:space="0" w:color="auto"/>
                                                                                    <w:right w:val="none" w:sz="0" w:space="0" w:color="auto"/>
                                                                                  </w:divBdr>
                                                                                  <w:divsChild>
                                                                                    <w:div w:id="46996260">
                                                                                      <w:marLeft w:val="0"/>
                                                                                      <w:marRight w:val="0"/>
                                                                                      <w:marTop w:val="0"/>
                                                                                      <w:marBottom w:val="0"/>
                                                                                      <w:divBdr>
                                                                                        <w:top w:val="none" w:sz="0" w:space="0" w:color="auto"/>
                                                                                        <w:left w:val="none" w:sz="0" w:space="0" w:color="auto"/>
                                                                                        <w:bottom w:val="none" w:sz="0" w:space="0" w:color="auto"/>
                                                                                        <w:right w:val="none" w:sz="0" w:space="0" w:color="auto"/>
                                                                                      </w:divBdr>
                                                                                      <w:divsChild>
                                                                                        <w:div w:id="2143963608">
                                                                                          <w:marLeft w:val="0"/>
                                                                                          <w:marRight w:val="0"/>
                                                                                          <w:marTop w:val="0"/>
                                                                                          <w:marBottom w:val="0"/>
                                                                                          <w:divBdr>
                                                                                            <w:top w:val="none" w:sz="0" w:space="0" w:color="auto"/>
                                                                                            <w:left w:val="none" w:sz="0" w:space="0" w:color="auto"/>
                                                                                            <w:bottom w:val="none" w:sz="0" w:space="0" w:color="auto"/>
                                                                                            <w:right w:val="none" w:sz="0" w:space="0" w:color="auto"/>
                                                                                          </w:divBdr>
                                                                                          <w:divsChild>
                                                                                            <w:div w:id="7369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6955">
                                                                                      <w:marLeft w:val="0"/>
                                                                                      <w:marRight w:val="0"/>
                                                                                      <w:marTop w:val="0"/>
                                                                                      <w:marBottom w:val="0"/>
                                                                                      <w:divBdr>
                                                                                        <w:top w:val="none" w:sz="0" w:space="0" w:color="auto"/>
                                                                                        <w:left w:val="none" w:sz="0" w:space="0" w:color="auto"/>
                                                                                        <w:bottom w:val="none" w:sz="0" w:space="0" w:color="auto"/>
                                                                                        <w:right w:val="none" w:sz="0" w:space="0" w:color="auto"/>
                                                                                      </w:divBdr>
                                                                                      <w:divsChild>
                                                                                        <w:div w:id="1462306135">
                                                                                          <w:marLeft w:val="0"/>
                                                                                          <w:marRight w:val="0"/>
                                                                                          <w:marTop w:val="0"/>
                                                                                          <w:marBottom w:val="0"/>
                                                                                          <w:divBdr>
                                                                                            <w:top w:val="none" w:sz="0" w:space="0" w:color="auto"/>
                                                                                            <w:left w:val="none" w:sz="0" w:space="0" w:color="auto"/>
                                                                                            <w:bottom w:val="none" w:sz="0" w:space="0" w:color="auto"/>
                                                                                            <w:right w:val="none" w:sz="0" w:space="0" w:color="auto"/>
                                                                                          </w:divBdr>
                                                                                          <w:divsChild>
                                                                                            <w:div w:id="120483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497647">
                                              <w:marLeft w:val="0"/>
                                              <w:marRight w:val="0"/>
                                              <w:marTop w:val="0"/>
                                              <w:marBottom w:val="0"/>
                                              <w:divBdr>
                                                <w:top w:val="none" w:sz="0" w:space="0" w:color="auto"/>
                                                <w:left w:val="none" w:sz="0" w:space="0" w:color="auto"/>
                                                <w:bottom w:val="none" w:sz="0" w:space="0" w:color="auto"/>
                                                <w:right w:val="none" w:sz="0" w:space="0" w:color="auto"/>
                                              </w:divBdr>
                                              <w:divsChild>
                                                <w:div w:id="402022581">
                                                  <w:marLeft w:val="0"/>
                                                  <w:marRight w:val="0"/>
                                                  <w:marTop w:val="0"/>
                                                  <w:marBottom w:val="0"/>
                                                  <w:divBdr>
                                                    <w:top w:val="none" w:sz="0" w:space="0" w:color="auto"/>
                                                    <w:left w:val="none" w:sz="0" w:space="0" w:color="auto"/>
                                                    <w:bottom w:val="none" w:sz="0" w:space="0" w:color="auto"/>
                                                    <w:right w:val="none" w:sz="0" w:space="0" w:color="auto"/>
                                                  </w:divBdr>
                                                  <w:divsChild>
                                                    <w:div w:id="922178803">
                                                      <w:marLeft w:val="0"/>
                                                      <w:marRight w:val="0"/>
                                                      <w:marTop w:val="0"/>
                                                      <w:marBottom w:val="0"/>
                                                      <w:divBdr>
                                                        <w:top w:val="none" w:sz="0" w:space="0" w:color="auto"/>
                                                        <w:left w:val="none" w:sz="0" w:space="0" w:color="auto"/>
                                                        <w:bottom w:val="none" w:sz="0" w:space="0" w:color="auto"/>
                                                        <w:right w:val="none" w:sz="0" w:space="0" w:color="auto"/>
                                                      </w:divBdr>
                                                      <w:divsChild>
                                                        <w:div w:id="1287545895">
                                                          <w:marLeft w:val="0"/>
                                                          <w:marRight w:val="0"/>
                                                          <w:marTop w:val="0"/>
                                                          <w:marBottom w:val="0"/>
                                                          <w:divBdr>
                                                            <w:top w:val="none" w:sz="0" w:space="0" w:color="auto"/>
                                                            <w:left w:val="none" w:sz="0" w:space="0" w:color="auto"/>
                                                            <w:bottom w:val="none" w:sz="0" w:space="0" w:color="auto"/>
                                                            <w:right w:val="none" w:sz="0" w:space="0" w:color="auto"/>
                                                          </w:divBdr>
                                                          <w:divsChild>
                                                            <w:div w:id="1826622990">
                                                              <w:marLeft w:val="0"/>
                                                              <w:marRight w:val="0"/>
                                                              <w:marTop w:val="0"/>
                                                              <w:marBottom w:val="0"/>
                                                              <w:divBdr>
                                                                <w:top w:val="none" w:sz="0" w:space="0" w:color="auto"/>
                                                                <w:left w:val="none" w:sz="0" w:space="0" w:color="auto"/>
                                                                <w:bottom w:val="none" w:sz="0" w:space="0" w:color="auto"/>
                                                                <w:right w:val="none" w:sz="0" w:space="0" w:color="auto"/>
                                                              </w:divBdr>
                                                              <w:divsChild>
                                                                <w:div w:id="352995920">
                                                                  <w:marLeft w:val="0"/>
                                                                  <w:marRight w:val="0"/>
                                                                  <w:marTop w:val="0"/>
                                                                  <w:marBottom w:val="0"/>
                                                                  <w:divBdr>
                                                                    <w:top w:val="none" w:sz="0" w:space="0" w:color="auto"/>
                                                                    <w:left w:val="none" w:sz="0" w:space="0" w:color="auto"/>
                                                                    <w:bottom w:val="none" w:sz="0" w:space="0" w:color="auto"/>
                                                                    <w:right w:val="none" w:sz="0" w:space="0" w:color="auto"/>
                                                                  </w:divBdr>
                                                                  <w:divsChild>
                                                                    <w:div w:id="2141461553">
                                                                      <w:marLeft w:val="0"/>
                                                                      <w:marRight w:val="0"/>
                                                                      <w:marTop w:val="240"/>
                                                                      <w:marBottom w:val="0"/>
                                                                      <w:divBdr>
                                                                        <w:top w:val="none" w:sz="0" w:space="0" w:color="auto"/>
                                                                        <w:left w:val="none" w:sz="0" w:space="0" w:color="auto"/>
                                                                        <w:bottom w:val="none" w:sz="0" w:space="0" w:color="auto"/>
                                                                        <w:right w:val="none" w:sz="0" w:space="0" w:color="auto"/>
                                                                      </w:divBdr>
                                                                      <w:divsChild>
                                                                        <w:div w:id="139927017">
                                                                          <w:marLeft w:val="0"/>
                                                                          <w:marRight w:val="0"/>
                                                                          <w:marTop w:val="0"/>
                                                                          <w:marBottom w:val="180"/>
                                                                          <w:divBdr>
                                                                            <w:top w:val="none" w:sz="0" w:space="0" w:color="auto"/>
                                                                            <w:left w:val="none" w:sz="0" w:space="0" w:color="auto"/>
                                                                            <w:bottom w:val="none" w:sz="0" w:space="0" w:color="auto"/>
                                                                            <w:right w:val="none" w:sz="0" w:space="0" w:color="auto"/>
                                                                          </w:divBdr>
                                                                          <w:divsChild>
                                                                            <w:div w:id="1456832469">
                                                                              <w:marLeft w:val="0"/>
                                                                              <w:marRight w:val="0"/>
                                                                              <w:marTop w:val="0"/>
                                                                              <w:marBottom w:val="0"/>
                                                                              <w:divBdr>
                                                                                <w:top w:val="none" w:sz="0" w:space="0" w:color="auto"/>
                                                                                <w:left w:val="none" w:sz="0" w:space="0" w:color="auto"/>
                                                                                <w:bottom w:val="none" w:sz="0" w:space="0" w:color="auto"/>
                                                                                <w:right w:val="none" w:sz="0" w:space="0" w:color="auto"/>
                                                                              </w:divBdr>
                                                                            </w:div>
                                                                            <w:div w:id="1717773322">
                                                                              <w:marLeft w:val="0"/>
                                                                              <w:marRight w:val="0"/>
                                                                              <w:marTop w:val="0"/>
                                                                              <w:marBottom w:val="0"/>
                                                                              <w:divBdr>
                                                                                <w:top w:val="none" w:sz="0" w:space="0" w:color="auto"/>
                                                                                <w:left w:val="none" w:sz="0" w:space="0" w:color="auto"/>
                                                                                <w:bottom w:val="none" w:sz="0" w:space="0" w:color="auto"/>
                                                                                <w:right w:val="none" w:sz="0" w:space="0" w:color="auto"/>
                                                                              </w:divBdr>
                                                                              <w:divsChild>
                                                                                <w:div w:id="1376735817">
                                                                                  <w:marLeft w:val="0"/>
                                                                                  <w:marRight w:val="0"/>
                                                                                  <w:marTop w:val="0"/>
                                                                                  <w:marBottom w:val="0"/>
                                                                                  <w:divBdr>
                                                                                    <w:top w:val="none" w:sz="0" w:space="0" w:color="auto"/>
                                                                                    <w:left w:val="none" w:sz="0" w:space="0" w:color="auto"/>
                                                                                    <w:bottom w:val="none" w:sz="0" w:space="0" w:color="auto"/>
                                                                                    <w:right w:val="none" w:sz="0" w:space="0" w:color="auto"/>
                                                                                  </w:divBdr>
                                                                                  <w:divsChild>
                                                                                    <w:div w:id="961231231">
                                                                                      <w:marLeft w:val="0"/>
                                                                                      <w:marRight w:val="0"/>
                                                                                      <w:marTop w:val="0"/>
                                                                                      <w:marBottom w:val="0"/>
                                                                                      <w:divBdr>
                                                                                        <w:top w:val="none" w:sz="0" w:space="0" w:color="auto"/>
                                                                                        <w:left w:val="none" w:sz="0" w:space="0" w:color="auto"/>
                                                                                        <w:bottom w:val="none" w:sz="0" w:space="0" w:color="auto"/>
                                                                                        <w:right w:val="none" w:sz="0" w:space="0" w:color="auto"/>
                                                                                      </w:divBdr>
                                                                                      <w:divsChild>
                                                                                        <w:div w:id="124129456">
                                                                                          <w:marLeft w:val="0"/>
                                                                                          <w:marRight w:val="0"/>
                                                                                          <w:marTop w:val="0"/>
                                                                                          <w:marBottom w:val="0"/>
                                                                                          <w:divBdr>
                                                                                            <w:top w:val="none" w:sz="0" w:space="0" w:color="auto"/>
                                                                                            <w:left w:val="none" w:sz="0" w:space="0" w:color="auto"/>
                                                                                            <w:bottom w:val="none" w:sz="0" w:space="0" w:color="auto"/>
                                                                                            <w:right w:val="none" w:sz="0" w:space="0" w:color="auto"/>
                                                                                          </w:divBdr>
                                                                                          <w:divsChild>
                                                                                            <w:div w:id="44183422">
                                                                                              <w:marLeft w:val="0"/>
                                                                                              <w:marRight w:val="0"/>
                                                                                              <w:marTop w:val="0"/>
                                                                                              <w:marBottom w:val="0"/>
                                                                                              <w:divBdr>
                                                                                                <w:top w:val="none" w:sz="0" w:space="0" w:color="auto"/>
                                                                                                <w:left w:val="none" w:sz="0" w:space="0" w:color="auto"/>
                                                                                                <w:bottom w:val="none" w:sz="0" w:space="0" w:color="auto"/>
                                                                                                <w:right w:val="none" w:sz="0" w:space="0" w:color="auto"/>
                                                                                              </w:divBdr>
                                                                                              <w:divsChild>
                                                                                                <w:div w:id="12764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74020">
                                                                                      <w:marLeft w:val="0"/>
                                                                                      <w:marRight w:val="0"/>
                                                                                      <w:marTop w:val="0"/>
                                                                                      <w:marBottom w:val="0"/>
                                                                                      <w:divBdr>
                                                                                        <w:top w:val="none" w:sz="0" w:space="0" w:color="auto"/>
                                                                                        <w:left w:val="none" w:sz="0" w:space="0" w:color="auto"/>
                                                                                        <w:bottom w:val="none" w:sz="0" w:space="0" w:color="auto"/>
                                                                                        <w:right w:val="none" w:sz="0" w:space="0" w:color="auto"/>
                                                                                      </w:divBdr>
                                                                                      <w:divsChild>
                                                                                        <w:div w:id="176165724">
                                                                                          <w:marLeft w:val="0"/>
                                                                                          <w:marRight w:val="0"/>
                                                                                          <w:marTop w:val="0"/>
                                                                                          <w:marBottom w:val="0"/>
                                                                                          <w:divBdr>
                                                                                            <w:top w:val="none" w:sz="0" w:space="0" w:color="auto"/>
                                                                                            <w:left w:val="none" w:sz="0" w:space="0" w:color="auto"/>
                                                                                            <w:bottom w:val="none" w:sz="0" w:space="0" w:color="auto"/>
                                                                                            <w:right w:val="none" w:sz="0" w:space="0" w:color="auto"/>
                                                                                          </w:divBdr>
                                                                                          <w:divsChild>
                                                                                            <w:div w:id="1340153555">
                                                                                              <w:marLeft w:val="0"/>
                                                                                              <w:marRight w:val="0"/>
                                                                                              <w:marTop w:val="0"/>
                                                                                              <w:marBottom w:val="0"/>
                                                                                              <w:divBdr>
                                                                                                <w:top w:val="none" w:sz="0" w:space="0" w:color="auto"/>
                                                                                                <w:left w:val="none" w:sz="0" w:space="0" w:color="auto"/>
                                                                                                <w:bottom w:val="none" w:sz="0" w:space="0" w:color="auto"/>
                                                                                                <w:right w:val="none" w:sz="0" w:space="0" w:color="auto"/>
                                                                                              </w:divBdr>
                                                                                              <w:divsChild>
                                                                                                <w:div w:id="12433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823">
                                                                                          <w:marLeft w:val="0"/>
                                                                                          <w:marRight w:val="0"/>
                                                                                          <w:marTop w:val="0"/>
                                                                                          <w:marBottom w:val="0"/>
                                                                                          <w:divBdr>
                                                                                            <w:top w:val="none" w:sz="0" w:space="0" w:color="auto"/>
                                                                                            <w:left w:val="none" w:sz="0" w:space="0" w:color="auto"/>
                                                                                            <w:bottom w:val="none" w:sz="0" w:space="0" w:color="auto"/>
                                                                                            <w:right w:val="none" w:sz="0" w:space="0" w:color="auto"/>
                                                                                          </w:divBdr>
                                                                                          <w:divsChild>
                                                                                            <w:div w:id="1461606119">
                                                                                              <w:marLeft w:val="0"/>
                                                                                              <w:marRight w:val="0"/>
                                                                                              <w:marTop w:val="0"/>
                                                                                              <w:marBottom w:val="0"/>
                                                                                              <w:divBdr>
                                                                                                <w:top w:val="none" w:sz="0" w:space="0" w:color="auto"/>
                                                                                                <w:left w:val="none" w:sz="0" w:space="0" w:color="auto"/>
                                                                                                <w:bottom w:val="none" w:sz="0" w:space="0" w:color="auto"/>
                                                                                                <w:right w:val="none" w:sz="0" w:space="0" w:color="auto"/>
                                                                                              </w:divBdr>
                                                                                              <w:divsChild>
                                                                                                <w:div w:id="12819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4271">
                                                                                      <w:marLeft w:val="0"/>
                                                                                      <w:marRight w:val="0"/>
                                                                                      <w:marTop w:val="0"/>
                                                                                      <w:marBottom w:val="0"/>
                                                                                      <w:divBdr>
                                                                                        <w:top w:val="none" w:sz="0" w:space="0" w:color="auto"/>
                                                                                        <w:left w:val="none" w:sz="0" w:space="0" w:color="auto"/>
                                                                                        <w:bottom w:val="none" w:sz="0" w:space="0" w:color="auto"/>
                                                                                        <w:right w:val="none" w:sz="0" w:space="0" w:color="auto"/>
                                                                                      </w:divBdr>
                                                                                      <w:divsChild>
                                                                                        <w:div w:id="1306084657">
                                                                                          <w:marLeft w:val="0"/>
                                                                                          <w:marRight w:val="0"/>
                                                                                          <w:marTop w:val="0"/>
                                                                                          <w:marBottom w:val="0"/>
                                                                                          <w:divBdr>
                                                                                            <w:top w:val="none" w:sz="0" w:space="0" w:color="auto"/>
                                                                                            <w:left w:val="none" w:sz="0" w:space="0" w:color="auto"/>
                                                                                            <w:bottom w:val="none" w:sz="0" w:space="0" w:color="auto"/>
                                                                                            <w:right w:val="none" w:sz="0" w:space="0" w:color="auto"/>
                                                                                          </w:divBdr>
                                                                                          <w:divsChild>
                                                                                            <w:div w:id="1187720657">
                                                                                              <w:marLeft w:val="0"/>
                                                                                              <w:marRight w:val="0"/>
                                                                                              <w:marTop w:val="0"/>
                                                                                              <w:marBottom w:val="0"/>
                                                                                              <w:divBdr>
                                                                                                <w:top w:val="none" w:sz="0" w:space="0" w:color="auto"/>
                                                                                                <w:left w:val="none" w:sz="0" w:space="0" w:color="auto"/>
                                                                                                <w:bottom w:val="none" w:sz="0" w:space="0" w:color="auto"/>
                                                                                                <w:right w:val="none" w:sz="0" w:space="0" w:color="auto"/>
                                                                                              </w:divBdr>
                                                                                              <w:divsChild>
                                                                                                <w:div w:id="1742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9680">
                                                                                      <w:marLeft w:val="0"/>
                                                                                      <w:marRight w:val="0"/>
                                                                                      <w:marTop w:val="0"/>
                                                                                      <w:marBottom w:val="0"/>
                                                                                      <w:divBdr>
                                                                                        <w:top w:val="none" w:sz="0" w:space="0" w:color="auto"/>
                                                                                        <w:left w:val="none" w:sz="0" w:space="0" w:color="auto"/>
                                                                                        <w:bottom w:val="none" w:sz="0" w:space="0" w:color="auto"/>
                                                                                        <w:right w:val="none" w:sz="0" w:space="0" w:color="auto"/>
                                                                                      </w:divBdr>
                                                                                      <w:divsChild>
                                                                                        <w:div w:id="1930887937">
                                                                                          <w:marLeft w:val="0"/>
                                                                                          <w:marRight w:val="0"/>
                                                                                          <w:marTop w:val="0"/>
                                                                                          <w:marBottom w:val="0"/>
                                                                                          <w:divBdr>
                                                                                            <w:top w:val="none" w:sz="0" w:space="0" w:color="auto"/>
                                                                                            <w:left w:val="none" w:sz="0" w:space="0" w:color="auto"/>
                                                                                            <w:bottom w:val="none" w:sz="0" w:space="0" w:color="auto"/>
                                                                                            <w:right w:val="none" w:sz="0" w:space="0" w:color="auto"/>
                                                                                          </w:divBdr>
                                                                                          <w:divsChild>
                                                                                            <w:div w:id="1048064583">
                                                                                              <w:marLeft w:val="0"/>
                                                                                              <w:marRight w:val="0"/>
                                                                                              <w:marTop w:val="0"/>
                                                                                              <w:marBottom w:val="0"/>
                                                                                              <w:divBdr>
                                                                                                <w:top w:val="none" w:sz="0" w:space="0" w:color="auto"/>
                                                                                                <w:left w:val="none" w:sz="0" w:space="0" w:color="auto"/>
                                                                                                <w:bottom w:val="none" w:sz="0" w:space="0" w:color="auto"/>
                                                                                                <w:right w:val="none" w:sz="0" w:space="0" w:color="auto"/>
                                                                                              </w:divBdr>
                                                                                              <w:divsChild>
                                                                                                <w:div w:id="14890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0202">
                                                                                      <w:marLeft w:val="0"/>
                                                                                      <w:marRight w:val="0"/>
                                                                                      <w:marTop w:val="0"/>
                                                                                      <w:marBottom w:val="0"/>
                                                                                      <w:divBdr>
                                                                                        <w:top w:val="none" w:sz="0" w:space="0" w:color="auto"/>
                                                                                        <w:left w:val="none" w:sz="0" w:space="0" w:color="auto"/>
                                                                                        <w:bottom w:val="none" w:sz="0" w:space="0" w:color="auto"/>
                                                                                        <w:right w:val="none" w:sz="0" w:space="0" w:color="auto"/>
                                                                                      </w:divBdr>
                                                                                      <w:divsChild>
                                                                                        <w:div w:id="6516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414820">
                                                                              <w:marLeft w:val="0"/>
                                                                              <w:marRight w:val="0"/>
                                                                              <w:marTop w:val="0"/>
                                                                              <w:marBottom w:val="0"/>
                                                                              <w:divBdr>
                                                                                <w:top w:val="none" w:sz="0" w:space="0" w:color="auto"/>
                                                                                <w:left w:val="none" w:sz="0" w:space="0" w:color="auto"/>
                                                                                <w:bottom w:val="none" w:sz="0" w:space="0" w:color="auto"/>
                                                                                <w:right w:val="none" w:sz="0" w:space="0" w:color="auto"/>
                                                                              </w:divBdr>
                                                                              <w:divsChild>
                                                                                <w:div w:id="136143671">
                                                                                  <w:marLeft w:val="0"/>
                                                                                  <w:marRight w:val="0"/>
                                                                                  <w:marTop w:val="0"/>
                                                                                  <w:marBottom w:val="0"/>
                                                                                  <w:divBdr>
                                                                                    <w:top w:val="none" w:sz="0" w:space="0" w:color="auto"/>
                                                                                    <w:left w:val="none" w:sz="0" w:space="0" w:color="auto"/>
                                                                                    <w:bottom w:val="none" w:sz="0" w:space="0" w:color="auto"/>
                                                                                    <w:right w:val="none" w:sz="0" w:space="0" w:color="auto"/>
                                                                                  </w:divBdr>
                                                                                  <w:divsChild>
                                                                                    <w:div w:id="895051834">
                                                                                      <w:marLeft w:val="0"/>
                                                                                      <w:marRight w:val="0"/>
                                                                                      <w:marTop w:val="0"/>
                                                                                      <w:marBottom w:val="0"/>
                                                                                      <w:divBdr>
                                                                                        <w:top w:val="none" w:sz="0" w:space="0" w:color="auto"/>
                                                                                        <w:left w:val="none" w:sz="0" w:space="0" w:color="auto"/>
                                                                                        <w:bottom w:val="none" w:sz="0" w:space="0" w:color="auto"/>
                                                                                        <w:right w:val="none" w:sz="0" w:space="0" w:color="auto"/>
                                                                                      </w:divBdr>
                                                                                      <w:divsChild>
                                                                                        <w:div w:id="1391879043">
                                                                                          <w:marLeft w:val="0"/>
                                                                                          <w:marRight w:val="0"/>
                                                                                          <w:marTop w:val="0"/>
                                                                                          <w:marBottom w:val="0"/>
                                                                                          <w:divBdr>
                                                                                            <w:top w:val="none" w:sz="0" w:space="0" w:color="auto"/>
                                                                                            <w:left w:val="none" w:sz="0" w:space="0" w:color="auto"/>
                                                                                            <w:bottom w:val="none" w:sz="0" w:space="0" w:color="auto"/>
                                                                                            <w:right w:val="none" w:sz="0" w:space="0" w:color="auto"/>
                                                                                          </w:divBdr>
                                                                                          <w:divsChild>
                                                                                            <w:div w:id="1363827941">
                                                                                              <w:marLeft w:val="0"/>
                                                                                              <w:marRight w:val="0"/>
                                                                                              <w:marTop w:val="0"/>
                                                                                              <w:marBottom w:val="0"/>
                                                                                              <w:divBdr>
                                                                                                <w:top w:val="none" w:sz="0" w:space="0" w:color="auto"/>
                                                                                                <w:left w:val="none" w:sz="0" w:space="0" w:color="auto"/>
                                                                                                <w:bottom w:val="none" w:sz="0" w:space="0" w:color="auto"/>
                                                                                                <w:right w:val="none" w:sz="0" w:space="0" w:color="auto"/>
                                                                                              </w:divBdr>
                                                                                              <w:divsChild>
                                                                                                <w:div w:id="5659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6810">
                                                                                      <w:marLeft w:val="0"/>
                                                                                      <w:marRight w:val="0"/>
                                                                                      <w:marTop w:val="0"/>
                                                                                      <w:marBottom w:val="0"/>
                                                                                      <w:divBdr>
                                                                                        <w:top w:val="none" w:sz="0" w:space="0" w:color="auto"/>
                                                                                        <w:left w:val="none" w:sz="0" w:space="0" w:color="auto"/>
                                                                                        <w:bottom w:val="none" w:sz="0" w:space="0" w:color="auto"/>
                                                                                        <w:right w:val="none" w:sz="0" w:space="0" w:color="auto"/>
                                                                                      </w:divBdr>
                                                                                      <w:divsChild>
                                                                                        <w:div w:id="1913733668">
                                                                                          <w:marLeft w:val="0"/>
                                                                                          <w:marRight w:val="0"/>
                                                                                          <w:marTop w:val="0"/>
                                                                                          <w:marBottom w:val="0"/>
                                                                                          <w:divBdr>
                                                                                            <w:top w:val="none" w:sz="0" w:space="0" w:color="auto"/>
                                                                                            <w:left w:val="none" w:sz="0" w:space="0" w:color="auto"/>
                                                                                            <w:bottom w:val="none" w:sz="0" w:space="0" w:color="auto"/>
                                                                                            <w:right w:val="none" w:sz="0" w:space="0" w:color="auto"/>
                                                                                          </w:divBdr>
                                                                                          <w:divsChild>
                                                                                            <w:div w:id="612442948">
                                                                                              <w:marLeft w:val="0"/>
                                                                                              <w:marRight w:val="0"/>
                                                                                              <w:marTop w:val="0"/>
                                                                                              <w:marBottom w:val="0"/>
                                                                                              <w:divBdr>
                                                                                                <w:top w:val="none" w:sz="0" w:space="0" w:color="auto"/>
                                                                                                <w:left w:val="none" w:sz="0" w:space="0" w:color="auto"/>
                                                                                                <w:bottom w:val="none" w:sz="0" w:space="0" w:color="auto"/>
                                                                                                <w:right w:val="none" w:sz="0" w:space="0" w:color="auto"/>
                                                                                              </w:divBdr>
                                                                                              <w:divsChild>
                                                                                                <w:div w:id="3732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21061">
                                                                                          <w:marLeft w:val="0"/>
                                                                                          <w:marRight w:val="0"/>
                                                                                          <w:marTop w:val="0"/>
                                                                                          <w:marBottom w:val="0"/>
                                                                                          <w:divBdr>
                                                                                            <w:top w:val="none" w:sz="0" w:space="0" w:color="auto"/>
                                                                                            <w:left w:val="none" w:sz="0" w:space="0" w:color="auto"/>
                                                                                            <w:bottom w:val="none" w:sz="0" w:space="0" w:color="auto"/>
                                                                                            <w:right w:val="none" w:sz="0" w:space="0" w:color="auto"/>
                                                                                          </w:divBdr>
                                                                                          <w:divsChild>
                                                                                            <w:div w:id="582420006">
                                                                                              <w:marLeft w:val="0"/>
                                                                                              <w:marRight w:val="0"/>
                                                                                              <w:marTop w:val="0"/>
                                                                                              <w:marBottom w:val="0"/>
                                                                                              <w:divBdr>
                                                                                                <w:top w:val="none" w:sz="0" w:space="0" w:color="auto"/>
                                                                                                <w:left w:val="none" w:sz="0" w:space="0" w:color="auto"/>
                                                                                                <w:bottom w:val="none" w:sz="0" w:space="0" w:color="auto"/>
                                                                                                <w:right w:val="none" w:sz="0" w:space="0" w:color="auto"/>
                                                                                              </w:divBdr>
                                                                                              <w:divsChild>
                                                                                                <w:div w:id="55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29951">
                                                                                      <w:marLeft w:val="0"/>
                                                                                      <w:marRight w:val="0"/>
                                                                                      <w:marTop w:val="0"/>
                                                                                      <w:marBottom w:val="0"/>
                                                                                      <w:divBdr>
                                                                                        <w:top w:val="none" w:sz="0" w:space="0" w:color="auto"/>
                                                                                        <w:left w:val="none" w:sz="0" w:space="0" w:color="auto"/>
                                                                                        <w:bottom w:val="none" w:sz="0" w:space="0" w:color="auto"/>
                                                                                        <w:right w:val="none" w:sz="0" w:space="0" w:color="auto"/>
                                                                                      </w:divBdr>
                                                                                      <w:divsChild>
                                                                                        <w:div w:id="1905019505">
                                                                                          <w:marLeft w:val="0"/>
                                                                                          <w:marRight w:val="0"/>
                                                                                          <w:marTop w:val="0"/>
                                                                                          <w:marBottom w:val="0"/>
                                                                                          <w:divBdr>
                                                                                            <w:top w:val="none" w:sz="0" w:space="0" w:color="auto"/>
                                                                                            <w:left w:val="none" w:sz="0" w:space="0" w:color="auto"/>
                                                                                            <w:bottom w:val="none" w:sz="0" w:space="0" w:color="auto"/>
                                                                                            <w:right w:val="none" w:sz="0" w:space="0" w:color="auto"/>
                                                                                          </w:divBdr>
                                                                                          <w:divsChild>
                                                                                            <w:div w:id="2016346495">
                                                                                              <w:marLeft w:val="0"/>
                                                                                              <w:marRight w:val="0"/>
                                                                                              <w:marTop w:val="0"/>
                                                                                              <w:marBottom w:val="0"/>
                                                                                              <w:divBdr>
                                                                                                <w:top w:val="none" w:sz="0" w:space="0" w:color="auto"/>
                                                                                                <w:left w:val="none" w:sz="0" w:space="0" w:color="auto"/>
                                                                                                <w:bottom w:val="none" w:sz="0" w:space="0" w:color="auto"/>
                                                                                                <w:right w:val="none" w:sz="0" w:space="0" w:color="auto"/>
                                                                                              </w:divBdr>
                                                                                              <w:divsChild>
                                                                                                <w:div w:id="2660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964679">
                                                                                      <w:marLeft w:val="0"/>
                                                                                      <w:marRight w:val="0"/>
                                                                                      <w:marTop w:val="0"/>
                                                                                      <w:marBottom w:val="0"/>
                                                                                      <w:divBdr>
                                                                                        <w:top w:val="none" w:sz="0" w:space="0" w:color="auto"/>
                                                                                        <w:left w:val="none" w:sz="0" w:space="0" w:color="auto"/>
                                                                                        <w:bottom w:val="none" w:sz="0" w:space="0" w:color="auto"/>
                                                                                        <w:right w:val="none" w:sz="0" w:space="0" w:color="auto"/>
                                                                                      </w:divBdr>
                                                                                      <w:divsChild>
                                                                                        <w:div w:id="2061905361">
                                                                                          <w:marLeft w:val="0"/>
                                                                                          <w:marRight w:val="0"/>
                                                                                          <w:marTop w:val="0"/>
                                                                                          <w:marBottom w:val="0"/>
                                                                                          <w:divBdr>
                                                                                            <w:top w:val="none" w:sz="0" w:space="0" w:color="auto"/>
                                                                                            <w:left w:val="none" w:sz="0" w:space="0" w:color="auto"/>
                                                                                            <w:bottom w:val="none" w:sz="0" w:space="0" w:color="auto"/>
                                                                                            <w:right w:val="none" w:sz="0" w:space="0" w:color="auto"/>
                                                                                          </w:divBdr>
                                                                                          <w:divsChild>
                                                                                            <w:div w:id="1020426672">
                                                                                              <w:marLeft w:val="0"/>
                                                                                              <w:marRight w:val="0"/>
                                                                                              <w:marTop w:val="0"/>
                                                                                              <w:marBottom w:val="0"/>
                                                                                              <w:divBdr>
                                                                                                <w:top w:val="none" w:sz="0" w:space="0" w:color="auto"/>
                                                                                                <w:left w:val="none" w:sz="0" w:space="0" w:color="auto"/>
                                                                                                <w:bottom w:val="none" w:sz="0" w:space="0" w:color="auto"/>
                                                                                                <w:right w:val="none" w:sz="0" w:space="0" w:color="auto"/>
                                                                                              </w:divBdr>
                                                                                              <w:divsChild>
                                                                                                <w:div w:id="18195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4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9034">
                                                                              <w:marLeft w:val="0"/>
                                                                              <w:marRight w:val="0"/>
                                                                              <w:marTop w:val="0"/>
                                                                              <w:marBottom w:val="0"/>
                                                                              <w:divBdr>
                                                                                <w:top w:val="none" w:sz="0" w:space="0" w:color="auto"/>
                                                                                <w:left w:val="none" w:sz="0" w:space="0" w:color="auto"/>
                                                                                <w:bottom w:val="none" w:sz="0" w:space="0" w:color="auto"/>
                                                                                <w:right w:val="none" w:sz="0" w:space="0" w:color="auto"/>
                                                                              </w:divBdr>
                                                                              <w:divsChild>
                                                                                <w:div w:id="1990937711">
                                                                                  <w:marLeft w:val="0"/>
                                                                                  <w:marRight w:val="0"/>
                                                                                  <w:marTop w:val="0"/>
                                                                                  <w:marBottom w:val="0"/>
                                                                                  <w:divBdr>
                                                                                    <w:top w:val="none" w:sz="0" w:space="0" w:color="auto"/>
                                                                                    <w:left w:val="none" w:sz="0" w:space="0" w:color="auto"/>
                                                                                    <w:bottom w:val="none" w:sz="0" w:space="0" w:color="auto"/>
                                                                                    <w:right w:val="none" w:sz="0" w:space="0" w:color="auto"/>
                                                                                  </w:divBdr>
                                                                                  <w:divsChild>
                                                                                    <w:div w:id="1889996114">
                                                                                      <w:marLeft w:val="0"/>
                                                                                      <w:marRight w:val="0"/>
                                                                                      <w:marTop w:val="0"/>
                                                                                      <w:marBottom w:val="0"/>
                                                                                      <w:divBdr>
                                                                                        <w:top w:val="none" w:sz="0" w:space="0" w:color="auto"/>
                                                                                        <w:left w:val="none" w:sz="0" w:space="0" w:color="auto"/>
                                                                                        <w:bottom w:val="none" w:sz="0" w:space="0" w:color="auto"/>
                                                                                        <w:right w:val="none" w:sz="0" w:space="0" w:color="auto"/>
                                                                                      </w:divBdr>
                                                                                      <w:divsChild>
                                                                                        <w:div w:id="1108045314">
                                                                                          <w:marLeft w:val="0"/>
                                                                                          <w:marRight w:val="0"/>
                                                                                          <w:marTop w:val="0"/>
                                                                                          <w:marBottom w:val="0"/>
                                                                                          <w:divBdr>
                                                                                            <w:top w:val="none" w:sz="0" w:space="0" w:color="auto"/>
                                                                                            <w:left w:val="none" w:sz="0" w:space="0" w:color="auto"/>
                                                                                            <w:bottom w:val="none" w:sz="0" w:space="0" w:color="auto"/>
                                                                                            <w:right w:val="none" w:sz="0" w:space="0" w:color="auto"/>
                                                                                          </w:divBdr>
                                                                                          <w:divsChild>
                                                                                            <w:div w:id="1346788203">
                                                                                              <w:marLeft w:val="0"/>
                                                                                              <w:marRight w:val="0"/>
                                                                                              <w:marTop w:val="0"/>
                                                                                              <w:marBottom w:val="0"/>
                                                                                              <w:divBdr>
                                                                                                <w:top w:val="none" w:sz="0" w:space="0" w:color="auto"/>
                                                                                                <w:left w:val="none" w:sz="0" w:space="0" w:color="auto"/>
                                                                                                <w:bottom w:val="none" w:sz="0" w:space="0" w:color="auto"/>
                                                                                                <w:right w:val="none" w:sz="0" w:space="0" w:color="auto"/>
                                                                                              </w:divBdr>
                                                                                              <w:divsChild>
                                                                                                <w:div w:id="196504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974005">
                                                                                      <w:marLeft w:val="0"/>
                                                                                      <w:marRight w:val="0"/>
                                                                                      <w:marTop w:val="0"/>
                                                                                      <w:marBottom w:val="0"/>
                                                                                      <w:divBdr>
                                                                                        <w:top w:val="none" w:sz="0" w:space="0" w:color="auto"/>
                                                                                        <w:left w:val="none" w:sz="0" w:space="0" w:color="auto"/>
                                                                                        <w:bottom w:val="none" w:sz="0" w:space="0" w:color="auto"/>
                                                                                        <w:right w:val="none" w:sz="0" w:space="0" w:color="auto"/>
                                                                                      </w:divBdr>
                                                                                      <w:divsChild>
                                                                                        <w:div w:id="38095426">
                                                                                          <w:marLeft w:val="0"/>
                                                                                          <w:marRight w:val="0"/>
                                                                                          <w:marTop w:val="0"/>
                                                                                          <w:marBottom w:val="0"/>
                                                                                          <w:divBdr>
                                                                                            <w:top w:val="none" w:sz="0" w:space="0" w:color="auto"/>
                                                                                            <w:left w:val="none" w:sz="0" w:space="0" w:color="auto"/>
                                                                                            <w:bottom w:val="none" w:sz="0" w:space="0" w:color="auto"/>
                                                                                            <w:right w:val="none" w:sz="0" w:space="0" w:color="auto"/>
                                                                                          </w:divBdr>
                                                                                          <w:divsChild>
                                                                                            <w:div w:id="775246654">
                                                                                              <w:marLeft w:val="0"/>
                                                                                              <w:marRight w:val="0"/>
                                                                                              <w:marTop w:val="0"/>
                                                                                              <w:marBottom w:val="0"/>
                                                                                              <w:divBdr>
                                                                                                <w:top w:val="none" w:sz="0" w:space="0" w:color="auto"/>
                                                                                                <w:left w:val="none" w:sz="0" w:space="0" w:color="auto"/>
                                                                                                <w:bottom w:val="none" w:sz="0" w:space="0" w:color="auto"/>
                                                                                                <w:right w:val="none" w:sz="0" w:space="0" w:color="auto"/>
                                                                                              </w:divBdr>
                                                                                              <w:divsChild>
                                                                                                <w:div w:id="21153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150">
                                                                                          <w:marLeft w:val="0"/>
                                                                                          <w:marRight w:val="0"/>
                                                                                          <w:marTop w:val="0"/>
                                                                                          <w:marBottom w:val="0"/>
                                                                                          <w:divBdr>
                                                                                            <w:top w:val="none" w:sz="0" w:space="0" w:color="auto"/>
                                                                                            <w:left w:val="none" w:sz="0" w:space="0" w:color="auto"/>
                                                                                            <w:bottom w:val="none" w:sz="0" w:space="0" w:color="auto"/>
                                                                                            <w:right w:val="none" w:sz="0" w:space="0" w:color="auto"/>
                                                                                          </w:divBdr>
                                                                                          <w:divsChild>
                                                                                            <w:div w:id="1800294212">
                                                                                              <w:marLeft w:val="0"/>
                                                                                              <w:marRight w:val="0"/>
                                                                                              <w:marTop w:val="0"/>
                                                                                              <w:marBottom w:val="0"/>
                                                                                              <w:divBdr>
                                                                                                <w:top w:val="none" w:sz="0" w:space="0" w:color="auto"/>
                                                                                                <w:left w:val="none" w:sz="0" w:space="0" w:color="auto"/>
                                                                                                <w:bottom w:val="none" w:sz="0" w:space="0" w:color="auto"/>
                                                                                                <w:right w:val="none" w:sz="0" w:space="0" w:color="auto"/>
                                                                                              </w:divBdr>
                                                                                              <w:divsChild>
                                                                                                <w:div w:id="17452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91202">
                                                                                      <w:marLeft w:val="0"/>
                                                                                      <w:marRight w:val="0"/>
                                                                                      <w:marTop w:val="0"/>
                                                                                      <w:marBottom w:val="0"/>
                                                                                      <w:divBdr>
                                                                                        <w:top w:val="none" w:sz="0" w:space="0" w:color="auto"/>
                                                                                        <w:left w:val="none" w:sz="0" w:space="0" w:color="auto"/>
                                                                                        <w:bottom w:val="none" w:sz="0" w:space="0" w:color="auto"/>
                                                                                        <w:right w:val="none" w:sz="0" w:space="0" w:color="auto"/>
                                                                                      </w:divBdr>
                                                                                      <w:divsChild>
                                                                                        <w:div w:id="1211259536">
                                                                                          <w:marLeft w:val="0"/>
                                                                                          <w:marRight w:val="0"/>
                                                                                          <w:marTop w:val="0"/>
                                                                                          <w:marBottom w:val="0"/>
                                                                                          <w:divBdr>
                                                                                            <w:top w:val="none" w:sz="0" w:space="0" w:color="auto"/>
                                                                                            <w:left w:val="none" w:sz="0" w:space="0" w:color="auto"/>
                                                                                            <w:bottom w:val="none" w:sz="0" w:space="0" w:color="auto"/>
                                                                                            <w:right w:val="none" w:sz="0" w:space="0" w:color="auto"/>
                                                                                          </w:divBdr>
                                                                                          <w:divsChild>
                                                                                            <w:div w:id="805004954">
                                                                                              <w:marLeft w:val="0"/>
                                                                                              <w:marRight w:val="0"/>
                                                                                              <w:marTop w:val="0"/>
                                                                                              <w:marBottom w:val="0"/>
                                                                                              <w:divBdr>
                                                                                                <w:top w:val="none" w:sz="0" w:space="0" w:color="auto"/>
                                                                                                <w:left w:val="none" w:sz="0" w:space="0" w:color="auto"/>
                                                                                                <w:bottom w:val="none" w:sz="0" w:space="0" w:color="auto"/>
                                                                                                <w:right w:val="none" w:sz="0" w:space="0" w:color="auto"/>
                                                                                              </w:divBdr>
                                                                                              <w:divsChild>
                                                                                                <w:div w:id="157019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2278">
                                                                                      <w:marLeft w:val="0"/>
                                                                                      <w:marRight w:val="0"/>
                                                                                      <w:marTop w:val="0"/>
                                                                                      <w:marBottom w:val="0"/>
                                                                                      <w:divBdr>
                                                                                        <w:top w:val="none" w:sz="0" w:space="0" w:color="auto"/>
                                                                                        <w:left w:val="none" w:sz="0" w:space="0" w:color="auto"/>
                                                                                        <w:bottom w:val="none" w:sz="0" w:space="0" w:color="auto"/>
                                                                                        <w:right w:val="none" w:sz="0" w:space="0" w:color="auto"/>
                                                                                      </w:divBdr>
                                                                                      <w:divsChild>
                                                                                        <w:div w:id="155075276">
                                                                                          <w:marLeft w:val="0"/>
                                                                                          <w:marRight w:val="0"/>
                                                                                          <w:marTop w:val="0"/>
                                                                                          <w:marBottom w:val="0"/>
                                                                                          <w:divBdr>
                                                                                            <w:top w:val="none" w:sz="0" w:space="0" w:color="auto"/>
                                                                                            <w:left w:val="none" w:sz="0" w:space="0" w:color="auto"/>
                                                                                            <w:bottom w:val="none" w:sz="0" w:space="0" w:color="auto"/>
                                                                                            <w:right w:val="none" w:sz="0" w:space="0" w:color="auto"/>
                                                                                          </w:divBdr>
                                                                                          <w:divsChild>
                                                                                            <w:div w:id="1145775847">
                                                                                              <w:marLeft w:val="0"/>
                                                                                              <w:marRight w:val="0"/>
                                                                                              <w:marTop w:val="0"/>
                                                                                              <w:marBottom w:val="0"/>
                                                                                              <w:divBdr>
                                                                                                <w:top w:val="none" w:sz="0" w:space="0" w:color="auto"/>
                                                                                                <w:left w:val="none" w:sz="0" w:space="0" w:color="auto"/>
                                                                                                <w:bottom w:val="none" w:sz="0" w:space="0" w:color="auto"/>
                                                                                                <w:right w:val="none" w:sz="0" w:space="0" w:color="auto"/>
                                                                                              </w:divBdr>
                                                                                              <w:divsChild>
                                                                                                <w:div w:id="9027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5327">
                                                                              <w:marLeft w:val="0"/>
                                                                              <w:marRight w:val="0"/>
                                                                              <w:marTop w:val="0"/>
                                                                              <w:marBottom w:val="0"/>
                                                                              <w:divBdr>
                                                                                <w:top w:val="none" w:sz="0" w:space="0" w:color="auto"/>
                                                                                <w:left w:val="none" w:sz="0" w:space="0" w:color="auto"/>
                                                                                <w:bottom w:val="none" w:sz="0" w:space="0" w:color="auto"/>
                                                                                <w:right w:val="none" w:sz="0" w:space="0" w:color="auto"/>
                                                                              </w:divBdr>
                                                                              <w:divsChild>
                                                                                <w:div w:id="2140607938">
                                                                                  <w:marLeft w:val="0"/>
                                                                                  <w:marRight w:val="0"/>
                                                                                  <w:marTop w:val="0"/>
                                                                                  <w:marBottom w:val="0"/>
                                                                                  <w:divBdr>
                                                                                    <w:top w:val="none" w:sz="0" w:space="0" w:color="auto"/>
                                                                                    <w:left w:val="none" w:sz="0" w:space="0" w:color="auto"/>
                                                                                    <w:bottom w:val="none" w:sz="0" w:space="0" w:color="auto"/>
                                                                                    <w:right w:val="none" w:sz="0" w:space="0" w:color="auto"/>
                                                                                  </w:divBdr>
                                                                                  <w:divsChild>
                                                                                    <w:div w:id="1461412486">
                                                                                      <w:marLeft w:val="0"/>
                                                                                      <w:marRight w:val="0"/>
                                                                                      <w:marTop w:val="0"/>
                                                                                      <w:marBottom w:val="0"/>
                                                                                      <w:divBdr>
                                                                                        <w:top w:val="none" w:sz="0" w:space="0" w:color="auto"/>
                                                                                        <w:left w:val="none" w:sz="0" w:space="0" w:color="auto"/>
                                                                                        <w:bottom w:val="none" w:sz="0" w:space="0" w:color="auto"/>
                                                                                        <w:right w:val="none" w:sz="0" w:space="0" w:color="auto"/>
                                                                                      </w:divBdr>
                                                                                      <w:divsChild>
                                                                                        <w:div w:id="150143896">
                                                                                          <w:marLeft w:val="0"/>
                                                                                          <w:marRight w:val="0"/>
                                                                                          <w:marTop w:val="0"/>
                                                                                          <w:marBottom w:val="0"/>
                                                                                          <w:divBdr>
                                                                                            <w:top w:val="none" w:sz="0" w:space="0" w:color="auto"/>
                                                                                            <w:left w:val="none" w:sz="0" w:space="0" w:color="auto"/>
                                                                                            <w:bottom w:val="none" w:sz="0" w:space="0" w:color="auto"/>
                                                                                            <w:right w:val="none" w:sz="0" w:space="0" w:color="auto"/>
                                                                                          </w:divBdr>
                                                                                          <w:divsChild>
                                                                                            <w:div w:id="103770146">
                                                                                              <w:marLeft w:val="0"/>
                                                                                              <w:marRight w:val="0"/>
                                                                                              <w:marTop w:val="0"/>
                                                                                              <w:marBottom w:val="0"/>
                                                                                              <w:divBdr>
                                                                                                <w:top w:val="none" w:sz="0" w:space="0" w:color="auto"/>
                                                                                                <w:left w:val="none" w:sz="0" w:space="0" w:color="auto"/>
                                                                                                <w:bottom w:val="none" w:sz="0" w:space="0" w:color="auto"/>
                                                                                                <w:right w:val="none" w:sz="0" w:space="0" w:color="auto"/>
                                                                                              </w:divBdr>
                                                                                              <w:divsChild>
                                                                                                <w:div w:id="20629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937">
                                                                                      <w:marLeft w:val="0"/>
                                                                                      <w:marRight w:val="0"/>
                                                                                      <w:marTop w:val="0"/>
                                                                                      <w:marBottom w:val="0"/>
                                                                                      <w:divBdr>
                                                                                        <w:top w:val="none" w:sz="0" w:space="0" w:color="auto"/>
                                                                                        <w:left w:val="none" w:sz="0" w:space="0" w:color="auto"/>
                                                                                        <w:bottom w:val="none" w:sz="0" w:space="0" w:color="auto"/>
                                                                                        <w:right w:val="none" w:sz="0" w:space="0" w:color="auto"/>
                                                                                      </w:divBdr>
                                                                                      <w:divsChild>
                                                                                        <w:div w:id="557864948">
                                                                                          <w:marLeft w:val="0"/>
                                                                                          <w:marRight w:val="0"/>
                                                                                          <w:marTop w:val="0"/>
                                                                                          <w:marBottom w:val="0"/>
                                                                                          <w:divBdr>
                                                                                            <w:top w:val="none" w:sz="0" w:space="0" w:color="auto"/>
                                                                                            <w:left w:val="none" w:sz="0" w:space="0" w:color="auto"/>
                                                                                            <w:bottom w:val="none" w:sz="0" w:space="0" w:color="auto"/>
                                                                                            <w:right w:val="none" w:sz="0" w:space="0" w:color="auto"/>
                                                                                          </w:divBdr>
                                                                                          <w:divsChild>
                                                                                            <w:div w:id="1221864368">
                                                                                              <w:marLeft w:val="0"/>
                                                                                              <w:marRight w:val="0"/>
                                                                                              <w:marTop w:val="0"/>
                                                                                              <w:marBottom w:val="0"/>
                                                                                              <w:divBdr>
                                                                                                <w:top w:val="none" w:sz="0" w:space="0" w:color="auto"/>
                                                                                                <w:left w:val="none" w:sz="0" w:space="0" w:color="auto"/>
                                                                                                <w:bottom w:val="none" w:sz="0" w:space="0" w:color="auto"/>
                                                                                                <w:right w:val="none" w:sz="0" w:space="0" w:color="auto"/>
                                                                                              </w:divBdr>
                                                                                              <w:divsChild>
                                                                                                <w:div w:id="168632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71321">
                                                                                          <w:marLeft w:val="0"/>
                                                                                          <w:marRight w:val="0"/>
                                                                                          <w:marTop w:val="0"/>
                                                                                          <w:marBottom w:val="0"/>
                                                                                          <w:divBdr>
                                                                                            <w:top w:val="none" w:sz="0" w:space="0" w:color="auto"/>
                                                                                            <w:left w:val="none" w:sz="0" w:space="0" w:color="auto"/>
                                                                                            <w:bottom w:val="none" w:sz="0" w:space="0" w:color="auto"/>
                                                                                            <w:right w:val="none" w:sz="0" w:space="0" w:color="auto"/>
                                                                                          </w:divBdr>
                                                                                          <w:divsChild>
                                                                                            <w:div w:id="800464240">
                                                                                              <w:marLeft w:val="0"/>
                                                                                              <w:marRight w:val="0"/>
                                                                                              <w:marTop w:val="0"/>
                                                                                              <w:marBottom w:val="0"/>
                                                                                              <w:divBdr>
                                                                                                <w:top w:val="none" w:sz="0" w:space="0" w:color="auto"/>
                                                                                                <w:left w:val="none" w:sz="0" w:space="0" w:color="auto"/>
                                                                                                <w:bottom w:val="none" w:sz="0" w:space="0" w:color="auto"/>
                                                                                                <w:right w:val="none" w:sz="0" w:space="0" w:color="auto"/>
                                                                                              </w:divBdr>
                                                                                              <w:divsChild>
                                                                                                <w:div w:id="14488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5509">
                                                                                      <w:marLeft w:val="0"/>
                                                                                      <w:marRight w:val="0"/>
                                                                                      <w:marTop w:val="0"/>
                                                                                      <w:marBottom w:val="0"/>
                                                                                      <w:divBdr>
                                                                                        <w:top w:val="none" w:sz="0" w:space="0" w:color="auto"/>
                                                                                        <w:left w:val="none" w:sz="0" w:space="0" w:color="auto"/>
                                                                                        <w:bottom w:val="none" w:sz="0" w:space="0" w:color="auto"/>
                                                                                        <w:right w:val="none" w:sz="0" w:space="0" w:color="auto"/>
                                                                                      </w:divBdr>
                                                                                      <w:divsChild>
                                                                                        <w:div w:id="1038042613">
                                                                                          <w:marLeft w:val="0"/>
                                                                                          <w:marRight w:val="0"/>
                                                                                          <w:marTop w:val="0"/>
                                                                                          <w:marBottom w:val="0"/>
                                                                                          <w:divBdr>
                                                                                            <w:top w:val="none" w:sz="0" w:space="0" w:color="auto"/>
                                                                                            <w:left w:val="none" w:sz="0" w:space="0" w:color="auto"/>
                                                                                            <w:bottom w:val="none" w:sz="0" w:space="0" w:color="auto"/>
                                                                                            <w:right w:val="none" w:sz="0" w:space="0" w:color="auto"/>
                                                                                          </w:divBdr>
                                                                                          <w:divsChild>
                                                                                            <w:div w:id="870000030">
                                                                                              <w:marLeft w:val="0"/>
                                                                                              <w:marRight w:val="0"/>
                                                                                              <w:marTop w:val="0"/>
                                                                                              <w:marBottom w:val="0"/>
                                                                                              <w:divBdr>
                                                                                                <w:top w:val="none" w:sz="0" w:space="0" w:color="auto"/>
                                                                                                <w:left w:val="none" w:sz="0" w:space="0" w:color="auto"/>
                                                                                                <w:bottom w:val="none" w:sz="0" w:space="0" w:color="auto"/>
                                                                                                <w:right w:val="none" w:sz="0" w:space="0" w:color="auto"/>
                                                                                              </w:divBdr>
                                                                                              <w:divsChild>
                                                                                                <w:div w:id="45575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6544">
                                                                                      <w:marLeft w:val="0"/>
                                                                                      <w:marRight w:val="0"/>
                                                                                      <w:marTop w:val="0"/>
                                                                                      <w:marBottom w:val="0"/>
                                                                                      <w:divBdr>
                                                                                        <w:top w:val="none" w:sz="0" w:space="0" w:color="auto"/>
                                                                                        <w:left w:val="none" w:sz="0" w:space="0" w:color="auto"/>
                                                                                        <w:bottom w:val="none" w:sz="0" w:space="0" w:color="auto"/>
                                                                                        <w:right w:val="none" w:sz="0" w:space="0" w:color="auto"/>
                                                                                      </w:divBdr>
                                                                                      <w:divsChild>
                                                                                        <w:div w:id="1304963040">
                                                                                          <w:marLeft w:val="0"/>
                                                                                          <w:marRight w:val="0"/>
                                                                                          <w:marTop w:val="0"/>
                                                                                          <w:marBottom w:val="0"/>
                                                                                          <w:divBdr>
                                                                                            <w:top w:val="none" w:sz="0" w:space="0" w:color="auto"/>
                                                                                            <w:left w:val="none" w:sz="0" w:space="0" w:color="auto"/>
                                                                                            <w:bottom w:val="none" w:sz="0" w:space="0" w:color="auto"/>
                                                                                            <w:right w:val="none" w:sz="0" w:space="0" w:color="auto"/>
                                                                                          </w:divBdr>
                                                                                          <w:divsChild>
                                                                                            <w:div w:id="1406607831">
                                                                                              <w:marLeft w:val="0"/>
                                                                                              <w:marRight w:val="0"/>
                                                                                              <w:marTop w:val="0"/>
                                                                                              <w:marBottom w:val="0"/>
                                                                                              <w:divBdr>
                                                                                                <w:top w:val="none" w:sz="0" w:space="0" w:color="auto"/>
                                                                                                <w:left w:val="none" w:sz="0" w:space="0" w:color="auto"/>
                                                                                                <w:bottom w:val="none" w:sz="0" w:space="0" w:color="auto"/>
                                                                                                <w:right w:val="none" w:sz="0" w:space="0" w:color="auto"/>
                                                                                              </w:divBdr>
                                                                                              <w:divsChild>
                                                                                                <w:div w:id="9217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05826">
                                                                              <w:marLeft w:val="0"/>
                                                                              <w:marRight w:val="0"/>
                                                                              <w:marTop w:val="0"/>
                                                                              <w:marBottom w:val="0"/>
                                                                              <w:divBdr>
                                                                                <w:top w:val="none" w:sz="0" w:space="0" w:color="auto"/>
                                                                                <w:left w:val="none" w:sz="0" w:space="0" w:color="auto"/>
                                                                                <w:bottom w:val="none" w:sz="0" w:space="0" w:color="auto"/>
                                                                                <w:right w:val="none" w:sz="0" w:space="0" w:color="auto"/>
                                                                              </w:divBdr>
                                                                              <w:divsChild>
                                                                                <w:div w:id="120073165">
                                                                                  <w:marLeft w:val="0"/>
                                                                                  <w:marRight w:val="0"/>
                                                                                  <w:marTop w:val="0"/>
                                                                                  <w:marBottom w:val="0"/>
                                                                                  <w:divBdr>
                                                                                    <w:top w:val="none" w:sz="0" w:space="0" w:color="auto"/>
                                                                                    <w:left w:val="none" w:sz="0" w:space="0" w:color="auto"/>
                                                                                    <w:bottom w:val="none" w:sz="0" w:space="0" w:color="auto"/>
                                                                                    <w:right w:val="none" w:sz="0" w:space="0" w:color="auto"/>
                                                                                  </w:divBdr>
                                                                                  <w:divsChild>
                                                                                    <w:div w:id="211550332">
                                                                                      <w:marLeft w:val="0"/>
                                                                                      <w:marRight w:val="0"/>
                                                                                      <w:marTop w:val="0"/>
                                                                                      <w:marBottom w:val="0"/>
                                                                                      <w:divBdr>
                                                                                        <w:top w:val="none" w:sz="0" w:space="0" w:color="auto"/>
                                                                                        <w:left w:val="none" w:sz="0" w:space="0" w:color="auto"/>
                                                                                        <w:bottom w:val="none" w:sz="0" w:space="0" w:color="auto"/>
                                                                                        <w:right w:val="none" w:sz="0" w:space="0" w:color="auto"/>
                                                                                      </w:divBdr>
                                                                                      <w:divsChild>
                                                                                        <w:div w:id="1929800829">
                                                                                          <w:marLeft w:val="0"/>
                                                                                          <w:marRight w:val="0"/>
                                                                                          <w:marTop w:val="0"/>
                                                                                          <w:marBottom w:val="0"/>
                                                                                          <w:divBdr>
                                                                                            <w:top w:val="none" w:sz="0" w:space="0" w:color="auto"/>
                                                                                            <w:left w:val="none" w:sz="0" w:space="0" w:color="auto"/>
                                                                                            <w:bottom w:val="none" w:sz="0" w:space="0" w:color="auto"/>
                                                                                            <w:right w:val="none" w:sz="0" w:space="0" w:color="auto"/>
                                                                                          </w:divBdr>
                                                                                          <w:divsChild>
                                                                                            <w:div w:id="1826505429">
                                                                                              <w:marLeft w:val="0"/>
                                                                                              <w:marRight w:val="0"/>
                                                                                              <w:marTop w:val="0"/>
                                                                                              <w:marBottom w:val="0"/>
                                                                                              <w:divBdr>
                                                                                                <w:top w:val="none" w:sz="0" w:space="0" w:color="auto"/>
                                                                                                <w:left w:val="none" w:sz="0" w:space="0" w:color="auto"/>
                                                                                                <w:bottom w:val="none" w:sz="0" w:space="0" w:color="auto"/>
                                                                                                <w:right w:val="none" w:sz="0" w:space="0" w:color="auto"/>
                                                                                              </w:divBdr>
                                                                                              <w:divsChild>
                                                                                                <w:div w:id="14570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3129">
                                                                                      <w:marLeft w:val="0"/>
                                                                                      <w:marRight w:val="0"/>
                                                                                      <w:marTop w:val="0"/>
                                                                                      <w:marBottom w:val="0"/>
                                                                                      <w:divBdr>
                                                                                        <w:top w:val="none" w:sz="0" w:space="0" w:color="auto"/>
                                                                                        <w:left w:val="none" w:sz="0" w:space="0" w:color="auto"/>
                                                                                        <w:bottom w:val="none" w:sz="0" w:space="0" w:color="auto"/>
                                                                                        <w:right w:val="none" w:sz="0" w:space="0" w:color="auto"/>
                                                                                      </w:divBdr>
                                                                                      <w:divsChild>
                                                                                        <w:div w:id="1388380639">
                                                                                          <w:marLeft w:val="0"/>
                                                                                          <w:marRight w:val="0"/>
                                                                                          <w:marTop w:val="0"/>
                                                                                          <w:marBottom w:val="0"/>
                                                                                          <w:divBdr>
                                                                                            <w:top w:val="none" w:sz="0" w:space="0" w:color="auto"/>
                                                                                            <w:left w:val="none" w:sz="0" w:space="0" w:color="auto"/>
                                                                                            <w:bottom w:val="none" w:sz="0" w:space="0" w:color="auto"/>
                                                                                            <w:right w:val="none" w:sz="0" w:space="0" w:color="auto"/>
                                                                                          </w:divBdr>
                                                                                          <w:divsChild>
                                                                                            <w:div w:id="1813790303">
                                                                                              <w:marLeft w:val="0"/>
                                                                                              <w:marRight w:val="0"/>
                                                                                              <w:marTop w:val="0"/>
                                                                                              <w:marBottom w:val="0"/>
                                                                                              <w:divBdr>
                                                                                                <w:top w:val="none" w:sz="0" w:space="0" w:color="auto"/>
                                                                                                <w:left w:val="none" w:sz="0" w:space="0" w:color="auto"/>
                                                                                                <w:bottom w:val="none" w:sz="0" w:space="0" w:color="auto"/>
                                                                                                <w:right w:val="none" w:sz="0" w:space="0" w:color="auto"/>
                                                                                              </w:divBdr>
                                                                                              <w:divsChild>
                                                                                                <w:div w:id="3694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5107">
                                                                                          <w:marLeft w:val="0"/>
                                                                                          <w:marRight w:val="0"/>
                                                                                          <w:marTop w:val="0"/>
                                                                                          <w:marBottom w:val="0"/>
                                                                                          <w:divBdr>
                                                                                            <w:top w:val="none" w:sz="0" w:space="0" w:color="auto"/>
                                                                                            <w:left w:val="none" w:sz="0" w:space="0" w:color="auto"/>
                                                                                            <w:bottom w:val="none" w:sz="0" w:space="0" w:color="auto"/>
                                                                                            <w:right w:val="none" w:sz="0" w:space="0" w:color="auto"/>
                                                                                          </w:divBdr>
                                                                                          <w:divsChild>
                                                                                            <w:div w:id="275985690">
                                                                                              <w:marLeft w:val="0"/>
                                                                                              <w:marRight w:val="0"/>
                                                                                              <w:marTop w:val="0"/>
                                                                                              <w:marBottom w:val="0"/>
                                                                                              <w:divBdr>
                                                                                                <w:top w:val="none" w:sz="0" w:space="0" w:color="auto"/>
                                                                                                <w:left w:val="none" w:sz="0" w:space="0" w:color="auto"/>
                                                                                                <w:bottom w:val="none" w:sz="0" w:space="0" w:color="auto"/>
                                                                                                <w:right w:val="none" w:sz="0" w:space="0" w:color="auto"/>
                                                                                              </w:divBdr>
                                                                                              <w:divsChild>
                                                                                                <w:div w:id="166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3704">
                                                                                      <w:marLeft w:val="0"/>
                                                                                      <w:marRight w:val="0"/>
                                                                                      <w:marTop w:val="0"/>
                                                                                      <w:marBottom w:val="0"/>
                                                                                      <w:divBdr>
                                                                                        <w:top w:val="none" w:sz="0" w:space="0" w:color="auto"/>
                                                                                        <w:left w:val="none" w:sz="0" w:space="0" w:color="auto"/>
                                                                                        <w:bottom w:val="none" w:sz="0" w:space="0" w:color="auto"/>
                                                                                        <w:right w:val="none" w:sz="0" w:space="0" w:color="auto"/>
                                                                                      </w:divBdr>
                                                                                      <w:divsChild>
                                                                                        <w:div w:id="2127770608">
                                                                                          <w:marLeft w:val="0"/>
                                                                                          <w:marRight w:val="0"/>
                                                                                          <w:marTop w:val="0"/>
                                                                                          <w:marBottom w:val="0"/>
                                                                                          <w:divBdr>
                                                                                            <w:top w:val="none" w:sz="0" w:space="0" w:color="auto"/>
                                                                                            <w:left w:val="none" w:sz="0" w:space="0" w:color="auto"/>
                                                                                            <w:bottom w:val="none" w:sz="0" w:space="0" w:color="auto"/>
                                                                                            <w:right w:val="none" w:sz="0" w:space="0" w:color="auto"/>
                                                                                          </w:divBdr>
                                                                                          <w:divsChild>
                                                                                            <w:div w:id="112209453">
                                                                                              <w:marLeft w:val="0"/>
                                                                                              <w:marRight w:val="0"/>
                                                                                              <w:marTop w:val="0"/>
                                                                                              <w:marBottom w:val="0"/>
                                                                                              <w:divBdr>
                                                                                                <w:top w:val="none" w:sz="0" w:space="0" w:color="auto"/>
                                                                                                <w:left w:val="none" w:sz="0" w:space="0" w:color="auto"/>
                                                                                                <w:bottom w:val="none" w:sz="0" w:space="0" w:color="auto"/>
                                                                                                <w:right w:val="none" w:sz="0" w:space="0" w:color="auto"/>
                                                                                              </w:divBdr>
                                                                                              <w:divsChild>
                                                                                                <w:div w:id="1961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09136">
                                                                                      <w:marLeft w:val="0"/>
                                                                                      <w:marRight w:val="0"/>
                                                                                      <w:marTop w:val="0"/>
                                                                                      <w:marBottom w:val="0"/>
                                                                                      <w:divBdr>
                                                                                        <w:top w:val="none" w:sz="0" w:space="0" w:color="auto"/>
                                                                                        <w:left w:val="none" w:sz="0" w:space="0" w:color="auto"/>
                                                                                        <w:bottom w:val="none" w:sz="0" w:space="0" w:color="auto"/>
                                                                                        <w:right w:val="none" w:sz="0" w:space="0" w:color="auto"/>
                                                                                      </w:divBdr>
                                                                                      <w:divsChild>
                                                                                        <w:div w:id="1656564083">
                                                                                          <w:marLeft w:val="0"/>
                                                                                          <w:marRight w:val="0"/>
                                                                                          <w:marTop w:val="0"/>
                                                                                          <w:marBottom w:val="0"/>
                                                                                          <w:divBdr>
                                                                                            <w:top w:val="none" w:sz="0" w:space="0" w:color="auto"/>
                                                                                            <w:left w:val="none" w:sz="0" w:space="0" w:color="auto"/>
                                                                                            <w:bottom w:val="none" w:sz="0" w:space="0" w:color="auto"/>
                                                                                            <w:right w:val="none" w:sz="0" w:space="0" w:color="auto"/>
                                                                                          </w:divBdr>
                                                                                          <w:divsChild>
                                                                                            <w:div w:id="476654861">
                                                                                              <w:marLeft w:val="0"/>
                                                                                              <w:marRight w:val="0"/>
                                                                                              <w:marTop w:val="0"/>
                                                                                              <w:marBottom w:val="0"/>
                                                                                              <w:divBdr>
                                                                                                <w:top w:val="none" w:sz="0" w:space="0" w:color="auto"/>
                                                                                                <w:left w:val="none" w:sz="0" w:space="0" w:color="auto"/>
                                                                                                <w:bottom w:val="none" w:sz="0" w:space="0" w:color="auto"/>
                                                                                                <w:right w:val="none" w:sz="0" w:space="0" w:color="auto"/>
                                                                                              </w:divBdr>
                                                                                              <w:divsChild>
                                                                                                <w:div w:id="19688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51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2042">
                                                                              <w:marLeft w:val="0"/>
                                                                              <w:marRight w:val="0"/>
                                                                              <w:marTop w:val="0"/>
                                                                              <w:marBottom w:val="0"/>
                                                                              <w:divBdr>
                                                                                <w:top w:val="none" w:sz="0" w:space="0" w:color="auto"/>
                                                                                <w:left w:val="none" w:sz="0" w:space="0" w:color="auto"/>
                                                                                <w:bottom w:val="none" w:sz="0" w:space="0" w:color="auto"/>
                                                                                <w:right w:val="none" w:sz="0" w:space="0" w:color="auto"/>
                                                                              </w:divBdr>
                                                                              <w:divsChild>
                                                                                <w:div w:id="2075010126">
                                                                                  <w:marLeft w:val="0"/>
                                                                                  <w:marRight w:val="0"/>
                                                                                  <w:marTop w:val="0"/>
                                                                                  <w:marBottom w:val="0"/>
                                                                                  <w:divBdr>
                                                                                    <w:top w:val="none" w:sz="0" w:space="0" w:color="auto"/>
                                                                                    <w:left w:val="none" w:sz="0" w:space="0" w:color="auto"/>
                                                                                    <w:bottom w:val="none" w:sz="0" w:space="0" w:color="auto"/>
                                                                                    <w:right w:val="none" w:sz="0" w:space="0" w:color="auto"/>
                                                                                  </w:divBdr>
                                                                                  <w:divsChild>
                                                                                    <w:div w:id="902256318">
                                                                                      <w:marLeft w:val="0"/>
                                                                                      <w:marRight w:val="0"/>
                                                                                      <w:marTop w:val="0"/>
                                                                                      <w:marBottom w:val="0"/>
                                                                                      <w:divBdr>
                                                                                        <w:top w:val="none" w:sz="0" w:space="0" w:color="auto"/>
                                                                                        <w:left w:val="none" w:sz="0" w:space="0" w:color="auto"/>
                                                                                        <w:bottom w:val="none" w:sz="0" w:space="0" w:color="auto"/>
                                                                                        <w:right w:val="none" w:sz="0" w:space="0" w:color="auto"/>
                                                                                      </w:divBdr>
                                                                                      <w:divsChild>
                                                                                        <w:div w:id="816798618">
                                                                                          <w:marLeft w:val="0"/>
                                                                                          <w:marRight w:val="0"/>
                                                                                          <w:marTop w:val="0"/>
                                                                                          <w:marBottom w:val="0"/>
                                                                                          <w:divBdr>
                                                                                            <w:top w:val="none" w:sz="0" w:space="0" w:color="auto"/>
                                                                                            <w:left w:val="none" w:sz="0" w:space="0" w:color="auto"/>
                                                                                            <w:bottom w:val="none" w:sz="0" w:space="0" w:color="auto"/>
                                                                                            <w:right w:val="none" w:sz="0" w:space="0" w:color="auto"/>
                                                                                          </w:divBdr>
                                                                                          <w:divsChild>
                                                                                            <w:div w:id="348992570">
                                                                                              <w:marLeft w:val="0"/>
                                                                                              <w:marRight w:val="0"/>
                                                                                              <w:marTop w:val="0"/>
                                                                                              <w:marBottom w:val="0"/>
                                                                                              <w:divBdr>
                                                                                                <w:top w:val="none" w:sz="0" w:space="0" w:color="auto"/>
                                                                                                <w:left w:val="none" w:sz="0" w:space="0" w:color="auto"/>
                                                                                                <w:bottom w:val="none" w:sz="0" w:space="0" w:color="auto"/>
                                                                                                <w:right w:val="none" w:sz="0" w:space="0" w:color="auto"/>
                                                                                              </w:divBdr>
                                                                                              <w:divsChild>
                                                                                                <w:div w:id="38170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08092">
                                                                                      <w:marLeft w:val="0"/>
                                                                                      <w:marRight w:val="0"/>
                                                                                      <w:marTop w:val="0"/>
                                                                                      <w:marBottom w:val="0"/>
                                                                                      <w:divBdr>
                                                                                        <w:top w:val="none" w:sz="0" w:space="0" w:color="auto"/>
                                                                                        <w:left w:val="none" w:sz="0" w:space="0" w:color="auto"/>
                                                                                        <w:bottom w:val="none" w:sz="0" w:space="0" w:color="auto"/>
                                                                                        <w:right w:val="none" w:sz="0" w:space="0" w:color="auto"/>
                                                                                      </w:divBdr>
                                                                                      <w:divsChild>
                                                                                        <w:div w:id="865100532">
                                                                                          <w:marLeft w:val="0"/>
                                                                                          <w:marRight w:val="0"/>
                                                                                          <w:marTop w:val="0"/>
                                                                                          <w:marBottom w:val="0"/>
                                                                                          <w:divBdr>
                                                                                            <w:top w:val="none" w:sz="0" w:space="0" w:color="auto"/>
                                                                                            <w:left w:val="none" w:sz="0" w:space="0" w:color="auto"/>
                                                                                            <w:bottom w:val="none" w:sz="0" w:space="0" w:color="auto"/>
                                                                                            <w:right w:val="none" w:sz="0" w:space="0" w:color="auto"/>
                                                                                          </w:divBdr>
                                                                                          <w:divsChild>
                                                                                            <w:div w:id="1828158567">
                                                                                              <w:marLeft w:val="0"/>
                                                                                              <w:marRight w:val="0"/>
                                                                                              <w:marTop w:val="0"/>
                                                                                              <w:marBottom w:val="0"/>
                                                                                              <w:divBdr>
                                                                                                <w:top w:val="none" w:sz="0" w:space="0" w:color="auto"/>
                                                                                                <w:left w:val="none" w:sz="0" w:space="0" w:color="auto"/>
                                                                                                <w:bottom w:val="none" w:sz="0" w:space="0" w:color="auto"/>
                                                                                                <w:right w:val="none" w:sz="0" w:space="0" w:color="auto"/>
                                                                                              </w:divBdr>
                                                                                              <w:divsChild>
                                                                                                <w:div w:id="12414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0643">
                                                                                          <w:marLeft w:val="0"/>
                                                                                          <w:marRight w:val="0"/>
                                                                                          <w:marTop w:val="0"/>
                                                                                          <w:marBottom w:val="0"/>
                                                                                          <w:divBdr>
                                                                                            <w:top w:val="none" w:sz="0" w:space="0" w:color="auto"/>
                                                                                            <w:left w:val="none" w:sz="0" w:space="0" w:color="auto"/>
                                                                                            <w:bottom w:val="none" w:sz="0" w:space="0" w:color="auto"/>
                                                                                            <w:right w:val="none" w:sz="0" w:space="0" w:color="auto"/>
                                                                                          </w:divBdr>
                                                                                          <w:divsChild>
                                                                                            <w:div w:id="224949223">
                                                                                              <w:marLeft w:val="0"/>
                                                                                              <w:marRight w:val="0"/>
                                                                                              <w:marTop w:val="0"/>
                                                                                              <w:marBottom w:val="0"/>
                                                                                              <w:divBdr>
                                                                                                <w:top w:val="none" w:sz="0" w:space="0" w:color="auto"/>
                                                                                                <w:left w:val="none" w:sz="0" w:space="0" w:color="auto"/>
                                                                                                <w:bottom w:val="none" w:sz="0" w:space="0" w:color="auto"/>
                                                                                                <w:right w:val="none" w:sz="0" w:space="0" w:color="auto"/>
                                                                                              </w:divBdr>
                                                                                              <w:divsChild>
                                                                                                <w:div w:id="14226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490017">
                                                                                      <w:marLeft w:val="0"/>
                                                                                      <w:marRight w:val="0"/>
                                                                                      <w:marTop w:val="0"/>
                                                                                      <w:marBottom w:val="0"/>
                                                                                      <w:divBdr>
                                                                                        <w:top w:val="none" w:sz="0" w:space="0" w:color="auto"/>
                                                                                        <w:left w:val="none" w:sz="0" w:space="0" w:color="auto"/>
                                                                                        <w:bottom w:val="none" w:sz="0" w:space="0" w:color="auto"/>
                                                                                        <w:right w:val="none" w:sz="0" w:space="0" w:color="auto"/>
                                                                                      </w:divBdr>
                                                                                      <w:divsChild>
                                                                                        <w:div w:id="718552309">
                                                                                          <w:marLeft w:val="0"/>
                                                                                          <w:marRight w:val="0"/>
                                                                                          <w:marTop w:val="0"/>
                                                                                          <w:marBottom w:val="0"/>
                                                                                          <w:divBdr>
                                                                                            <w:top w:val="none" w:sz="0" w:space="0" w:color="auto"/>
                                                                                            <w:left w:val="none" w:sz="0" w:space="0" w:color="auto"/>
                                                                                            <w:bottom w:val="none" w:sz="0" w:space="0" w:color="auto"/>
                                                                                            <w:right w:val="none" w:sz="0" w:space="0" w:color="auto"/>
                                                                                          </w:divBdr>
                                                                                          <w:divsChild>
                                                                                            <w:div w:id="837844341">
                                                                                              <w:marLeft w:val="0"/>
                                                                                              <w:marRight w:val="0"/>
                                                                                              <w:marTop w:val="0"/>
                                                                                              <w:marBottom w:val="0"/>
                                                                                              <w:divBdr>
                                                                                                <w:top w:val="none" w:sz="0" w:space="0" w:color="auto"/>
                                                                                                <w:left w:val="none" w:sz="0" w:space="0" w:color="auto"/>
                                                                                                <w:bottom w:val="none" w:sz="0" w:space="0" w:color="auto"/>
                                                                                                <w:right w:val="none" w:sz="0" w:space="0" w:color="auto"/>
                                                                                              </w:divBdr>
                                                                                              <w:divsChild>
                                                                                                <w:div w:id="11565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3609">
                                                                                      <w:marLeft w:val="0"/>
                                                                                      <w:marRight w:val="0"/>
                                                                                      <w:marTop w:val="0"/>
                                                                                      <w:marBottom w:val="0"/>
                                                                                      <w:divBdr>
                                                                                        <w:top w:val="none" w:sz="0" w:space="0" w:color="auto"/>
                                                                                        <w:left w:val="none" w:sz="0" w:space="0" w:color="auto"/>
                                                                                        <w:bottom w:val="none" w:sz="0" w:space="0" w:color="auto"/>
                                                                                        <w:right w:val="none" w:sz="0" w:space="0" w:color="auto"/>
                                                                                      </w:divBdr>
                                                                                      <w:divsChild>
                                                                                        <w:div w:id="1870989231">
                                                                                          <w:marLeft w:val="0"/>
                                                                                          <w:marRight w:val="0"/>
                                                                                          <w:marTop w:val="0"/>
                                                                                          <w:marBottom w:val="0"/>
                                                                                          <w:divBdr>
                                                                                            <w:top w:val="none" w:sz="0" w:space="0" w:color="auto"/>
                                                                                            <w:left w:val="none" w:sz="0" w:space="0" w:color="auto"/>
                                                                                            <w:bottom w:val="none" w:sz="0" w:space="0" w:color="auto"/>
                                                                                            <w:right w:val="none" w:sz="0" w:space="0" w:color="auto"/>
                                                                                          </w:divBdr>
                                                                                          <w:divsChild>
                                                                                            <w:div w:id="320618803">
                                                                                              <w:marLeft w:val="0"/>
                                                                                              <w:marRight w:val="0"/>
                                                                                              <w:marTop w:val="0"/>
                                                                                              <w:marBottom w:val="0"/>
                                                                                              <w:divBdr>
                                                                                                <w:top w:val="none" w:sz="0" w:space="0" w:color="auto"/>
                                                                                                <w:left w:val="none" w:sz="0" w:space="0" w:color="auto"/>
                                                                                                <w:bottom w:val="none" w:sz="0" w:space="0" w:color="auto"/>
                                                                                                <w:right w:val="none" w:sz="0" w:space="0" w:color="auto"/>
                                                                                              </w:divBdr>
                                                                                              <w:divsChild>
                                                                                                <w:div w:id="184261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499422">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6514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492855">
                          <w:marLeft w:val="0"/>
                          <w:marRight w:val="0"/>
                          <w:marTop w:val="0"/>
                          <w:marBottom w:val="0"/>
                          <w:divBdr>
                            <w:top w:val="none" w:sz="0" w:space="0" w:color="auto"/>
                            <w:left w:val="none" w:sz="0" w:space="0" w:color="auto"/>
                            <w:bottom w:val="none" w:sz="0" w:space="0" w:color="auto"/>
                            <w:right w:val="none" w:sz="0" w:space="0" w:color="auto"/>
                          </w:divBdr>
                          <w:divsChild>
                            <w:div w:id="276453848">
                              <w:marLeft w:val="0"/>
                              <w:marRight w:val="0"/>
                              <w:marTop w:val="0"/>
                              <w:marBottom w:val="0"/>
                              <w:divBdr>
                                <w:top w:val="none" w:sz="0" w:space="0" w:color="auto"/>
                                <w:left w:val="none" w:sz="0" w:space="0" w:color="auto"/>
                                <w:bottom w:val="none" w:sz="0" w:space="0" w:color="auto"/>
                                <w:right w:val="none" w:sz="0" w:space="0" w:color="auto"/>
                              </w:divBdr>
                              <w:divsChild>
                                <w:div w:id="788864636">
                                  <w:marLeft w:val="0"/>
                                  <w:marRight w:val="0"/>
                                  <w:marTop w:val="0"/>
                                  <w:marBottom w:val="0"/>
                                  <w:divBdr>
                                    <w:top w:val="none" w:sz="0" w:space="0" w:color="auto"/>
                                    <w:left w:val="none" w:sz="0" w:space="0" w:color="auto"/>
                                    <w:bottom w:val="none" w:sz="0" w:space="0" w:color="auto"/>
                                    <w:right w:val="none" w:sz="0" w:space="0" w:color="auto"/>
                                  </w:divBdr>
                                  <w:divsChild>
                                    <w:div w:id="721903337">
                                      <w:marLeft w:val="0"/>
                                      <w:marRight w:val="0"/>
                                      <w:marTop w:val="0"/>
                                      <w:marBottom w:val="0"/>
                                      <w:divBdr>
                                        <w:top w:val="none" w:sz="0" w:space="0" w:color="auto"/>
                                        <w:left w:val="none" w:sz="0" w:space="0" w:color="auto"/>
                                        <w:bottom w:val="none" w:sz="0" w:space="0" w:color="auto"/>
                                        <w:right w:val="none" w:sz="0" w:space="0" w:color="auto"/>
                                      </w:divBdr>
                                      <w:divsChild>
                                        <w:div w:id="1825198927">
                                          <w:marLeft w:val="0"/>
                                          <w:marRight w:val="0"/>
                                          <w:marTop w:val="0"/>
                                          <w:marBottom w:val="0"/>
                                          <w:divBdr>
                                            <w:top w:val="none" w:sz="0" w:space="0" w:color="auto"/>
                                            <w:left w:val="none" w:sz="0" w:space="0" w:color="auto"/>
                                            <w:bottom w:val="none" w:sz="0" w:space="0" w:color="auto"/>
                                            <w:right w:val="none" w:sz="0" w:space="0" w:color="auto"/>
                                          </w:divBdr>
                                          <w:divsChild>
                                            <w:div w:id="467279613">
                                              <w:marLeft w:val="0"/>
                                              <w:marRight w:val="0"/>
                                              <w:marTop w:val="0"/>
                                              <w:marBottom w:val="0"/>
                                              <w:divBdr>
                                                <w:top w:val="none" w:sz="0" w:space="0" w:color="auto"/>
                                                <w:left w:val="none" w:sz="0" w:space="0" w:color="auto"/>
                                                <w:bottom w:val="none" w:sz="0" w:space="0" w:color="auto"/>
                                                <w:right w:val="none" w:sz="0" w:space="0" w:color="auto"/>
                                              </w:divBdr>
                                              <w:divsChild>
                                                <w:div w:id="1709990189">
                                                  <w:marLeft w:val="0"/>
                                                  <w:marRight w:val="0"/>
                                                  <w:marTop w:val="0"/>
                                                  <w:marBottom w:val="0"/>
                                                  <w:divBdr>
                                                    <w:top w:val="none" w:sz="0" w:space="0" w:color="auto"/>
                                                    <w:left w:val="none" w:sz="0" w:space="0" w:color="auto"/>
                                                    <w:bottom w:val="none" w:sz="0" w:space="0" w:color="auto"/>
                                                    <w:right w:val="none" w:sz="0" w:space="0" w:color="auto"/>
                                                  </w:divBdr>
                                                  <w:divsChild>
                                                    <w:div w:id="1537306781">
                                                      <w:marLeft w:val="0"/>
                                                      <w:marRight w:val="0"/>
                                                      <w:marTop w:val="0"/>
                                                      <w:marBottom w:val="0"/>
                                                      <w:divBdr>
                                                        <w:top w:val="none" w:sz="0" w:space="0" w:color="auto"/>
                                                        <w:left w:val="none" w:sz="0" w:space="0" w:color="auto"/>
                                                        <w:bottom w:val="none" w:sz="0" w:space="0" w:color="auto"/>
                                                        <w:right w:val="none" w:sz="0" w:space="0" w:color="auto"/>
                                                      </w:divBdr>
                                                      <w:divsChild>
                                                        <w:div w:id="533159421">
                                                          <w:marLeft w:val="0"/>
                                                          <w:marRight w:val="0"/>
                                                          <w:marTop w:val="240"/>
                                                          <w:marBottom w:val="0"/>
                                                          <w:divBdr>
                                                            <w:top w:val="none" w:sz="0" w:space="0" w:color="auto"/>
                                                            <w:left w:val="none" w:sz="0" w:space="0" w:color="auto"/>
                                                            <w:bottom w:val="none" w:sz="0" w:space="0" w:color="auto"/>
                                                            <w:right w:val="none" w:sz="0" w:space="0" w:color="auto"/>
                                                          </w:divBdr>
                                                          <w:divsChild>
                                                            <w:div w:id="1292437725">
                                                              <w:marLeft w:val="0"/>
                                                              <w:marRight w:val="0"/>
                                                              <w:marTop w:val="0"/>
                                                              <w:marBottom w:val="180"/>
                                                              <w:divBdr>
                                                                <w:top w:val="none" w:sz="0" w:space="0" w:color="auto"/>
                                                                <w:left w:val="none" w:sz="0" w:space="0" w:color="auto"/>
                                                                <w:bottom w:val="none" w:sz="0" w:space="0" w:color="auto"/>
                                                                <w:right w:val="none" w:sz="0" w:space="0" w:color="auto"/>
                                                              </w:divBdr>
                                                              <w:divsChild>
                                                                <w:div w:id="1953126071">
                                                                  <w:marLeft w:val="0"/>
                                                                  <w:marRight w:val="0"/>
                                                                  <w:marTop w:val="0"/>
                                                                  <w:marBottom w:val="0"/>
                                                                  <w:divBdr>
                                                                    <w:top w:val="none" w:sz="0" w:space="0" w:color="auto"/>
                                                                    <w:left w:val="none" w:sz="0" w:space="0" w:color="auto"/>
                                                                    <w:bottom w:val="none" w:sz="0" w:space="0" w:color="auto"/>
                                                                    <w:right w:val="none" w:sz="0" w:space="0" w:color="auto"/>
                                                                  </w:divBdr>
                                                                </w:div>
                                                                <w:div w:id="1933051348">
                                                                  <w:marLeft w:val="0"/>
                                                                  <w:marRight w:val="0"/>
                                                                  <w:marTop w:val="0"/>
                                                                  <w:marBottom w:val="0"/>
                                                                  <w:divBdr>
                                                                    <w:top w:val="none" w:sz="0" w:space="0" w:color="auto"/>
                                                                    <w:left w:val="none" w:sz="0" w:space="0" w:color="auto"/>
                                                                    <w:bottom w:val="none" w:sz="0" w:space="0" w:color="auto"/>
                                                                    <w:right w:val="none" w:sz="0" w:space="0" w:color="auto"/>
                                                                  </w:divBdr>
                                                                  <w:divsChild>
                                                                    <w:div w:id="505480122">
                                                                      <w:marLeft w:val="0"/>
                                                                      <w:marRight w:val="0"/>
                                                                      <w:marTop w:val="0"/>
                                                                      <w:marBottom w:val="0"/>
                                                                      <w:divBdr>
                                                                        <w:top w:val="none" w:sz="0" w:space="0" w:color="auto"/>
                                                                        <w:left w:val="none" w:sz="0" w:space="0" w:color="auto"/>
                                                                        <w:bottom w:val="none" w:sz="0" w:space="0" w:color="auto"/>
                                                                        <w:right w:val="none" w:sz="0" w:space="0" w:color="auto"/>
                                                                      </w:divBdr>
                                                                      <w:divsChild>
                                                                        <w:div w:id="1676415309">
                                                                          <w:marLeft w:val="0"/>
                                                                          <w:marRight w:val="0"/>
                                                                          <w:marTop w:val="0"/>
                                                                          <w:marBottom w:val="0"/>
                                                                          <w:divBdr>
                                                                            <w:top w:val="none" w:sz="0" w:space="0" w:color="auto"/>
                                                                            <w:left w:val="none" w:sz="0" w:space="0" w:color="auto"/>
                                                                            <w:bottom w:val="none" w:sz="0" w:space="0" w:color="auto"/>
                                                                            <w:right w:val="none" w:sz="0" w:space="0" w:color="auto"/>
                                                                          </w:divBdr>
                                                                          <w:divsChild>
                                                                            <w:div w:id="1130049785">
                                                                              <w:marLeft w:val="0"/>
                                                                              <w:marRight w:val="0"/>
                                                                              <w:marTop w:val="0"/>
                                                                              <w:marBottom w:val="0"/>
                                                                              <w:divBdr>
                                                                                <w:top w:val="none" w:sz="0" w:space="0" w:color="auto"/>
                                                                                <w:left w:val="none" w:sz="0" w:space="0" w:color="auto"/>
                                                                                <w:bottom w:val="none" w:sz="0" w:space="0" w:color="auto"/>
                                                                                <w:right w:val="none" w:sz="0" w:space="0" w:color="auto"/>
                                                                              </w:divBdr>
                                                                              <w:divsChild>
                                                                                <w:div w:id="1993559828">
                                                                                  <w:marLeft w:val="0"/>
                                                                                  <w:marRight w:val="0"/>
                                                                                  <w:marTop w:val="0"/>
                                                                                  <w:marBottom w:val="0"/>
                                                                                  <w:divBdr>
                                                                                    <w:top w:val="none" w:sz="0" w:space="0" w:color="auto"/>
                                                                                    <w:left w:val="none" w:sz="0" w:space="0" w:color="auto"/>
                                                                                    <w:bottom w:val="none" w:sz="0" w:space="0" w:color="auto"/>
                                                                                    <w:right w:val="none" w:sz="0" w:space="0" w:color="auto"/>
                                                                                  </w:divBdr>
                                                                                  <w:divsChild>
                                                                                    <w:div w:id="10278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9629">
                                                                              <w:marLeft w:val="0"/>
                                                                              <w:marRight w:val="0"/>
                                                                              <w:marTop w:val="0"/>
                                                                              <w:marBottom w:val="0"/>
                                                                              <w:divBdr>
                                                                                <w:top w:val="none" w:sz="0" w:space="0" w:color="auto"/>
                                                                                <w:left w:val="none" w:sz="0" w:space="0" w:color="auto"/>
                                                                                <w:bottom w:val="none" w:sz="0" w:space="0" w:color="auto"/>
                                                                                <w:right w:val="none" w:sz="0" w:space="0" w:color="auto"/>
                                                                              </w:divBdr>
                                                                              <w:divsChild>
                                                                                <w:div w:id="379399475">
                                                                                  <w:marLeft w:val="0"/>
                                                                                  <w:marRight w:val="0"/>
                                                                                  <w:marTop w:val="0"/>
                                                                                  <w:marBottom w:val="0"/>
                                                                                  <w:divBdr>
                                                                                    <w:top w:val="none" w:sz="0" w:space="0" w:color="auto"/>
                                                                                    <w:left w:val="none" w:sz="0" w:space="0" w:color="auto"/>
                                                                                    <w:bottom w:val="none" w:sz="0" w:space="0" w:color="auto"/>
                                                                                    <w:right w:val="none" w:sz="0" w:space="0" w:color="auto"/>
                                                                                  </w:divBdr>
                                                                                  <w:divsChild>
                                                                                    <w:div w:id="16300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23171">
                                                                          <w:marLeft w:val="0"/>
                                                                          <w:marRight w:val="0"/>
                                                                          <w:marTop w:val="0"/>
                                                                          <w:marBottom w:val="0"/>
                                                                          <w:divBdr>
                                                                            <w:top w:val="none" w:sz="0" w:space="0" w:color="auto"/>
                                                                            <w:left w:val="none" w:sz="0" w:space="0" w:color="auto"/>
                                                                            <w:bottom w:val="none" w:sz="0" w:space="0" w:color="auto"/>
                                                                            <w:right w:val="none" w:sz="0" w:space="0" w:color="auto"/>
                                                                          </w:divBdr>
                                                                          <w:divsChild>
                                                                            <w:div w:id="589701489">
                                                                              <w:marLeft w:val="0"/>
                                                                              <w:marRight w:val="0"/>
                                                                              <w:marTop w:val="0"/>
                                                                              <w:marBottom w:val="0"/>
                                                                              <w:divBdr>
                                                                                <w:top w:val="none" w:sz="0" w:space="0" w:color="auto"/>
                                                                                <w:left w:val="none" w:sz="0" w:space="0" w:color="auto"/>
                                                                                <w:bottom w:val="none" w:sz="0" w:space="0" w:color="auto"/>
                                                                                <w:right w:val="none" w:sz="0" w:space="0" w:color="auto"/>
                                                                              </w:divBdr>
                                                                              <w:divsChild>
                                                                                <w:div w:id="915625537">
                                                                                  <w:marLeft w:val="0"/>
                                                                                  <w:marRight w:val="0"/>
                                                                                  <w:marTop w:val="0"/>
                                                                                  <w:marBottom w:val="0"/>
                                                                                  <w:divBdr>
                                                                                    <w:top w:val="none" w:sz="0" w:space="0" w:color="auto"/>
                                                                                    <w:left w:val="none" w:sz="0" w:space="0" w:color="auto"/>
                                                                                    <w:bottom w:val="none" w:sz="0" w:space="0" w:color="auto"/>
                                                                                    <w:right w:val="none" w:sz="0" w:space="0" w:color="auto"/>
                                                                                  </w:divBdr>
                                                                                  <w:divsChild>
                                                                                    <w:div w:id="138275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4323">
                                                                          <w:marLeft w:val="0"/>
                                                                          <w:marRight w:val="0"/>
                                                                          <w:marTop w:val="0"/>
                                                                          <w:marBottom w:val="0"/>
                                                                          <w:divBdr>
                                                                            <w:top w:val="none" w:sz="0" w:space="0" w:color="auto"/>
                                                                            <w:left w:val="none" w:sz="0" w:space="0" w:color="auto"/>
                                                                            <w:bottom w:val="none" w:sz="0" w:space="0" w:color="auto"/>
                                                                            <w:right w:val="none" w:sz="0" w:space="0" w:color="auto"/>
                                                                          </w:divBdr>
                                                                          <w:divsChild>
                                                                            <w:div w:id="1137913606">
                                                                              <w:marLeft w:val="0"/>
                                                                              <w:marRight w:val="0"/>
                                                                              <w:marTop w:val="0"/>
                                                                              <w:marBottom w:val="0"/>
                                                                              <w:divBdr>
                                                                                <w:top w:val="none" w:sz="0" w:space="0" w:color="auto"/>
                                                                                <w:left w:val="none" w:sz="0" w:space="0" w:color="auto"/>
                                                                                <w:bottom w:val="none" w:sz="0" w:space="0" w:color="auto"/>
                                                                                <w:right w:val="none" w:sz="0" w:space="0" w:color="auto"/>
                                                                              </w:divBdr>
                                                                              <w:divsChild>
                                                                                <w:div w:id="1253128184">
                                                                                  <w:marLeft w:val="0"/>
                                                                                  <w:marRight w:val="0"/>
                                                                                  <w:marTop w:val="0"/>
                                                                                  <w:marBottom w:val="0"/>
                                                                                  <w:divBdr>
                                                                                    <w:top w:val="none" w:sz="0" w:space="0" w:color="auto"/>
                                                                                    <w:left w:val="none" w:sz="0" w:space="0" w:color="auto"/>
                                                                                    <w:bottom w:val="none" w:sz="0" w:space="0" w:color="auto"/>
                                                                                    <w:right w:val="none" w:sz="0" w:space="0" w:color="auto"/>
                                                                                  </w:divBdr>
                                                                                  <w:divsChild>
                                                                                    <w:div w:id="172806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24970">
                                                                          <w:marLeft w:val="0"/>
                                                                          <w:marRight w:val="0"/>
                                                                          <w:marTop w:val="0"/>
                                                                          <w:marBottom w:val="0"/>
                                                                          <w:divBdr>
                                                                            <w:top w:val="none" w:sz="0" w:space="0" w:color="auto"/>
                                                                            <w:left w:val="none" w:sz="0" w:space="0" w:color="auto"/>
                                                                            <w:bottom w:val="none" w:sz="0" w:space="0" w:color="auto"/>
                                                                            <w:right w:val="none" w:sz="0" w:space="0" w:color="auto"/>
                                                                          </w:divBdr>
                                                                          <w:divsChild>
                                                                            <w:div w:id="470288759">
                                                                              <w:marLeft w:val="0"/>
                                                                              <w:marRight w:val="0"/>
                                                                              <w:marTop w:val="0"/>
                                                                              <w:marBottom w:val="0"/>
                                                                              <w:divBdr>
                                                                                <w:top w:val="none" w:sz="0" w:space="0" w:color="auto"/>
                                                                                <w:left w:val="none" w:sz="0" w:space="0" w:color="auto"/>
                                                                                <w:bottom w:val="none" w:sz="0" w:space="0" w:color="auto"/>
                                                                                <w:right w:val="none" w:sz="0" w:space="0" w:color="auto"/>
                                                                              </w:divBdr>
                                                                              <w:divsChild>
                                                                                <w:div w:id="688222185">
                                                                                  <w:marLeft w:val="0"/>
                                                                                  <w:marRight w:val="0"/>
                                                                                  <w:marTop w:val="0"/>
                                                                                  <w:marBottom w:val="0"/>
                                                                                  <w:divBdr>
                                                                                    <w:top w:val="none" w:sz="0" w:space="0" w:color="auto"/>
                                                                                    <w:left w:val="none" w:sz="0" w:space="0" w:color="auto"/>
                                                                                    <w:bottom w:val="none" w:sz="0" w:space="0" w:color="auto"/>
                                                                                    <w:right w:val="none" w:sz="0" w:space="0" w:color="auto"/>
                                                                                  </w:divBdr>
                                                                                  <w:divsChild>
                                                                                    <w:div w:id="788738196">
                                                                                      <w:marLeft w:val="0"/>
                                                                                      <w:marRight w:val="0"/>
                                                                                      <w:marTop w:val="0"/>
                                                                                      <w:marBottom w:val="0"/>
                                                                                      <w:divBdr>
                                                                                        <w:top w:val="none" w:sz="0" w:space="0" w:color="auto"/>
                                                                                        <w:left w:val="none" w:sz="0" w:space="0" w:color="auto"/>
                                                                                        <w:bottom w:val="none" w:sz="0" w:space="0" w:color="auto"/>
                                                                                        <w:right w:val="none" w:sz="0" w:space="0" w:color="auto"/>
                                                                                      </w:divBdr>
                                                                                    </w:div>
                                                                                  </w:divsChild>
                                                                                </w:div>
                                                                                <w:div w:id="224798710">
                                                                                  <w:marLeft w:val="0"/>
                                                                                  <w:marRight w:val="0"/>
                                                                                  <w:marTop w:val="130"/>
                                                                                  <w:marBottom w:val="0"/>
                                                                                  <w:divBdr>
                                                                                    <w:top w:val="none" w:sz="0" w:space="0" w:color="auto"/>
                                                                                    <w:left w:val="none" w:sz="0" w:space="0" w:color="auto"/>
                                                                                    <w:bottom w:val="none" w:sz="0" w:space="0" w:color="auto"/>
                                                                                    <w:right w:val="none" w:sz="0" w:space="0" w:color="auto"/>
                                                                                  </w:divBdr>
                                                                                  <w:divsChild>
                                                                                    <w:div w:id="20117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9895">
                                                                          <w:marLeft w:val="0"/>
                                                                          <w:marRight w:val="0"/>
                                                                          <w:marTop w:val="0"/>
                                                                          <w:marBottom w:val="0"/>
                                                                          <w:divBdr>
                                                                            <w:top w:val="none" w:sz="0" w:space="0" w:color="auto"/>
                                                                            <w:left w:val="none" w:sz="0" w:space="0" w:color="auto"/>
                                                                            <w:bottom w:val="none" w:sz="0" w:space="0" w:color="auto"/>
                                                                            <w:right w:val="none" w:sz="0" w:space="0" w:color="auto"/>
                                                                          </w:divBdr>
                                                                          <w:divsChild>
                                                                            <w:div w:id="618537804">
                                                                              <w:marLeft w:val="0"/>
                                                                              <w:marRight w:val="0"/>
                                                                              <w:marTop w:val="0"/>
                                                                              <w:marBottom w:val="0"/>
                                                                              <w:divBdr>
                                                                                <w:top w:val="none" w:sz="0" w:space="0" w:color="auto"/>
                                                                                <w:left w:val="none" w:sz="0" w:space="0" w:color="auto"/>
                                                                                <w:bottom w:val="none" w:sz="0" w:space="0" w:color="auto"/>
                                                                                <w:right w:val="none" w:sz="0" w:space="0" w:color="auto"/>
                                                                              </w:divBdr>
                                                                              <w:divsChild>
                                                                                <w:div w:id="1216743619">
                                                                                  <w:marLeft w:val="0"/>
                                                                                  <w:marRight w:val="0"/>
                                                                                  <w:marTop w:val="0"/>
                                                                                  <w:marBottom w:val="0"/>
                                                                                  <w:divBdr>
                                                                                    <w:top w:val="none" w:sz="0" w:space="0" w:color="auto"/>
                                                                                    <w:left w:val="none" w:sz="0" w:space="0" w:color="auto"/>
                                                                                    <w:bottom w:val="none" w:sz="0" w:space="0" w:color="auto"/>
                                                                                    <w:right w:val="none" w:sz="0" w:space="0" w:color="auto"/>
                                                                                  </w:divBdr>
                                                                                  <w:divsChild>
                                                                                    <w:div w:id="566427663">
                                                                                      <w:marLeft w:val="0"/>
                                                                                      <w:marRight w:val="0"/>
                                                                                      <w:marTop w:val="0"/>
                                                                                      <w:marBottom w:val="0"/>
                                                                                      <w:divBdr>
                                                                                        <w:top w:val="none" w:sz="0" w:space="0" w:color="auto"/>
                                                                                        <w:left w:val="none" w:sz="0" w:space="0" w:color="auto"/>
                                                                                        <w:bottom w:val="none" w:sz="0" w:space="0" w:color="auto"/>
                                                                                        <w:right w:val="none" w:sz="0" w:space="0" w:color="auto"/>
                                                                                      </w:divBdr>
                                                                                    </w:div>
                                                                                  </w:divsChild>
                                                                                </w:div>
                                                                                <w:div w:id="2042901081">
                                                                                  <w:marLeft w:val="0"/>
                                                                                  <w:marRight w:val="0"/>
                                                                                  <w:marTop w:val="130"/>
                                                                                  <w:marBottom w:val="0"/>
                                                                                  <w:divBdr>
                                                                                    <w:top w:val="none" w:sz="0" w:space="0" w:color="auto"/>
                                                                                    <w:left w:val="none" w:sz="0" w:space="0" w:color="auto"/>
                                                                                    <w:bottom w:val="none" w:sz="0" w:space="0" w:color="auto"/>
                                                                                    <w:right w:val="none" w:sz="0" w:space="0" w:color="auto"/>
                                                                                  </w:divBdr>
                                                                                  <w:divsChild>
                                                                                    <w:div w:id="5622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7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818">
                                                                  <w:marLeft w:val="0"/>
                                                                  <w:marRight w:val="0"/>
                                                                  <w:marTop w:val="0"/>
                                                                  <w:marBottom w:val="0"/>
                                                                  <w:divBdr>
                                                                    <w:top w:val="none" w:sz="0" w:space="0" w:color="auto"/>
                                                                    <w:left w:val="none" w:sz="0" w:space="0" w:color="auto"/>
                                                                    <w:bottom w:val="none" w:sz="0" w:space="0" w:color="auto"/>
                                                                    <w:right w:val="none" w:sz="0" w:space="0" w:color="auto"/>
                                                                  </w:divBdr>
                                                                  <w:divsChild>
                                                                    <w:div w:id="1149592457">
                                                                      <w:marLeft w:val="0"/>
                                                                      <w:marRight w:val="0"/>
                                                                      <w:marTop w:val="0"/>
                                                                      <w:marBottom w:val="0"/>
                                                                      <w:divBdr>
                                                                        <w:top w:val="none" w:sz="0" w:space="0" w:color="auto"/>
                                                                        <w:left w:val="none" w:sz="0" w:space="0" w:color="auto"/>
                                                                        <w:bottom w:val="none" w:sz="0" w:space="0" w:color="auto"/>
                                                                        <w:right w:val="none" w:sz="0" w:space="0" w:color="auto"/>
                                                                      </w:divBdr>
                                                                      <w:divsChild>
                                                                        <w:div w:id="884289847">
                                                                          <w:marLeft w:val="0"/>
                                                                          <w:marRight w:val="0"/>
                                                                          <w:marTop w:val="0"/>
                                                                          <w:marBottom w:val="0"/>
                                                                          <w:divBdr>
                                                                            <w:top w:val="none" w:sz="0" w:space="0" w:color="auto"/>
                                                                            <w:left w:val="none" w:sz="0" w:space="0" w:color="auto"/>
                                                                            <w:bottom w:val="none" w:sz="0" w:space="0" w:color="auto"/>
                                                                            <w:right w:val="none" w:sz="0" w:space="0" w:color="auto"/>
                                                                          </w:divBdr>
                                                                          <w:divsChild>
                                                                            <w:div w:id="1323702071">
                                                                              <w:marLeft w:val="0"/>
                                                                              <w:marRight w:val="0"/>
                                                                              <w:marTop w:val="0"/>
                                                                              <w:marBottom w:val="0"/>
                                                                              <w:divBdr>
                                                                                <w:top w:val="none" w:sz="0" w:space="0" w:color="auto"/>
                                                                                <w:left w:val="none" w:sz="0" w:space="0" w:color="auto"/>
                                                                                <w:bottom w:val="none" w:sz="0" w:space="0" w:color="auto"/>
                                                                                <w:right w:val="none" w:sz="0" w:space="0" w:color="auto"/>
                                                                              </w:divBdr>
                                                                              <w:divsChild>
                                                                                <w:div w:id="2021620223">
                                                                                  <w:marLeft w:val="0"/>
                                                                                  <w:marRight w:val="0"/>
                                                                                  <w:marTop w:val="0"/>
                                                                                  <w:marBottom w:val="0"/>
                                                                                  <w:divBdr>
                                                                                    <w:top w:val="none" w:sz="0" w:space="0" w:color="auto"/>
                                                                                    <w:left w:val="none" w:sz="0" w:space="0" w:color="auto"/>
                                                                                    <w:bottom w:val="none" w:sz="0" w:space="0" w:color="auto"/>
                                                                                    <w:right w:val="none" w:sz="0" w:space="0" w:color="auto"/>
                                                                                  </w:divBdr>
                                                                                  <w:divsChild>
                                                                                    <w:div w:id="4566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6094">
                                                                              <w:marLeft w:val="0"/>
                                                                              <w:marRight w:val="0"/>
                                                                              <w:marTop w:val="0"/>
                                                                              <w:marBottom w:val="0"/>
                                                                              <w:divBdr>
                                                                                <w:top w:val="none" w:sz="0" w:space="0" w:color="auto"/>
                                                                                <w:left w:val="none" w:sz="0" w:space="0" w:color="auto"/>
                                                                                <w:bottom w:val="none" w:sz="0" w:space="0" w:color="auto"/>
                                                                                <w:right w:val="none" w:sz="0" w:space="0" w:color="auto"/>
                                                                              </w:divBdr>
                                                                              <w:divsChild>
                                                                                <w:div w:id="599992691">
                                                                                  <w:marLeft w:val="0"/>
                                                                                  <w:marRight w:val="0"/>
                                                                                  <w:marTop w:val="0"/>
                                                                                  <w:marBottom w:val="0"/>
                                                                                  <w:divBdr>
                                                                                    <w:top w:val="none" w:sz="0" w:space="0" w:color="auto"/>
                                                                                    <w:left w:val="none" w:sz="0" w:space="0" w:color="auto"/>
                                                                                    <w:bottom w:val="none" w:sz="0" w:space="0" w:color="auto"/>
                                                                                    <w:right w:val="none" w:sz="0" w:space="0" w:color="auto"/>
                                                                                  </w:divBdr>
                                                                                  <w:divsChild>
                                                                                    <w:div w:id="3735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8557">
                                                                          <w:marLeft w:val="0"/>
                                                                          <w:marRight w:val="0"/>
                                                                          <w:marTop w:val="0"/>
                                                                          <w:marBottom w:val="0"/>
                                                                          <w:divBdr>
                                                                            <w:top w:val="none" w:sz="0" w:space="0" w:color="auto"/>
                                                                            <w:left w:val="none" w:sz="0" w:space="0" w:color="auto"/>
                                                                            <w:bottom w:val="none" w:sz="0" w:space="0" w:color="auto"/>
                                                                            <w:right w:val="none" w:sz="0" w:space="0" w:color="auto"/>
                                                                          </w:divBdr>
                                                                          <w:divsChild>
                                                                            <w:div w:id="1886871649">
                                                                              <w:marLeft w:val="0"/>
                                                                              <w:marRight w:val="0"/>
                                                                              <w:marTop w:val="0"/>
                                                                              <w:marBottom w:val="0"/>
                                                                              <w:divBdr>
                                                                                <w:top w:val="none" w:sz="0" w:space="0" w:color="auto"/>
                                                                                <w:left w:val="none" w:sz="0" w:space="0" w:color="auto"/>
                                                                                <w:bottom w:val="none" w:sz="0" w:space="0" w:color="auto"/>
                                                                                <w:right w:val="none" w:sz="0" w:space="0" w:color="auto"/>
                                                                              </w:divBdr>
                                                                              <w:divsChild>
                                                                                <w:div w:id="1958566431">
                                                                                  <w:marLeft w:val="0"/>
                                                                                  <w:marRight w:val="0"/>
                                                                                  <w:marTop w:val="0"/>
                                                                                  <w:marBottom w:val="0"/>
                                                                                  <w:divBdr>
                                                                                    <w:top w:val="none" w:sz="0" w:space="0" w:color="auto"/>
                                                                                    <w:left w:val="none" w:sz="0" w:space="0" w:color="auto"/>
                                                                                    <w:bottom w:val="none" w:sz="0" w:space="0" w:color="auto"/>
                                                                                    <w:right w:val="none" w:sz="0" w:space="0" w:color="auto"/>
                                                                                  </w:divBdr>
                                                                                  <w:divsChild>
                                                                                    <w:div w:id="42762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74007">
                                                                          <w:marLeft w:val="0"/>
                                                                          <w:marRight w:val="0"/>
                                                                          <w:marTop w:val="0"/>
                                                                          <w:marBottom w:val="0"/>
                                                                          <w:divBdr>
                                                                            <w:top w:val="none" w:sz="0" w:space="0" w:color="auto"/>
                                                                            <w:left w:val="none" w:sz="0" w:space="0" w:color="auto"/>
                                                                            <w:bottom w:val="none" w:sz="0" w:space="0" w:color="auto"/>
                                                                            <w:right w:val="none" w:sz="0" w:space="0" w:color="auto"/>
                                                                          </w:divBdr>
                                                                          <w:divsChild>
                                                                            <w:div w:id="334454144">
                                                                              <w:marLeft w:val="0"/>
                                                                              <w:marRight w:val="0"/>
                                                                              <w:marTop w:val="0"/>
                                                                              <w:marBottom w:val="0"/>
                                                                              <w:divBdr>
                                                                                <w:top w:val="none" w:sz="0" w:space="0" w:color="auto"/>
                                                                                <w:left w:val="none" w:sz="0" w:space="0" w:color="auto"/>
                                                                                <w:bottom w:val="none" w:sz="0" w:space="0" w:color="auto"/>
                                                                                <w:right w:val="none" w:sz="0" w:space="0" w:color="auto"/>
                                                                              </w:divBdr>
                                                                              <w:divsChild>
                                                                                <w:div w:id="284040525">
                                                                                  <w:marLeft w:val="0"/>
                                                                                  <w:marRight w:val="0"/>
                                                                                  <w:marTop w:val="0"/>
                                                                                  <w:marBottom w:val="0"/>
                                                                                  <w:divBdr>
                                                                                    <w:top w:val="none" w:sz="0" w:space="0" w:color="auto"/>
                                                                                    <w:left w:val="none" w:sz="0" w:space="0" w:color="auto"/>
                                                                                    <w:bottom w:val="none" w:sz="0" w:space="0" w:color="auto"/>
                                                                                    <w:right w:val="none" w:sz="0" w:space="0" w:color="auto"/>
                                                                                  </w:divBdr>
                                                                                  <w:divsChild>
                                                                                    <w:div w:id="204578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666348">
                                                                          <w:marLeft w:val="0"/>
                                                                          <w:marRight w:val="0"/>
                                                                          <w:marTop w:val="0"/>
                                                                          <w:marBottom w:val="0"/>
                                                                          <w:divBdr>
                                                                            <w:top w:val="none" w:sz="0" w:space="0" w:color="auto"/>
                                                                            <w:left w:val="none" w:sz="0" w:space="0" w:color="auto"/>
                                                                            <w:bottom w:val="none" w:sz="0" w:space="0" w:color="auto"/>
                                                                            <w:right w:val="none" w:sz="0" w:space="0" w:color="auto"/>
                                                                          </w:divBdr>
                                                                          <w:divsChild>
                                                                            <w:div w:id="388189917">
                                                                              <w:marLeft w:val="0"/>
                                                                              <w:marRight w:val="0"/>
                                                                              <w:marTop w:val="0"/>
                                                                              <w:marBottom w:val="0"/>
                                                                              <w:divBdr>
                                                                                <w:top w:val="none" w:sz="0" w:space="0" w:color="auto"/>
                                                                                <w:left w:val="none" w:sz="0" w:space="0" w:color="auto"/>
                                                                                <w:bottom w:val="none" w:sz="0" w:space="0" w:color="auto"/>
                                                                                <w:right w:val="none" w:sz="0" w:space="0" w:color="auto"/>
                                                                              </w:divBdr>
                                                                              <w:divsChild>
                                                                                <w:div w:id="2096972376">
                                                                                  <w:marLeft w:val="0"/>
                                                                                  <w:marRight w:val="0"/>
                                                                                  <w:marTop w:val="0"/>
                                                                                  <w:marBottom w:val="0"/>
                                                                                  <w:divBdr>
                                                                                    <w:top w:val="none" w:sz="0" w:space="0" w:color="auto"/>
                                                                                    <w:left w:val="none" w:sz="0" w:space="0" w:color="auto"/>
                                                                                    <w:bottom w:val="none" w:sz="0" w:space="0" w:color="auto"/>
                                                                                    <w:right w:val="none" w:sz="0" w:space="0" w:color="auto"/>
                                                                                  </w:divBdr>
                                                                                  <w:divsChild>
                                                                                    <w:div w:id="414546602">
                                                                                      <w:marLeft w:val="0"/>
                                                                                      <w:marRight w:val="0"/>
                                                                                      <w:marTop w:val="0"/>
                                                                                      <w:marBottom w:val="0"/>
                                                                                      <w:divBdr>
                                                                                        <w:top w:val="none" w:sz="0" w:space="0" w:color="auto"/>
                                                                                        <w:left w:val="none" w:sz="0" w:space="0" w:color="auto"/>
                                                                                        <w:bottom w:val="none" w:sz="0" w:space="0" w:color="auto"/>
                                                                                        <w:right w:val="none" w:sz="0" w:space="0" w:color="auto"/>
                                                                                      </w:divBdr>
                                                                                    </w:div>
                                                                                  </w:divsChild>
                                                                                </w:div>
                                                                                <w:div w:id="1481001039">
                                                                                  <w:marLeft w:val="0"/>
                                                                                  <w:marRight w:val="0"/>
                                                                                  <w:marTop w:val="130"/>
                                                                                  <w:marBottom w:val="0"/>
                                                                                  <w:divBdr>
                                                                                    <w:top w:val="none" w:sz="0" w:space="0" w:color="auto"/>
                                                                                    <w:left w:val="none" w:sz="0" w:space="0" w:color="auto"/>
                                                                                    <w:bottom w:val="none" w:sz="0" w:space="0" w:color="auto"/>
                                                                                    <w:right w:val="none" w:sz="0" w:space="0" w:color="auto"/>
                                                                                  </w:divBdr>
                                                                                  <w:divsChild>
                                                                                    <w:div w:id="9584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5682">
                                                                          <w:marLeft w:val="0"/>
                                                                          <w:marRight w:val="0"/>
                                                                          <w:marTop w:val="0"/>
                                                                          <w:marBottom w:val="0"/>
                                                                          <w:divBdr>
                                                                            <w:top w:val="none" w:sz="0" w:space="0" w:color="auto"/>
                                                                            <w:left w:val="none" w:sz="0" w:space="0" w:color="auto"/>
                                                                            <w:bottom w:val="none" w:sz="0" w:space="0" w:color="auto"/>
                                                                            <w:right w:val="none" w:sz="0" w:space="0" w:color="auto"/>
                                                                          </w:divBdr>
                                                                          <w:divsChild>
                                                                            <w:div w:id="1642464293">
                                                                              <w:marLeft w:val="0"/>
                                                                              <w:marRight w:val="0"/>
                                                                              <w:marTop w:val="0"/>
                                                                              <w:marBottom w:val="0"/>
                                                                              <w:divBdr>
                                                                                <w:top w:val="none" w:sz="0" w:space="0" w:color="auto"/>
                                                                                <w:left w:val="none" w:sz="0" w:space="0" w:color="auto"/>
                                                                                <w:bottom w:val="none" w:sz="0" w:space="0" w:color="auto"/>
                                                                                <w:right w:val="none" w:sz="0" w:space="0" w:color="auto"/>
                                                                              </w:divBdr>
                                                                              <w:divsChild>
                                                                                <w:div w:id="375739338">
                                                                                  <w:marLeft w:val="0"/>
                                                                                  <w:marRight w:val="0"/>
                                                                                  <w:marTop w:val="0"/>
                                                                                  <w:marBottom w:val="0"/>
                                                                                  <w:divBdr>
                                                                                    <w:top w:val="none" w:sz="0" w:space="0" w:color="auto"/>
                                                                                    <w:left w:val="none" w:sz="0" w:space="0" w:color="auto"/>
                                                                                    <w:bottom w:val="none" w:sz="0" w:space="0" w:color="auto"/>
                                                                                    <w:right w:val="none" w:sz="0" w:space="0" w:color="auto"/>
                                                                                  </w:divBdr>
                                                                                  <w:divsChild>
                                                                                    <w:div w:id="467162792">
                                                                                      <w:marLeft w:val="0"/>
                                                                                      <w:marRight w:val="0"/>
                                                                                      <w:marTop w:val="0"/>
                                                                                      <w:marBottom w:val="0"/>
                                                                                      <w:divBdr>
                                                                                        <w:top w:val="none" w:sz="0" w:space="0" w:color="auto"/>
                                                                                        <w:left w:val="none" w:sz="0" w:space="0" w:color="auto"/>
                                                                                        <w:bottom w:val="none" w:sz="0" w:space="0" w:color="auto"/>
                                                                                        <w:right w:val="none" w:sz="0" w:space="0" w:color="auto"/>
                                                                                      </w:divBdr>
                                                                                    </w:div>
                                                                                  </w:divsChild>
                                                                                </w:div>
                                                                                <w:div w:id="627862194">
                                                                                  <w:marLeft w:val="0"/>
                                                                                  <w:marRight w:val="0"/>
                                                                                  <w:marTop w:val="130"/>
                                                                                  <w:marBottom w:val="0"/>
                                                                                  <w:divBdr>
                                                                                    <w:top w:val="none" w:sz="0" w:space="0" w:color="auto"/>
                                                                                    <w:left w:val="none" w:sz="0" w:space="0" w:color="auto"/>
                                                                                    <w:bottom w:val="none" w:sz="0" w:space="0" w:color="auto"/>
                                                                                    <w:right w:val="none" w:sz="0" w:space="0" w:color="auto"/>
                                                                                  </w:divBdr>
                                                                                  <w:divsChild>
                                                                                    <w:div w:id="1405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221777">
                                              <w:marLeft w:val="0"/>
                                              <w:marRight w:val="0"/>
                                              <w:marTop w:val="0"/>
                                              <w:marBottom w:val="0"/>
                                              <w:divBdr>
                                                <w:top w:val="none" w:sz="0" w:space="0" w:color="auto"/>
                                                <w:left w:val="none" w:sz="0" w:space="0" w:color="auto"/>
                                                <w:bottom w:val="none" w:sz="0" w:space="0" w:color="auto"/>
                                                <w:right w:val="none" w:sz="0" w:space="0" w:color="auto"/>
                                              </w:divBdr>
                                            </w:div>
                                            <w:div w:id="1870727493">
                                              <w:marLeft w:val="0"/>
                                              <w:marRight w:val="0"/>
                                              <w:marTop w:val="0"/>
                                              <w:marBottom w:val="0"/>
                                              <w:divBdr>
                                                <w:top w:val="none" w:sz="0" w:space="0" w:color="auto"/>
                                                <w:left w:val="none" w:sz="0" w:space="0" w:color="auto"/>
                                                <w:bottom w:val="none" w:sz="0" w:space="0" w:color="auto"/>
                                                <w:right w:val="none" w:sz="0" w:space="0" w:color="auto"/>
                                              </w:divBdr>
                                            </w:div>
                                            <w:div w:id="430321295">
                                              <w:marLeft w:val="0"/>
                                              <w:marRight w:val="0"/>
                                              <w:marTop w:val="0"/>
                                              <w:marBottom w:val="0"/>
                                              <w:divBdr>
                                                <w:top w:val="none" w:sz="0" w:space="0" w:color="auto"/>
                                                <w:left w:val="none" w:sz="0" w:space="0" w:color="auto"/>
                                                <w:bottom w:val="none" w:sz="0" w:space="0" w:color="auto"/>
                                                <w:right w:val="none" w:sz="0" w:space="0" w:color="auto"/>
                                              </w:divBdr>
                                            </w:div>
                                            <w:div w:id="678971663">
                                              <w:marLeft w:val="0"/>
                                              <w:marRight w:val="0"/>
                                              <w:marTop w:val="0"/>
                                              <w:marBottom w:val="0"/>
                                              <w:divBdr>
                                                <w:top w:val="none" w:sz="0" w:space="0" w:color="auto"/>
                                                <w:left w:val="none" w:sz="0" w:space="0" w:color="auto"/>
                                                <w:bottom w:val="none" w:sz="0" w:space="0" w:color="auto"/>
                                                <w:right w:val="none" w:sz="0" w:space="0" w:color="auto"/>
                                              </w:divBdr>
                                            </w:div>
                                            <w:div w:id="1760247585">
                                              <w:marLeft w:val="0"/>
                                              <w:marRight w:val="0"/>
                                              <w:marTop w:val="0"/>
                                              <w:marBottom w:val="0"/>
                                              <w:divBdr>
                                                <w:top w:val="none" w:sz="0" w:space="0" w:color="auto"/>
                                                <w:left w:val="none" w:sz="0" w:space="0" w:color="auto"/>
                                                <w:bottom w:val="none" w:sz="0" w:space="0" w:color="auto"/>
                                                <w:right w:val="none" w:sz="0" w:space="0" w:color="auto"/>
                                              </w:divBdr>
                                            </w:div>
                                            <w:div w:id="20963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6631">
                          <w:marLeft w:val="0"/>
                          <w:marRight w:val="0"/>
                          <w:marTop w:val="0"/>
                          <w:marBottom w:val="0"/>
                          <w:divBdr>
                            <w:top w:val="none" w:sz="0" w:space="0" w:color="auto"/>
                            <w:left w:val="none" w:sz="0" w:space="0" w:color="auto"/>
                            <w:bottom w:val="none" w:sz="0" w:space="0" w:color="auto"/>
                            <w:right w:val="none" w:sz="0" w:space="0" w:color="auto"/>
                          </w:divBdr>
                          <w:divsChild>
                            <w:div w:id="1952395629">
                              <w:marLeft w:val="0"/>
                              <w:marRight w:val="0"/>
                              <w:marTop w:val="0"/>
                              <w:marBottom w:val="0"/>
                              <w:divBdr>
                                <w:top w:val="none" w:sz="0" w:space="0" w:color="auto"/>
                                <w:left w:val="none" w:sz="0" w:space="0" w:color="auto"/>
                                <w:bottom w:val="none" w:sz="0" w:space="0" w:color="auto"/>
                                <w:right w:val="none" w:sz="0" w:space="0" w:color="auto"/>
                              </w:divBdr>
                              <w:divsChild>
                                <w:div w:id="609313141">
                                  <w:marLeft w:val="0"/>
                                  <w:marRight w:val="0"/>
                                  <w:marTop w:val="0"/>
                                  <w:marBottom w:val="0"/>
                                  <w:divBdr>
                                    <w:top w:val="none" w:sz="0" w:space="0" w:color="auto"/>
                                    <w:left w:val="none" w:sz="0" w:space="0" w:color="auto"/>
                                    <w:bottom w:val="none" w:sz="0" w:space="0" w:color="auto"/>
                                    <w:right w:val="none" w:sz="0" w:space="0" w:color="auto"/>
                                  </w:divBdr>
                                  <w:divsChild>
                                    <w:div w:id="1906795521">
                                      <w:marLeft w:val="0"/>
                                      <w:marRight w:val="0"/>
                                      <w:marTop w:val="0"/>
                                      <w:marBottom w:val="0"/>
                                      <w:divBdr>
                                        <w:top w:val="none" w:sz="0" w:space="0" w:color="auto"/>
                                        <w:left w:val="none" w:sz="0" w:space="0" w:color="auto"/>
                                        <w:bottom w:val="none" w:sz="0" w:space="0" w:color="auto"/>
                                        <w:right w:val="none" w:sz="0" w:space="0" w:color="auto"/>
                                      </w:divBdr>
                                      <w:divsChild>
                                        <w:div w:id="1873346882">
                                          <w:marLeft w:val="0"/>
                                          <w:marRight w:val="0"/>
                                          <w:marTop w:val="0"/>
                                          <w:marBottom w:val="0"/>
                                          <w:divBdr>
                                            <w:top w:val="none" w:sz="0" w:space="0" w:color="auto"/>
                                            <w:left w:val="none" w:sz="0" w:space="0" w:color="auto"/>
                                            <w:bottom w:val="none" w:sz="0" w:space="0" w:color="auto"/>
                                            <w:right w:val="none" w:sz="0" w:space="0" w:color="auto"/>
                                          </w:divBdr>
                                        </w:div>
                                        <w:div w:id="1493327590">
                                          <w:marLeft w:val="0"/>
                                          <w:marRight w:val="0"/>
                                          <w:marTop w:val="0"/>
                                          <w:marBottom w:val="0"/>
                                          <w:divBdr>
                                            <w:top w:val="none" w:sz="0" w:space="0" w:color="auto"/>
                                            <w:left w:val="none" w:sz="0" w:space="0" w:color="auto"/>
                                            <w:bottom w:val="none" w:sz="0" w:space="0" w:color="auto"/>
                                            <w:right w:val="none" w:sz="0" w:space="0" w:color="auto"/>
                                          </w:divBdr>
                                        </w:div>
                                        <w:div w:id="803038109">
                                          <w:marLeft w:val="0"/>
                                          <w:marRight w:val="0"/>
                                          <w:marTop w:val="0"/>
                                          <w:marBottom w:val="0"/>
                                          <w:divBdr>
                                            <w:top w:val="none" w:sz="0" w:space="0" w:color="auto"/>
                                            <w:left w:val="none" w:sz="0" w:space="0" w:color="auto"/>
                                            <w:bottom w:val="none" w:sz="0" w:space="0" w:color="auto"/>
                                            <w:right w:val="none" w:sz="0" w:space="0" w:color="auto"/>
                                          </w:divBdr>
                                        </w:div>
                                        <w:div w:id="7220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94503">
                          <w:marLeft w:val="0"/>
                          <w:marRight w:val="0"/>
                          <w:marTop w:val="0"/>
                          <w:marBottom w:val="0"/>
                          <w:divBdr>
                            <w:top w:val="none" w:sz="0" w:space="0" w:color="auto"/>
                            <w:left w:val="none" w:sz="0" w:space="0" w:color="auto"/>
                            <w:bottom w:val="none" w:sz="0" w:space="0" w:color="auto"/>
                            <w:right w:val="none" w:sz="0" w:space="0" w:color="auto"/>
                          </w:divBdr>
                          <w:divsChild>
                            <w:div w:id="2099403897">
                              <w:marLeft w:val="0"/>
                              <w:marRight w:val="0"/>
                              <w:marTop w:val="0"/>
                              <w:marBottom w:val="0"/>
                              <w:divBdr>
                                <w:top w:val="none" w:sz="0" w:space="0" w:color="auto"/>
                                <w:left w:val="none" w:sz="0" w:space="0" w:color="auto"/>
                                <w:bottom w:val="none" w:sz="0" w:space="0" w:color="auto"/>
                                <w:right w:val="none" w:sz="0" w:space="0" w:color="auto"/>
                              </w:divBdr>
                            </w:div>
                            <w:div w:id="821627565">
                              <w:marLeft w:val="0"/>
                              <w:marRight w:val="0"/>
                              <w:marTop w:val="0"/>
                              <w:marBottom w:val="0"/>
                              <w:divBdr>
                                <w:top w:val="none" w:sz="0" w:space="0" w:color="auto"/>
                                <w:left w:val="none" w:sz="0" w:space="0" w:color="auto"/>
                                <w:bottom w:val="none" w:sz="0" w:space="0" w:color="auto"/>
                                <w:right w:val="none" w:sz="0" w:space="0" w:color="auto"/>
                              </w:divBdr>
                            </w:div>
                            <w:div w:id="340133228">
                              <w:marLeft w:val="0"/>
                              <w:marRight w:val="0"/>
                              <w:marTop w:val="0"/>
                              <w:marBottom w:val="0"/>
                              <w:divBdr>
                                <w:top w:val="none" w:sz="0" w:space="0" w:color="auto"/>
                                <w:left w:val="none" w:sz="0" w:space="0" w:color="auto"/>
                                <w:bottom w:val="none" w:sz="0" w:space="0" w:color="auto"/>
                                <w:right w:val="none" w:sz="0" w:space="0" w:color="auto"/>
                              </w:divBdr>
                            </w:div>
                            <w:div w:id="381171426">
                              <w:marLeft w:val="0"/>
                              <w:marRight w:val="0"/>
                              <w:marTop w:val="0"/>
                              <w:marBottom w:val="0"/>
                              <w:divBdr>
                                <w:top w:val="none" w:sz="0" w:space="0" w:color="auto"/>
                                <w:left w:val="none" w:sz="0" w:space="0" w:color="auto"/>
                                <w:bottom w:val="none" w:sz="0" w:space="0" w:color="auto"/>
                                <w:right w:val="none" w:sz="0" w:space="0" w:color="auto"/>
                              </w:divBdr>
                            </w:div>
                            <w:div w:id="103350831">
                              <w:marLeft w:val="0"/>
                              <w:marRight w:val="0"/>
                              <w:marTop w:val="0"/>
                              <w:marBottom w:val="0"/>
                              <w:divBdr>
                                <w:top w:val="none" w:sz="0" w:space="0" w:color="auto"/>
                                <w:left w:val="none" w:sz="0" w:space="0" w:color="auto"/>
                                <w:bottom w:val="none" w:sz="0" w:space="0" w:color="auto"/>
                                <w:right w:val="none" w:sz="0" w:space="0" w:color="auto"/>
                              </w:divBdr>
                            </w:div>
                            <w:div w:id="1150630404">
                              <w:marLeft w:val="0"/>
                              <w:marRight w:val="0"/>
                              <w:marTop w:val="0"/>
                              <w:marBottom w:val="0"/>
                              <w:divBdr>
                                <w:top w:val="none" w:sz="0" w:space="0" w:color="auto"/>
                                <w:left w:val="none" w:sz="0" w:space="0" w:color="auto"/>
                                <w:bottom w:val="none" w:sz="0" w:space="0" w:color="auto"/>
                                <w:right w:val="none" w:sz="0" w:space="0" w:color="auto"/>
                              </w:divBdr>
                            </w:div>
                            <w:div w:id="1072461526">
                              <w:marLeft w:val="0"/>
                              <w:marRight w:val="0"/>
                              <w:marTop w:val="0"/>
                              <w:marBottom w:val="0"/>
                              <w:divBdr>
                                <w:top w:val="none" w:sz="0" w:space="0" w:color="auto"/>
                                <w:left w:val="none" w:sz="0" w:space="0" w:color="auto"/>
                                <w:bottom w:val="none" w:sz="0" w:space="0" w:color="auto"/>
                                <w:right w:val="none" w:sz="0" w:space="0" w:color="auto"/>
                              </w:divBdr>
                            </w:div>
                            <w:div w:id="388916687">
                              <w:marLeft w:val="0"/>
                              <w:marRight w:val="0"/>
                              <w:marTop w:val="0"/>
                              <w:marBottom w:val="0"/>
                              <w:divBdr>
                                <w:top w:val="none" w:sz="0" w:space="0" w:color="auto"/>
                                <w:left w:val="none" w:sz="0" w:space="0" w:color="auto"/>
                                <w:bottom w:val="none" w:sz="0" w:space="0" w:color="auto"/>
                                <w:right w:val="none" w:sz="0" w:space="0" w:color="auto"/>
                              </w:divBdr>
                            </w:div>
                            <w:div w:id="1594587362">
                              <w:marLeft w:val="0"/>
                              <w:marRight w:val="0"/>
                              <w:marTop w:val="0"/>
                              <w:marBottom w:val="0"/>
                              <w:divBdr>
                                <w:top w:val="none" w:sz="0" w:space="0" w:color="auto"/>
                                <w:left w:val="none" w:sz="0" w:space="0" w:color="auto"/>
                                <w:bottom w:val="none" w:sz="0" w:space="0" w:color="auto"/>
                                <w:right w:val="none" w:sz="0" w:space="0" w:color="auto"/>
                              </w:divBdr>
                            </w:div>
                            <w:div w:id="848444176">
                              <w:marLeft w:val="0"/>
                              <w:marRight w:val="0"/>
                              <w:marTop w:val="0"/>
                              <w:marBottom w:val="0"/>
                              <w:divBdr>
                                <w:top w:val="none" w:sz="0" w:space="0" w:color="auto"/>
                                <w:left w:val="none" w:sz="0" w:space="0" w:color="auto"/>
                                <w:bottom w:val="none" w:sz="0" w:space="0" w:color="auto"/>
                                <w:right w:val="none" w:sz="0" w:space="0" w:color="auto"/>
                              </w:divBdr>
                            </w:div>
                            <w:div w:id="1654291563">
                              <w:marLeft w:val="0"/>
                              <w:marRight w:val="0"/>
                              <w:marTop w:val="0"/>
                              <w:marBottom w:val="0"/>
                              <w:divBdr>
                                <w:top w:val="none" w:sz="0" w:space="0" w:color="auto"/>
                                <w:left w:val="none" w:sz="0" w:space="0" w:color="auto"/>
                                <w:bottom w:val="none" w:sz="0" w:space="0" w:color="auto"/>
                                <w:right w:val="none" w:sz="0" w:space="0" w:color="auto"/>
                              </w:divBdr>
                            </w:div>
                            <w:div w:id="1240558398">
                              <w:marLeft w:val="0"/>
                              <w:marRight w:val="0"/>
                              <w:marTop w:val="0"/>
                              <w:marBottom w:val="0"/>
                              <w:divBdr>
                                <w:top w:val="none" w:sz="0" w:space="0" w:color="auto"/>
                                <w:left w:val="none" w:sz="0" w:space="0" w:color="auto"/>
                                <w:bottom w:val="none" w:sz="0" w:space="0" w:color="auto"/>
                                <w:right w:val="none" w:sz="0" w:space="0" w:color="auto"/>
                              </w:divBdr>
                            </w:div>
                            <w:div w:id="1201674152">
                              <w:marLeft w:val="0"/>
                              <w:marRight w:val="0"/>
                              <w:marTop w:val="0"/>
                              <w:marBottom w:val="0"/>
                              <w:divBdr>
                                <w:top w:val="none" w:sz="0" w:space="0" w:color="auto"/>
                                <w:left w:val="none" w:sz="0" w:space="0" w:color="auto"/>
                                <w:bottom w:val="none" w:sz="0" w:space="0" w:color="auto"/>
                                <w:right w:val="none" w:sz="0" w:space="0" w:color="auto"/>
                              </w:divBdr>
                            </w:div>
                            <w:div w:id="99495430">
                              <w:marLeft w:val="0"/>
                              <w:marRight w:val="0"/>
                              <w:marTop w:val="0"/>
                              <w:marBottom w:val="0"/>
                              <w:divBdr>
                                <w:top w:val="none" w:sz="0" w:space="0" w:color="auto"/>
                                <w:left w:val="none" w:sz="0" w:space="0" w:color="auto"/>
                                <w:bottom w:val="none" w:sz="0" w:space="0" w:color="auto"/>
                                <w:right w:val="none" w:sz="0" w:space="0" w:color="auto"/>
                              </w:divBdr>
                            </w:div>
                            <w:div w:id="487094726">
                              <w:marLeft w:val="0"/>
                              <w:marRight w:val="0"/>
                              <w:marTop w:val="0"/>
                              <w:marBottom w:val="0"/>
                              <w:divBdr>
                                <w:top w:val="none" w:sz="0" w:space="0" w:color="auto"/>
                                <w:left w:val="none" w:sz="0" w:space="0" w:color="auto"/>
                                <w:bottom w:val="none" w:sz="0" w:space="0" w:color="auto"/>
                                <w:right w:val="none" w:sz="0" w:space="0" w:color="auto"/>
                              </w:divBdr>
                              <w:divsChild>
                                <w:div w:id="511145332">
                                  <w:marLeft w:val="0"/>
                                  <w:marRight w:val="0"/>
                                  <w:marTop w:val="0"/>
                                  <w:marBottom w:val="0"/>
                                  <w:divBdr>
                                    <w:top w:val="none" w:sz="0" w:space="0" w:color="auto"/>
                                    <w:left w:val="none" w:sz="0" w:space="0" w:color="auto"/>
                                    <w:bottom w:val="none" w:sz="0" w:space="0" w:color="auto"/>
                                    <w:right w:val="none" w:sz="0" w:space="0" w:color="auto"/>
                                  </w:divBdr>
                                  <w:divsChild>
                                    <w:div w:id="1814057250">
                                      <w:marLeft w:val="0"/>
                                      <w:marRight w:val="0"/>
                                      <w:marTop w:val="0"/>
                                      <w:marBottom w:val="0"/>
                                      <w:divBdr>
                                        <w:top w:val="none" w:sz="0" w:space="0" w:color="auto"/>
                                        <w:left w:val="none" w:sz="0" w:space="0" w:color="auto"/>
                                        <w:bottom w:val="none" w:sz="0" w:space="0" w:color="auto"/>
                                        <w:right w:val="none" w:sz="0" w:space="0" w:color="auto"/>
                                      </w:divBdr>
                                      <w:divsChild>
                                        <w:div w:id="1063216241">
                                          <w:marLeft w:val="0"/>
                                          <w:marRight w:val="0"/>
                                          <w:marTop w:val="0"/>
                                          <w:marBottom w:val="0"/>
                                          <w:divBdr>
                                            <w:top w:val="none" w:sz="0" w:space="0" w:color="auto"/>
                                            <w:left w:val="none" w:sz="0" w:space="0" w:color="auto"/>
                                            <w:bottom w:val="none" w:sz="0" w:space="0" w:color="auto"/>
                                            <w:right w:val="none" w:sz="0" w:space="0" w:color="auto"/>
                                          </w:divBdr>
                                          <w:divsChild>
                                            <w:div w:id="2078474898">
                                              <w:marLeft w:val="0"/>
                                              <w:marRight w:val="0"/>
                                              <w:marTop w:val="0"/>
                                              <w:marBottom w:val="0"/>
                                              <w:divBdr>
                                                <w:top w:val="none" w:sz="0" w:space="0" w:color="auto"/>
                                                <w:left w:val="none" w:sz="0" w:space="0" w:color="auto"/>
                                                <w:bottom w:val="none" w:sz="0" w:space="0" w:color="auto"/>
                                                <w:right w:val="none" w:sz="0" w:space="0" w:color="auto"/>
                                              </w:divBdr>
                                              <w:divsChild>
                                                <w:div w:id="1764910294">
                                                  <w:marLeft w:val="0"/>
                                                  <w:marRight w:val="0"/>
                                                  <w:marTop w:val="0"/>
                                                  <w:marBottom w:val="0"/>
                                                  <w:divBdr>
                                                    <w:top w:val="none" w:sz="0" w:space="0" w:color="auto"/>
                                                    <w:left w:val="none" w:sz="0" w:space="0" w:color="auto"/>
                                                    <w:bottom w:val="none" w:sz="0" w:space="0" w:color="auto"/>
                                                    <w:right w:val="none" w:sz="0" w:space="0" w:color="auto"/>
                                                  </w:divBdr>
                                                  <w:divsChild>
                                                    <w:div w:id="1108741010">
                                                      <w:marLeft w:val="0"/>
                                                      <w:marRight w:val="0"/>
                                                      <w:marTop w:val="0"/>
                                                      <w:marBottom w:val="0"/>
                                                      <w:divBdr>
                                                        <w:top w:val="none" w:sz="0" w:space="0" w:color="auto"/>
                                                        <w:left w:val="none" w:sz="0" w:space="0" w:color="auto"/>
                                                        <w:bottom w:val="none" w:sz="0" w:space="0" w:color="auto"/>
                                                        <w:right w:val="none" w:sz="0" w:space="0" w:color="auto"/>
                                                      </w:divBdr>
                                                    </w:div>
                                                  </w:divsChild>
                                                </w:div>
                                                <w:div w:id="611982421">
                                                  <w:marLeft w:val="0"/>
                                                  <w:marRight w:val="0"/>
                                                  <w:marTop w:val="130"/>
                                                  <w:marBottom w:val="0"/>
                                                  <w:divBdr>
                                                    <w:top w:val="none" w:sz="0" w:space="0" w:color="auto"/>
                                                    <w:left w:val="none" w:sz="0" w:space="0" w:color="auto"/>
                                                    <w:bottom w:val="none" w:sz="0" w:space="0" w:color="auto"/>
                                                    <w:right w:val="none" w:sz="0" w:space="0" w:color="auto"/>
                                                  </w:divBdr>
                                                  <w:divsChild>
                                                    <w:div w:id="51835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4213">
                                              <w:marLeft w:val="0"/>
                                              <w:marRight w:val="0"/>
                                              <w:marTop w:val="0"/>
                                              <w:marBottom w:val="0"/>
                                              <w:divBdr>
                                                <w:top w:val="none" w:sz="0" w:space="0" w:color="auto"/>
                                                <w:left w:val="none" w:sz="0" w:space="0" w:color="auto"/>
                                                <w:bottom w:val="none" w:sz="0" w:space="0" w:color="auto"/>
                                                <w:right w:val="none" w:sz="0" w:space="0" w:color="auto"/>
                                              </w:divBdr>
                                              <w:divsChild>
                                                <w:div w:id="1135022997">
                                                  <w:marLeft w:val="0"/>
                                                  <w:marRight w:val="0"/>
                                                  <w:marTop w:val="0"/>
                                                  <w:marBottom w:val="0"/>
                                                  <w:divBdr>
                                                    <w:top w:val="none" w:sz="0" w:space="0" w:color="auto"/>
                                                    <w:left w:val="none" w:sz="0" w:space="0" w:color="auto"/>
                                                    <w:bottom w:val="none" w:sz="0" w:space="0" w:color="auto"/>
                                                    <w:right w:val="none" w:sz="0" w:space="0" w:color="auto"/>
                                                  </w:divBdr>
                                                  <w:divsChild>
                                                    <w:div w:id="566570366">
                                                      <w:marLeft w:val="0"/>
                                                      <w:marRight w:val="0"/>
                                                      <w:marTop w:val="0"/>
                                                      <w:marBottom w:val="0"/>
                                                      <w:divBdr>
                                                        <w:top w:val="none" w:sz="0" w:space="0" w:color="auto"/>
                                                        <w:left w:val="none" w:sz="0" w:space="0" w:color="auto"/>
                                                        <w:bottom w:val="none" w:sz="0" w:space="0" w:color="auto"/>
                                                        <w:right w:val="none" w:sz="0" w:space="0" w:color="auto"/>
                                                      </w:divBdr>
                                                    </w:div>
                                                  </w:divsChild>
                                                </w:div>
                                                <w:div w:id="1964455404">
                                                  <w:marLeft w:val="0"/>
                                                  <w:marRight w:val="0"/>
                                                  <w:marTop w:val="130"/>
                                                  <w:marBottom w:val="0"/>
                                                  <w:divBdr>
                                                    <w:top w:val="none" w:sz="0" w:space="0" w:color="auto"/>
                                                    <w:left w:val="none" w:sz="0" w:space="0" w:color="auto"/>
                                                    <w:bottom w:val="none" w:sz="0" w:space="0" w:color="auto"/>
                                                    <w:right w:val="none" w:sz="0" w:space="0" w:color="auto"/>
                                                  </w:divBdr>
                                                  <w:divsChild>
                                                    <w:div w:id="15162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604686">
                          <w:marLeft w:val="0"/>
                          <w:marRight w:val="0"/>
                          <w:marTop w:val="0"/>
                          <w:marBottom w:val="0"/>
                          <w:divBdr>
                            <w:top w:val="none" w:sz="0" w:space="0" w:color="auto"/>
                            <w:left w:val="none" w:sz="0" w:space="0" w:color="auto"/>
                            <w:bottom w:val="none" w:sz="0" w:space="0" w:color="auto"/>
                            <w:right w:val="none" w:sz="0" w:space="0" w:color="auto"/>
                          </w:divBdr>
                          <w:divsChild>
                            <w:div w:id="120616837">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646640">
      <w:bodyDiv w:val="1"/>
      <w:marLeft w:val="0"/>
      <w:marRight w:val="0"/>
      <w:marTop w:val="0"/>
      <w:marBottom w:val="0"/>
      <w:divBdr>
        <w:top w:val="none" w:sz="0" w:space="0" w:color="auto"/>
        <w:left w:val="none" w:sz="0" w:space="0" w:color="auto"/>
        <w:bottom w:val="none" w:sz="0" w:space="0" w:color="auto"/>
        <w:right w:val="none" w:sz="0" w:space="0" w:color="auto"/>
      </w:divBdr>
    </w:div>
    <w:div w:id="847141254">
      <w:bodyDiv w:val="1"/>
      <w:marLeft w:val="0"/>
      <w:marRight w:val="0"/>
      <w:marTop w:val="0"/>
      <w:marBottom w:val="0"/>
      <w:divBdr>
        <w:top w:val="none" w:sz="0" w:space="0" w:color="auto"/>
        <w:left w:val="none" w:sz="0" w:space="0" w:color="auto"/>
        <w:bottom w:val="none" w:sz="0" w:space="0" w:color="auto"/>
        <w:right w:val="none" w:sz="0" w:space="0" w:color="auto"/>
      </w:divBdr>
    </w:div>
    <w:div w:id="949164278">
      <w:bodyDiv w:val="1"/>
      <w:marLeft w:val="0"/>
      <w:marRight w:val="0"/>
      <w:marTop w:val="0"/>
      <w:marBottom w:val="0"/>
      <w:divBdr>
        <w:top w:val="none" w:sz="0" w:space="0" w:color="auto"/>
        <w:left w:val="none" w:sz="0" w:space="0" w:color="auto"/>
        <w:bottom w:val="none" w:sz="0" w:space="0" w:color="auto"/>
        <w:right w:val="none" w:sz="0" w:space="0" w:color="auto"/>
      </w:divBdr>
    </w:div>
    <w:div w:id="1083340015">
      <w:bodyDiv w:val="1"/>
      <w:marLeft w:val="0"/>
      <w:marRight w:val="0"/>
      <w:marTop w:val="0"/>
      <w:marBottom w:val="0"/>
      <w:divBdr>
        <w:top w:val="none" w:sz="0" w:space="0" w:color="auto"/>
        <w:left w:val="none" w:sz="0" w:space="0" w:color="auto"/>
        <w:bottom w:val="none" w:sz="0" w:space="0" w:color="auto"/>
        <w:right w:val="none" w:sz="0" w:space="0" w:color="auto"/>
      </w:divBdr>
    </w:div>
    <w:div w:id="1165048202">
      <w:bodyDiv w:val="1"/>
      <w:marLeft w:val="0"/>
      <w:marRight w:val="0"/>
      <w:marTop w:val="0"/>
      <w:marBottom w:val="0"/>
      <w:divBdr>
        <w:top w:val="none" w:sz="0" w:space="0" w:color="auto"/>
        <w:left w:val="none" w:sz="0" w:space="0" w:color="auto"/>
        <w:bottom w:val="none" w:sz="0" w:space="0" w:color="auto"/>
        <w:right w:val="none" w:sz="0" w:space="0" w:color="auto"/>
      </w:divBdr>
    </w:div>
    <w:div w:id="1168011653">
      <w:bodyDiv w:val="1"/>
      <w:marLeft w:val="0"/>
      <w:marRight w:val="0"/>
      <w:marTop w:val="0"/>
      <w:marBottom w:val="0"/>
      <w:divBdr>
        <w:top w:val="none" w:sz="0" w:space="0" w:color="auto"/>
        <w:left w:val="none" w:sz="0" w:space="0" w:color="auto"/>
        <w:bottom w:val="none" w:sz="0" w:space="0" w:color="auto"/>
        <w:right w:val="none" w:sz="0" w:space="0" w:color="auto"/>
      </w:divBdr>
      <w:divsChild>
        <w:div w:id="873074340">
          <w:marLeft w:val="0"/>
          <w:marRight w:val="0"/>
          <w:marTop w:val="0"/>
          <w:marBottom w:val="0"/>
          <w:divBdr>
            <w:top w:val="none" w:sz="0" w:space="0" w:color="auto"/>
            <w:left w:val="none" w:sz="0" w:space="0" w:color="auto"/>
            <w:bottom w:val="none" w:sz="0" w:space="0" w:color="auto"/>
            <w:right w:val="none" w:sz="0" w:space="0" w:color="auto"/>
          </w:divBdr>
          <w:divsChild>
            <w:div w:id="560604803">
              <w:marLeft w:val="0"/>
              <w:marRight w:val="0"/>
              <w:marTop w:val="0"/>
              <w:marBottom w:val="0"/>
              <w:divBdr>
                <w:top w:val="none" w:sz="0" w:space="0" w:color="auto"/>
                <w:left w:val="none" w:sz="0" w:space="0" w:color="auto"/>
                <w:bottom w:val="none" w:sz="0" w:space="0" w:color="auto"/>
                <w:right w:val="none" w:sz="0" w:space="0" w:color="auto"/>
              </w:divBdr>
            </w:div>
            <w:div w:id="1426615734">
              <w:marLeft w:val="0"/>
              <w:marRight w:val="0"/>
              <w:marTop w:val="0"/>
              <w:marBottom w:val="0"/>
              <w:divBdr>
                <w:top w:val="none" w:sz="0" w:space="0" w:color="auto"/>
                <w:left w:val="none" w:sz="0" w:space="0" w:color="auto"/>
                <w:bottom w:val="none" w:sz="0" w:space="0" w:color="auto"/>
                <w:right w:val="none" w:sz="0" w:space="0" w:color="auto"/>
              </w:divBdr>
            </w:div>
            <w:div w:id="942299575">
              <w:marLeft w:val="0"/>
              <w:marRight w:val="0"/>
              <w:marTop w:val="0"/>
              <w:marBottom w:val="0"/>
              <w:divBdr>
                <w:top w:val="none" w:sz="0" w:space="0" w:color="auto"/>
                <w:left w:val="none" w:sz="0" w:space="0" w:color="auto"/>
                <w:bottom w:val="none" w:sz="0" w:space="0" w:color="auto"/>
                <w:right w:val="none" w:sz="0" w:space="0" w:color="auto"/>
              </w:divBdr>
            </w:div>
            <w:div w:id="1825048493">
              <w:marLeft w:val="0"/>
              <w:marRight w:val="0"/>
              <w:marTop w:val="0"/>
              <w:marBottom w:val="0"/>
              <w:divBdr>
                <w:top w:val="none" w:sz="0" w:space="0" w:color="auto"/>
                <w:left w:val="none" w:sz="0" w:space="0" w:color="auto"/>
                <w:bottom w:val="none" w:sz="0" w:space="0" w:color="auto"/>
                <w:right w:val="none" w:sz="0" w:space="0" w:color="auto"/>
              </w:divBdr>
            </w:div>
            <w:div w:id="2046440676">
              <w:marLeft w:val="0"/>
              <w:marRight w:val="0"/>
              <w:marTop w:val="0"/>
              <w:marBottom w:val="0"/>
              <w:divBdr>
                <w:top w:val="none" w:sz="0" w:space="0" w:color="auto"/>
                <w:left w:val="none" w:sz="0" w:space="0" w:color="auto"/>
                <w:bottom w:val="none" w:sz="0" w:space="0" w:color="auto"/>
                <w:right w:val="none" w:sz="0" w:space="0" w:color="auto"/>
              </w:divBdr>
            </w:div>
            <w:div w:id="50613471">
              <w:marLeft w:val="0"/>
              <w:marRight w:val="0"/>
              <w:marTop w:val="0"/>
              <w:marBottom w:val="0"/>
              <w:divBdr>
                <w:top w:val="none" w:sz="0" w:space="0" w:color="auto"/>
                <w:left w:val="none" w:sz="0" w:space="0" w:color="auto"/>
                <w:bottom w:val="none" w:sz="0" w:space="0" w:color="auto"/>
                <w:right w:val="none" w:sz="0" w:space="0" w:color="auto"/>
              </w:divBdr>
            </w:div>
            <w:div w:id="1328098515">
              <w:marLeft w:val="0"/>
              <w:marRight w:val="0"/>
              <w:marTop w:val="0"/>
              <w:marBottom w:val="0"/>
              <w:divBdr>
                <w:top w:val="none" w:sz="0" w:space="0" w:color="auto"/>
                <w:left w:val="none" w:sz="0" w:space="0" w:color="auto"/>
                <w:bottom w:val="none" w:sz="0" w:space="0" w:color="auto"/>
                <w:right w:val="none" w:sz="0" w:space="0" w:color="auto"/>
              </w:divBdr>
            </w:div>
            <w:div w:id="1455949631">
              <w:marLeft w:val="0"/>
              <w:marRight w:val="0"/>
              <w:marTop w:val="0"/>
              <w:marBottom w:val="0"/>
              <w:divBdr>
                <w:top w:val="none" w:sz="0" w:space="0" w:color="auto"/>
                <w:left w:val="none" w:sz="0" w:space="0" w:color="auto"/>
                <w:bottom w:val="none" w:sz="0" w:space="0" w:color="auto"/>
                <w:right w:val="none" w:sz="0" w:space="0" w:color="auto"/>
              </w:divBdr>
            </w:div>
            <w:div w:id="1619951458">
              <w:marLeft w:val="0"/>
              <w:marRight w:val="0"/>
              <w:marTop w:val="0"/>
              <w:marBottom w:val="0"/>
              <w:divBdr>
                <w:top w:val="none" w:sz="0" w:space="0" w:color="auto"/>
                <w:left w:val="none" w:sz="0" w:space="0" w:color="auto"/>
                <w:bottom w:val="none" w:sz="0" w:space="0" w:color="auto"/>
                <w:right w:val="none" w:sz="0" w:space="0" w:color="auto"/>
              </w:divBdr>
            </w:div>
            <w:div w:id="884146602">
              <w:marLeft w:val="0"/>
              <w:marRight w:val="0"/>
              <w:marTop w:val="0"/>
              <w:marBottom w:val="0"/>
              <w:divBdr>
                <w:top w:val="none" w:sz="0" w:space="0" w:color="auto"/>
                <w:left w:val="none" w:sz="0" w:space="0" w:color="auto"/>
                <w:bottom w:val="none" w:sz="0" w:space="0" w:color="auto"/>
                <w:right w:val="none" w:sz="0" w:space="0" w:color="auto"/>
              </w:divBdr>
            </w:div>
            <w:div w:id="1520778989">
              <w:marLeft w:val="270"/>
              <w:marRight w:val="420"/>
              <w:marTop w:val="120"/>
              <w:marBottom w:val="120"/>
              <w:divBdr>
                <w:top w:val="none" w:sz="0" w:space="0" w:color="auto"/>
                <w:left w:val="none" w:sz="0" w:space="0" w:color="auto"/>
                <w:bottom w:val="none" w:sz="0" w:space="0" w:color="auto"/>
                <w:right w:val="none" w:sz="0" w:space="0" w:color="auto"/>
              </w:divBdr>
              <w:divsChild>
                <w:div w:id="581598643">
                  <w:marLeft w:val="0"/>
                  <w:marRight w:val="0"/>
                  <w:marTop w:val="0"/>
                  <w:marBottom w:val="0"/>
                  <w:divBdr>
                    <w:top w:val="none" w:sz="0" w:space="0" w:color="auto"/>
                    <w:left w:val="none" w:sz="0" w:space="0" w:color="auto"/>
                    <w:bottom w:val="none" w:sz="0" w:space="0" w:color="auto"/>
                    <w:right w:val="none" w:sz="0" w:space="0" w:color="auto"/>
                  </w:divBdr>
                  <w:divsChild>
                    <w:div w:id="1294676782">
                      <w:marLeft w:val="0"/>
                      <w:marRight w:val="0"/>
                      <w:marTop w:val="0"/>
                      <w:marBottom w:val="0"/>
                      <w:divBdr>
                        <w:top w:val="none" w:sz="0" w:space="0" w:color="auto"/>
                        <w:left w:val="none" w:sz="0" w:space="0" w:color="auto"/>
                        <w:bottom w:val="none" w:sz="0" w:space="0" w:color="auto"/>
                        <w:right w:val="none" w:sz="0" w:space="0" w:color="auto"/>
                      </w:divBdr>
                    </w:div>
                    <w:div w:id="1317149580">
                      <w:marLeft w:val="0"/>
                      <w:marRight w:val="0"/>
                      <w:marTop w:val="0"/>
                      <w:marBottom w:val="0"/>
                      <w:divBdr>
                        <w:top w:val="none" w:sz="0" w:space="0" w:color="auto"/>
                        <w:left w:val="none" w:sz="0" w:space="0" w:color="auto"/>
                        <w:bottom w:val="none" w:sz="0" w:space="0" w:color="auto"/>
                        <w:right w:val="none" w:sz="0" w:space="0" w:color="auto"/>
                      </w:divBdr>
                      <w:divsChild>
                        <w:div w:id="699623279">
                          <w:marLeft w:val="0"/>
                          <w:marRight w:val="0"/>
                          <w:marTop w:val="0"/>
                          <w:marBottom w:val="0"/>
                          <w:divBdr>
                            <w:top w:val="none" w:sz="0" w:space="0" w:color="auto"/>
                            <w:left w:val="none" w:sz="0" w:space="0" w:color="auto"/>
                            <w:bottom w:val="none" w:sz="0" w:space="0" w:color="auto"/>
                            <w:right w:val="none" w:sz="0" w:space="0" w:color="auto"/>
                          </w:divBdr>
                          <w:divsChild>
                            <w:div w:id="1189443723">
                              <w:marLeft w:val="0"/>
                              <w:marRight w:val="0"/>
                              <w:marTop w:val="0"/>
                              <w:marBottom w:val="0"/>
                              <w:divBdr>
                                <w:top w:val="none" w:sz="0" w:space="0" w:color="auto"/>
                                <w:left w:val="none" w:sz="0" w:space="0" w:color="auto"/>
                                <w:bottom w:val="none" w:sz="0" w:space="0" w:color="auto"/>
                                <w:right w:val="none" w:sz="0" w:space="0" w:color="auto"/>
                              </w:divBdr>
                              <w:divsChild>
                                <w:div w:id="2109503535">
                                  <w:marLeft w:val="0"/>
                                  <w:marRight w:val="0"/>
                                  <w:marTop w:val="0"/>
                                  <w:marBottom w:val="0"/>
                                  <w:divBdr>
                                    <w:top w:val="none" w:sz="0" w:space="0" w:color="auto"/>
                                    <w:left w:val="none" w:sz="0" w:space="0" w:color="auto"/>
                                    <w:bottom w:val="none" w:sz="0" w:space="0" w:color="auto"/>
                                    <w:right w:val="none" w:sz="0" w:space="0" w:color="auto"/>
                                  </w:divBdr>
                                  <w:divsChild>
                                    <w:div w:id="1304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40709">
                          <w:marLeft w:val="0"/>
                          <w:marRight w:val="0"/>
                          <w:marTop w:val="0"/>
                          <w:marBottom w:val="0"/>
                          <w:divBdr>
                            <w:top w:val="none" w:sz="0" w:space="0" w:color="auto"/>
                            <w:left w:val="none" w:sz="0" w:space="0" w:color="auto"/>
                            <w:bottom w:val="none" w:sz="0" w:space="0" w:color="auto"/>
                            <w:right w:val="none" w:sz="0" w:space="0" w:color="auto"/>
                          </w:divBdr>
                          <w:divsChild>
                            <w:div w:id="2140108444">
                              <w:marLeft w:val="0"/>
                              <w:marRight w:val="0"/>
                              <w:marTop w:val="0"/>
                              <w:marBottom w:val="0"/>
                              <w:divBdr>
                                <w:top w:val="none" w:sz="0" w:space="0" w:color="auto"/>
                                <w:left w:val="none" w:sz="0" w:space="0" w:color="auto"/>
                                <w:bottom w:val="none" w:sz="0" w:space="0" w:color="auto"/>
                                <w:right w:val="none" w:sz="0" w:space="0" w:color="auto"/>
                              </w:divBdr>
                              <w:divsChild>
                                <w:div w:id="1656495318">
                                  <w:marLeft w:val="0"/>
                                  <w:marRight w:val="0"/>
                                  <w:marTop w:val="0"/>
                                  <w:marBottom w:val="0"/>
                                  <w:divBdr>
                                    <w:top w:val="none" w:sz="0" w:space="0" w:color="auto"/>
                                    <w:left w:val="none" w:sz="0" w:space="0" w:color="auto"/>
                                    <w:bottom w:val="none" w:sz="0" w:space="0" w:color="auto"/>
                                    <w:right w:val="none" w:sz="0" w:space="0" w:color="auto"/>
                                  </w:divBdr>
                                  <w:divsChild>
                                    <w:div w:id="1754736925">
                                      <w:marLeft w:val="0"/>
                                      <w:marRight w:val="0"/>
                                      <w:marTop w:val="0"/>
                                      <w:marBottom w:val="0"/>
                                      <w:divBdr>
                                        <w:top w:val="none" w:sz="0" w:space="0" w:color="auto"/>
                                        <w:left w:val="none" w:sz="0" w:space="0" w:color="auto"/>
                                        <w:bottom w:val="none" w:sz="0" w:space="0" w:color="auto"/>
                                        <w:right w:val="none" w:sz="0" w:space="0" w:color="auto"/>
                                      </w:divBdr>
                                      <w:divsChild>
                                        <w:div w:id="309947979">
                                          <w:marLeft w:val="0"/>
                                          <w:marRight w:val="0"/>
                                          <w:marTop w:val="0"/>
                                          <w:marBottom w:val="0"/>
                                          <w:divBdr>
                                            <w:top w:val="none" w:sz="0" w:space="0" w:color="auto"/>
                                            <w:left w:val="none" w:sz="0" w:space="0" w:color="auto"/>
                                            <w:bottom w:val="none" w:sz="0" w:space="0" w:color="auto"/>
                                            <w:right w:val="none" w:sz="0" w:space="0" w:color="auto"/>
                                          </w:divBdr>
                                          <w:divsChild>
                                            <w:div w:id="2129084047">
                                              <w:marLeft w:val="0"/>
                                              <w:marRight w:val="0"/>
                                              <w:marTop w:val="0"/>
                                              <w:marBottom w:val="0"/>
                                              <w:divBdr>
                                                <w:top w:val="none" w:sz="0" w:space="0" w:color="auto"/>
                                                <w:left w:val="none" w:sz="0" w:space="0" w:color="auto"/>
                                                <w:bottom w:val="none" w:sz="0" w:space="0" w:color="auto"/>
                                                <w:right w:val="none" w:sz="0" w:space="0" w:color="auto"/>
                                              </w:divBdr>
                                              <w:divsChild>
                                                <w:div w:id="6423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51886">
                                  <w:marLeft w:val="0"/>
                                  <w:marRight w:val="0"/>
                                  <w:marTop w:val="0"/>
                                  <w:marBottom w:val="0"/>
                                  <w:divBdr>
                                    <w:top w:val="none" w:sz="0" w:space="0" w:color="auto"/>
                                    <w:left w:val="none" w:sz="0" w:space="0" w:color="auto"/>
                                    <w:bottom w:val="none" w:sz="0" w:space="0" w:color="auto"/>
                                    <w:right w:val="none" w:sz="0" w:space="0" w:color="auto"/>
                                  </w:divBdr>
                                  <w:divsChild>
                                    <w:div w:id="19404476">
                                      <w:marLeft w:val="0"/>
                                      <w:marRight w:val="0"/>
                                      <w:marTop w:val="0"/>
                                      <w:marBottom w:val="0"/>
                                      <w:divBdr>
                                        <w:top w:val="none" w:sz="0" w:space="0" w:color="auto"/>
                                        <w:left w:val="none" w:sz="0" w:space="0" w:color="auto"/>
                                        <w:bottom w:val="none" w:sz="0" w:space="0" w:color="auto"/>
                                        <w:right w:val="none" w:sz="0" w:space="0" w:color="auto"/>
                                      </w:divBdr>
                                      <w:divsChild>
                                        <w:div w:id="14417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8987">
                                  <w:marLeft w:val="0"/>
                                  <w:marRight w:val="0"/>
                                  <w:marTop w:val="0"/>
                                  <w:marBottom w:val="0"/>
                                  <w:divBdr>
                                    <w:top w:val="none" w:sz="0" w:space="0" w:color="auto"/>
                                    <w:left w:val="none" w:sz="0" w:space="0" w:color="auto"/>
                                    <w:bottom w:val="none" w:sz="0" w:space="0" w:color="auto"/>
                                    <w:right w:val="none" w:sz="0" w:space="0" w:color="auto"/>
                                  </w:divBdr>
                                  <w:divsChild>
                                    <w:div w:id="928079144">
                                      <w:marLeft w:val="0"/>
                                      <w:marRight w:val="0"/>
                                      <w:marTop w:val="0"/>
                                      <w:marBottom w:val="0"/>
                                      <w:divBdr>
                                        <w:top w:val="none" w:sz="0" w:space="0" w:color="auto"/>
                                        <w:left w:val="none" w:sz="0" w:space="0" w:color="auto"/>
                                        <w:bottom w:val="none" w:sz="0" w:space="0" w:color="auto"/>
                                        <w:right w:val="none" w:sz="0" w:space="0" w:color="auto"/>
                                      </w:divBdr>
                                      <w:divsChild>
                                        <w:div w:id="330643555">
                                          <w:marLeft w:val="0"/>
                                          <w:marRight w:val="0"/>
                                          <w:marTop w:val="0"/>
                                          <w:marBottom w:val="0"/>
                                          <w:divBdr>
                                            <w:top w:val="none" w:sz="0" w:space="0" w:color="auto"/>
                                            <w:left w:val="none" w:sz="0" w:space="0" w:color="auto"/>
                                            <w:bottom w:val="none" w:sz="0" w:space="0" w:color="auto"/>
                                            <w:right w:val="none" w:sz="0" w:space="0" w:color="auto"/>
                                          </w:divBdr>
                                          <w:divsChild>
                                            <w:div w:id="1506894548">
                                              <w:marLeft w:val="0"/>
                                              <w:marRight w:val="0"/>
                                              <w:marTop w:val="0"/>
                                              <w:marBottom w:val="0"/>
                                              <w:divBdr>
                                                <w:top w:val="none" w:sz="0" w:space="0" w:color="auto"/>
                                                <w:left w:val="none" w:sz="0" w:space="0" w:color="auto"/>
                                                <w:bottom w:val="none" w:sz="0" w:space="0" w:color="auto"/>
                                                <w:right w:val="none" w:sz="0" w:space="0" w:color="auto"/>
                                              </w:divBdr>
                                              <w:divsChild>
                                                <w:div w:id="20881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5641">
                                  <w:marLeft w:val="0"/>
                                  <w:marRight w:val="0"/>
                                  <w:marTop w:val="0"/>
                                  <w:marBottom w:val="0"/>
                                  <w:divBdr>
                                    <w:top w:val="none" w:sz="0" w:space="0" w:color="auto"/>
                                    <w:left w:val="none" w:sz="0" w:space="0" w:color="auto"/>
                                    <w:bottom w:val="none" w:sz="0" w:space="0" w:color="auto"/>
                                    <w:right w:val="none" w:sz="0" w:space="0" w:color="auto"/>
                                  </w:divBdr>
                                  <w:divsChild>
                                    <w:div w:id="806121884">
                                      <w:marLeft w:val="0"/>
                                      <w:marRight w:val="0"/>
                                      <w:marTop w:val="0"/>
                                      <w:marBottom w:val="0"/>
                                      <w:divBdr>
                                        <w:top w:val="none" w:sz="0" w:space="0" w:color="auto"/>
                                        <w:left w:val="none" w:sz="0" w:space="0" w:color="auto"/>
                                        <w:bottom w:val="none" w:sz="0" w:space="0" w:color="auto"/>
                                        <w:right w:val="none" w:sz="0" w:space="0" w:color="auto"/>
                                      </w:divBdr>
                                      <w:divsChild>
                                        <w:div w:id="18034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35608">
                                  <w:marLeft w:val="0"/>
                                  <w:marRight w:val="0"/>
                                  <w:marTop w:val="0"/>
                                  <w:marBottom w:val="0"/>
                                  <w:divBdr>
                                    <w:top w:val="none" w:sz="0" w:space="0" w:color="auto"/>
                                    <w:left w:val="none" w:sz="0" w:space="0" w:color="auto"/>
                                    <w:bottom w:val="none" w:sz="0" w:space="0" w:color="auto"/>
                                    <w:right w:val="none" w:sz="0" w:space="0" w:color="auto"/>
                                  </w:divBdr>
                                </w:div>
                                <w:div w:id="984238891">
                                  <w:marLeft w:val="0"/>
                                  <w:marRight w:val="0"/>
                                  <w:marTop w:val="0"/>
                                  <w:marBottom w:val="0"/>
                                  <w:divBdr>
                                    <w:top w:val="none" w:sz="0" w:space="0" w:color="auto"/>
                                    <w:left w:val="none" w:sz="0" w:space="0" w:color="auto"/>
                                    <w:bottom w:val="none" w:sz="0" w:space="0" w:color="auto"/>
                                    <w:right w:val="none" w:sz="0" w:space="0" w:color="auto"/>
                                  </w:divBdr>
                                  <w:divsChild>
                                    <w:div w:id="1018002135">
                                      <w:marLeft w:val="0"/>
                                      <w:marRight w:val="0"/>
                                      <w:marTop w:val="0"/>
                                      <w:marBottom w:val="0"/>
                                      <w:divBdr>
                                        <w:top w:val="none" w:sz="0" w:space="0" w:color="auto"/>
                                        <w:left w:val="none" w:sz="0" w:space="0" w:color="auto"/>
                                        <w:bottom w:val="none" w:sz="0" w:space="0" w:color="auto"/>
                                        <w:right w:val="none" w:sz="0" w:space="0" w:color="auto"/>
                                      </w:divBdr>
                                      <w:divsChild>
                                        <w:div w:id="1710954869">
                                          <w:marLeft w:val="0"/>
                                          <w:marRight w:val="0"/>
                                          <w:marTop w:val="0"/>
                                          <w:marBottom w:val="0"/>
                                          <w:divBdr>
                                            <w:top w:val="none" w:sz="0" w:space="0" w:color="auto"/>
                                            <w:left w:val="none" w:sz="0" w:space="0" w:color="auto"/>
                                            <w:bottom w:val="none" w:sz="0" w:space="0" w:color="auto"/>
                                            <w:right w:val="none" w:sz="0" w:space="0" w:color="auto"/>
                                          </w:divBdr>
                                          <w:divsChild>
                                            <w:div w:id="11653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723">
                                  <w:marLeft w:val="0"/>
                                  <w:marRight w:val="0"/>
                                  <w:marTop w:val="0"/>
                                  <w:marBottom w:val="0"/>
                                  <w:divBdr>
                                    <w:top w:val="none" w:sz="0" w:space="0" w:color="auto"/>
                                    <w:left w:val="none" w:sz="0" w:space="0" w:color="auto"/>
                                    <w:bottom w:val="none" w:sz="0" w:space="0" w:color="auto"/>
                                    <w:right w:val="none" w:sz="0" w:space="0" w:color="auto"/>
                                  </w:divBdr>
                                  <w:divsChild>
                                    <w:div w:id="171074601">
                                      <w:marLeft w:val="0"/>
                                      <w:marRight w:val="0"/>
                                      <w:marTop w:val="0"/>
                                      <w:marBottom w:val="0"/>
                                      <w:divBdr>
                                        <w:top w:val="none" w:sz="0" w:space="0" w:color="auto"/>
                                        <w:left w:val="none" w:sz="0" w:space="0" w:color="auto"/>
                                        <w:bottom w:val="none" w:sz="0" w:space="0" w:color="auto"/>
                                        <w:right w:val="none" w:sz="0" w:space="0" w:color="auto"/>
                                      </w:divBdr>
                                      <w:divsChild>
                                        <w:div w:id="704402348">
                                          <w:marLeft w:val="0"/>
                                          <w:marRight w:val="0"/>
                                          <w:marTop w:val="0"/>
                                          <w:marBottom w:val="0"/>
                                          <w:divBdr>
                                            <w:top w:val="none" w:sz="0" w:space="0" w:color="auto"/>
                                            <w:left w:val="none" w:sz="0" w:space="0" w:color="auto"/>
                                            <w:bottom w:val="none" w:sz="0" w:space="0" w:color="auto"/>
                                            <w:right w:val="none" w:sz="0" w:space="0" w:color="auto"/>
                                          </w:divBdr>
                                          <w:divsChild>
                                            <w:div w:id="128354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1179">
                                      <w:marLeft w:val="0"/>
                                      <w:marRight w:val="0"/>
                                      <w:marTop w:val="0"/>
                                      <w:marBottom w:val="0"/>
                                      <w:divBdr>
                                        <w:top w:val="none" w:sz="0" w:space="0" w:color="auto"/>
                                        <w:left w:val="none" w:sz="0" w:space="0" w:color="auto"/>
                                        <w:bottom w:val="none" w:sz="0" w:space="0" w:color="auto"/>
                                        <w:right w:val="none" w:sz="0" w:space="0" w:color="auto"/>
                                      </w:divBdr>
                                      <w:divsChild>
                                        <w:div w:id="1299383014">
                                          <w:marLeft w:val="0"/>
                                          <w:marRight w:val="0"/>
                                          <w:marTop w:val="0"/>
                                          <w:marBottom w:val="0"/>
                                          <w:divBdr>
                                            <w:top w:val="none" w:sz="0" w:space="0" w:color="auto"/>
                                            <w:left w:val="none" w:sz="0" w:space="0" w:color="auto"/>
                                            <w:bottom w:val="none" w:sz="0" w:space="0" w:color="auto"/>
                                            <w:right w:val="none" w:sz="0" w:space="0" w:color="auto"/>
                                          </w:divBdr>
                                          <w:divsChild>
                                            <w:div w:id="2365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2909">
                                      <w:marLeft w:val="0"/>
                                      <w:marRight w:val="0"/>
                                      <w:marTop w:val="0"/>
                                      <w:marBottom w:val="0"/>
                                      <w:divBdr>
                                        <w:top w:val="none" w:sz="0" w:space="0" w:color="auto"/>
                                        <w:left w:val="none" w:sz="0" w:space="0" w:color="auto"/>
                                        <w:bottom w:val="none" w:sz="0" w:space="0" w:color="auto"/>
                                        <w:right w:val="none" w:sz="0" w:space="0" w:color="auto"/>
                                      </w:divBdr>
                                      <w:divsChild>
                                        <w:div w:id="568687724">
                                          <w:marLeft w:val="0"/>
                                          <w:marRight w:val="0"/>
                                          <w:marTop w:val="0"/>
                                          <w:marBottom w:val="0"/>
                                          <w:divBdr>
                                            <w:top w:val="none" w:sz="0" w:space="0" w:color="auto"/>
                                            <w:left w:val="none" w:sz="0" w:space="0" w:color="auto"/>
                                            <w:bottom w:val="none" w:sz="0" w:space="0" w:color="auto"/>
                                            <w:right w:val="none" w:sz="0" w:space="0" w:color="auto"/>
                                          </w:divBdr>
                                          <w:divsChild>
                                            <w:div w:id="99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24391">
                                      <w:marLeft w:val="0"/>
                                      <w:marRight w:val="0"/>
                                      <w:marTop w:val="0"/>
                                      <w:marBottom w:val="0"/>
                                      <w:divBdr>
                                        <w:top w:val="none" w:sz="0" w:space="0" w:color="auto"/>
                                        <w:left w:val="none" w:sz="0" w:space="0" w:color="auto"/>
                                        <w:bottom w:val="none" w:sz="0" w:space="0" w:color="auto"/>
                                        <w:right w:val="none" w:sz="0" w:space="0" w:color="auto"/>
                                      </w:divBdr>
                                      <w:divsChild>
                                        <w:div w:id="577131488">
                                          <w:marLeft w:val="0"/>
                                          <w:marRight w:val="0"/>
                                          <w:marTop w:val="0"/>
                                          <w:marBottom w:val="0"/>
                                          <w:divBdr>
                                            <w:top w:val="none" w:sz="0" w:space="0" w:color="auto"/>
                                            <w:left w:val="none" w:sz="0" w:space="0" w:color="auto"/>
                                            <w:bottom w:val="none" w:sz="0" w:space="0" w:color="auto"/>
                                            <w:right w:val="none" w:sz="0" w:space="0" w:color="auto"/>
                                          </w:divBdr>
                                          <w:divsChild>
                                            <w:div w:id="2070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831826">
                      <w:marLeft w:val="0"/>
                      <w:marRight w:val="0"/>
                      <w:marTop w:val="0"/>
                      <w:marBottom w:val="0"/>
                      <w:divBdr>
                        <w:top w:val="none" w:sz="0" w:space="0" w:color="auto"/>
                        <w:left w:val="none" w:sz="0" w:space="0" w:color="auto"/>
                        <w:bottom w:val="none" w:sz="0" w:space="0" w:color="auto"/>
                        <w:right w:val="none" w:sz="0" w:space="0" w:color="auto"/>
                      </w:divBdr>
                      <w:divsChild>
                        <w:div w:id="921376847">
                          <w:marLeft w:val="0"/>
                          <w:marRight w:val="0"/>
                          <w:marTop w:val="0"/>
                          <w:marBottom w:val="0"/>
                          <w:divBdr>
                            <w:top w:val="none" w:sz="0" w:space="0" w:color="auto"/>
                            <w:left w:val="none" w:sz="0" w:space="0" w:color="auto"/>
                            <w:bottom w:val="none" w:sz="0" w:space="0" w:color="auto"/>
                            <w:right w:val="none" w:sz="0" w:space="0" w:color="auto"/>
                          </w:divBdr>
                          <w:divsChild>
                            <w:div w:id="991447650">
                              <w:marLeft w:val="0"/>
                              <w:marRight w:val="0"/>
                              <w:marTop w:val="0"/>
                              <w:marBottom w:val="0"/>
                              <w:divBdr>
                                <w:top w:val="none" w:sz="0" w:space="0" w:color="auto"/>
                                <w:left w:val="none" w:sz="0" w:space="0" w:color="auto"/>
                                <w:bottom w:val="none" w:sz="0" w:space="0" w:color="auto"/>
                                <w:right w:val="none" w:sz="0" w:space="0" w:color="auto"/>
                              </w:divBdr>
                            </w:div>
                          </w:divsChild>
                        </w:div>
                        <w:div w:id="1129125844">
                          <w:marLeft w:val="0"/>
                          <w:marRight w:val="0"/>
                          <w:marTop w:val="0"/>
                          <w:marBottom w:val="0"/>
                          <w:divBdr>
                            <w:top w:val="none" w:sz="0" w:space="0" w:color="auto"/>
                            <w:left w:val="none" w:sz="0" w:space="0" w:color="auto"/>
                            <w:bottom w:val="none" w:sz="0" w:space="0" w:color="auto"/>
                            <w:right w:val="none" w:sz="0" w:space="0" w:color="auto"/>
                          </w:divBdr>
                          <w:divsChild>
                            <w:div w:id="367997150">
                              <w:marLeft w:val="0"/>
                              <w:marRight w:val="0"/>
                              <w:marTop w:val="0"/>
                              <w:marBottom w:val="0"/>
                              <w:divBdr>
                                <w:top w:val="none" w:sz="0" w:space="0" w:color="auto"/>
                                <w:left w:val="none" w:sz="0" w:space="0" w:color="auto"/>
                                <w:bottom w:val="none" w:sz="0" w:space="0" w:color="auto"/>
                                <w:right w:val="none" w:sz="0" w:space="0" w:color="auto"/>
                              </w:divBdr>
                              <w:divsChild>
                                <w:div w:id="1807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4926">
                          <w:marLeft w:val="0"/>
                          <w:marRight w:val="0"/>
                          <w:marTop w:val="0"/>
                          <w:marBottom w:val="0"/>
                          <w:divBdr>
                            <w:top w:val="none" w:sz="0" w:space="0" w:color="auto"/>
                            <w:left w:val="none" w:sz="0" w:space="0" w:color="auto"/>
                            <w:bottom w:val="none" w:sz="0" w:space="0" w:color="auto"/>
                            <w:right w:val="none" w:sz="0" w:space="0" w:color="auto"/>
                          </w:divBdr>
                          <w:divsChild>
                            <w:div w:id="779228002">
                              <w:marLeft w:val="0"/>
                              <w:marRight w:val="0"/>
                              <w:marTop w:val="0"/>
                              <w:marBottom w:val="0"/>
                              <w:divBdr>
                                <w:top w:val="none" w:sz="0" w:space="0" w:color="auto"/>
                                <w:left w:val="none" w:sz="0" w:space="0" w:color="auto"/>
                                <w:bottom w:val="none" w:sz="0" w:space="0" w:color="auto"/>
                                <w:right w:val="none" w:sz="0" w:space="0" w:color="auto"/>
                              </w:divBdr>
                            </w:div>
                          </w:divsChild>
                        </w:div>
                        <w:div w:id="1966765564">
                          <w:marLeft w:val="0"/>
                          <w:marRight w:val="0"/>
                          <w:marTop w:val="0"/>
                          <w:marBottom w:val="0"/>
                          <w:divBdr>
                            <w:top w:val="none" w:sz="0" w:space="0" w:color="auto"/>
                            <w:left w:val="none" w:sz="0" w:space="0" w:color="auto"/>
                            <w:bottom w:val="none" w:sz="0" w:space="0" w:color="auto"/>
                            <w:right w:val="none" w:sz="0" w:space="0" w:color="auto"/>
                          </w:divBdr>
                          <w:divsChild>
                            <w:div w:id="1066025158">
                              <w:marLeft w:val="0"/>
                              <w:marRight w:val="0"/>
                              <w:marTop w:val="0"/>
                              <w:marBottom w:val="0"/>
                              <w:divBdr>
                                <w:top w:val="none" w:sz="0" w:space="0" w:color="auto"/>
                                <w:left w:val="none" w:sz="0" w:space="0" w:color="auto"/>
                                <w:bottom w:val="none" w:sz="0" w:space="0" w:color="auto"/>
                                <w:right w:val="none" w:sz="0" w:space="0" w:color="auto"/>
                              </w:divBdr>
                            </w:div>
                          </w:divsChild>
                        </w:div>
                        <w:div w:id="1775982109">
                          <w:marLeft w:val="0"/>
                          <w:marRight w:val="0"/>
                          <w:marTop w:val="0"/>
                          <w:marBottom w:val="0"/>
                          <w:divBdr>
                            <w:top w:val="none" w:sz="0" w:space="0" w:color="auto"/>
                            <w:left w:val="none" w:sz="0" w:space="0" w:color="auto"/>
                            <w:bottom w:val="none" w:sz="0" w:space="0" w:color="auto"/>
                            <w:right w:val="none" w:sz="0" w:space="0" w:color="auto"/>
                          </w:divBdr>
                          <w:divsChild>
                            <w:div w:id="1219129521">
                              <w:marLeft w:val="0"/>
                              <w:marRight w:val="0"/>
                              <w:marTop w:val="0"/>
                              <w:marBottom w:val="0"/>
                              <w:divBdr>
                                <w:top w:val="none" w:sz="0" w:space="0" w:color="auto"/>
                                <w:left w:val="none" w:sz="0" w:space="0" w:color="auto"/>
                                <w:bottom w:val="none" w:sz="0" w:space="0" w:color="auto"/>
                                <w:right w:val="none" w:sz="0" w:space="0" w:color="auto"/>
                              </w:divBdr>
                              <w:divsChild>
                                <w:div w:id="1115902290">
                                  <w:marLeft w:val="0"/>
                                  <w:marRight w:val="0"/>
                                  <w:marTop w:val="0"/>
                                  <w:marBottom w:val="0"/>
                                  <w:divBdr>
                                    <w:top w:val="none" w:sz="0" w:space="0" w:color="auto"/>
                                    <w:left w:val="none" w:sz="0" w:space="0" w:color="auto"/>
                                    <w:bottom w:val="none" w:sz="0" w:space="0" w:color="auto"/>
                                    <w:right w:val="none" w:sz="0" w:space="0" w:color="auto"/>
                                  </w:divBdr>
                                  <w:divsChild>
                                    <w:div w:id="1308318124">
                                      <w:marLeft w:val="0"/>
                                      <w:marRight w:val="0"/>
                                      <w:marTop w:val="0"/>
                                      <w:marBottom w:val="0"/>
                                      <w:divBdr>
                                        <w:top w:val="none" w:sz="0" w:space="0" w:color="auto"/>
                                        <w:left w:val="none" w:sz="0" w:space="0" w:color="auto"/>
                                        <w:bottom w:val="none" w:sz="0" w:space="0" w:color="auto"/>
                                        <w:right w:val="none" w:sz="0" w:space="0" w:color="auto"/>
                                      </w:divBdr>
                                      <w:divsChild>
                                        <w:div w:id="774716282">
                                          <w:marLeft w:val="0"/>
                                          <w:marRight w:val="0"/>
                                          <w:marTop w:val="0"/>
                                          <w:marBottom w:val="0"/>
                                          <w:divBdr>
                                            <w:top w:val="none" w:sz="0" w:space="0" w:color="auto"/>
                                            <w:left w:val="none" w:sz="0" w:space="0" w:color="auto"/>
                                            <w:bottom w:val="none" w:sz="0" w:space="0" w:color="auto"/>
                                            <w:right w:val="none" w:sz="0" w:space="0" w:color="auto"/>
                                          </w:divBdr>
                                          <w:divsChild>
                                            <w:div w:id="285090222">
                                              <w:marLeft w:val="0"/>
                                              <w:marRight w:val="0"/>
                                              <w:marTop w:val="0"/>
                                              <w:marBottom w:val="0"/>
                                              <w:divBdr>
                                                <w:top w:val="none" w:sz="0" w:space="0" w:color="auto"/>
                                                <w:left w:val="none" w:sz="0" w:space="0" w:color="auto"/>
                                                <w:bottom w:val="none" w:sz="0" w:space="0" w:color="auto"/>
                                                <w:right w:val="none" w:sz="0" w:space="0" w:color="auto"/>
                                              </w:divBdr>
                                              <w:divsChild>
                                                <w:div w:id="1554346070">
                                                  <w:marLeft w:val="0"/>
                                                  <w:marRight w:val="0"/>
                                                  <w:marTop w:val="120"/>
                                                  <w:marBottom w:val="0"/>
                                                  <w:divBdr>
                                                    <w:top w:val="none" w:sz="0" w:space="0" w:color="auto"/>
                                                    <w:left w:val="none" w:sz="0" w:space="0" w:color="auto"/>
                                                    <w:bottom w:val="none" w:sz="0" w:space="0" w:color="auto"/>
                                                    <w:right w:val="none" w:sz="0" w:space="0" w:color="auto"/>
                                                  </w:divBdr>
                                                </w:div>
                                                <w:div w:id="1190603798">
                                                  <w:marLeft w:val="0"/>
                                                  <w:marRight w:val="0"/>
                                                  <w:marTop w:val="0"/>
                                                  <w:marBottom w:val="0"/>
                                                  <w:divBdr>
                                                    <w:top w:val="none" w:sz="0" w:space="0" w:color="auto"/>
                                                    <w:left w:val="none" w:sz="0" w:space="0" w:color="auto"/>
                                                    <w:bottom w:val="none" w:sz="0" w:space="0" w:color="auto"/>
                                                    <w:right w:val="none" w:sz="0" w:space="0" w:color="auto"/>
                                                  </w:divBdr>
                                                  <w:divsChild>
                                                    <w:div w:id="456720597">
                                                      <w:marLeft w:val="0"/>
                                                      <w:marRight w:val="0"/>
                                                      <w:marTop w:val="0"/>
                                                      <w:marBottom w:val="0"/>
                                                      <w:divBdr>
                                                        <w:top w:val="none" w:sz="0" w:space="0" w:color="auto"/>
                                                        <w:left w:val="none" w:sz="0" w:space="0" w:color="auto"/>
                                                        <w:bottom w:val="none" w:sz="0" w:space="0" w:color="auto"/>
                                                        <w:right w:val="none" w:sz="0" w:space="0" w:color="auto"/>
                                                      </w:divBdr>
                                                      <w:divsChild>
                                                        <w:div w:id="1186407140">
                                                          <w:marLeft w:val="0"/>
                                                          <w:marRight w:val="0"/>
                                                          <w:marTop w:val="0"/>
                                                          <w:marBottom w:val="0"/>
                                                          <w:divBdr>
                                                            <w:top w:val="none" w:sz="0" w:space="0" w:color="auto"/>
                                                            <w:left w:val="none" w:sz="0" w:space="0" w:color="auto"/>
                                                            <w:bottom w:val="none" w:sz="0" w:space="0" w:color="auto"/>
                                                            <w:right w:val="none" w:sz="0" w:space="0" w:color="auto"/>
                                                          </w:divBdr>
                                                          <w:divsChild>
                                                            <w:div w:id="9926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5694">
                                                      <w:marLeft w:val="0"/>
                                                      <w:marRight w:val="0"/>
                                                      <w:marTop w:val="0"/>
                                                      <w:marBottom w:val="0"/>
                                                      <w:divBdr>
                                                        <w:top w:val="none" w:sz="0" w:space="0" w:color="auto"/>
                                                        <w:left w:val="none" w:sz="0" w:space="0" w:color="auto"/>
                                                        <w:bottom w:val="none" w:sz="0" w:space="0" w:color="auto"/>
                                                        <w:right w:val="none" w:sz="0" w:space="0" w:color="auto"/>
                                                      </w:divBdr>
                                                      <w:divsChild>
                                                        <w:div w:id="262225147">
                                                          <w:marLeft w:val="0"/>
                                                          <w:marRight w:val="0"/>
                                                          <w:marTop w:val="0"/>
                                                          <w:marBottom w:val="0"/>
                                                          <w:divBdr>
                                                            <w:top w:val="none" w:sz="0" w:space="0" w:color="auto"/>
                                                            <w:left w:val="none" w:sz="0" w:space="0" w:color="auto"/>
                                                            <w:bottom w:val="none" w:sz="0" w:space="0" w:color="auto"/>
                                                            <w:right w:val="none" w:sz="0" w:space="0" w:color="auto"/>
                                                          </w:divBdr>
                                                          <w:divsChild>
                                                            <w:div w:id="21465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32910">
                                                  <w:marLeft w:val="0"/>
                                                  <w:marRight w:val="0"/>
                                                  <w:marTop w:val="120"/>
                                                  <w:marBottom w:val="0"/>
                                                  <w:divBdr>
                                                    <w:top w:val="none" w:sz="0" w:space="0" w:color="auto"/>
                                                    <w:left w:val="none" w:sz="0" w:space="0" w:color="auto"/>
                                                    <w:bottom w:val="none" w:sz="0" w:space="0" w:color="auto"/>
                                                    <w:right w:val="none" w:sz="0" w:space="0" w:color="auto"/>
                                                  </w:divBdr>
                                                </w:div>
                                                <w:div w:id="100105475">
                                                  <w:marLeft w:val="0"/>
                                                  <w:marRight w:val="0"/>
                                                  <w:marTop w:val="0"/>
                                                  <w:marBottom w:val="0"/>
                                                  <w:divBdr>
                                                    <w:top w:val="none" w:sz="0" w:space="0" w:color="auto"/>
                                                    <w:left w:val="none" w:sz="0" w:space="0" w:color="auto"/>
                                                    <w:bottom w:val="none" w:sz="0" w:space="0" w:color="auto"/>
                                                    <w:right w:val="none" w:sz="0" w:space="0" w:color="auto"/>
                                                  </w:divBdr>
                                                  <w:divsChild>
                                                    <w:div w:id="815878783">
                                                      <w:marLeft w:val="0"/>
                                                      <w:marRight w:val="0"/>
                                                      <w:marTop w:val="0"/>
                                                      <w:marBottom w:val="0"/>
                                                      <w:divBdr>
                                                        <w:top w:val="none" w:sz="0" w:space="0" w:color="auto"/>
                                                        <w:left w:val="none" w:sz="0" w:space="0" w:color="auto"/>
                                                        <w:bottom w:val="none" w:sz="0" w:space="0" w:color="auto"/>
                                                        <w:right w:val="none" w:sz="0" w:space="0" w:color="auto"/>
                                                      </w:divBdr>
                                                      <w:divsChild>
                                                        <w:div w:id="1707751596">
                                                          <w:marLeft w:val="0"/>
                                                          <w:marRight w:val="0"/>
                                                          <w:marTop w:val="0"/>
                                                          <w:marBottom w:val="0"/>
                                                          <w:divBdr>
                                                            <w:top w:val="none" w:sz="0" w:space="0" w:color="auto"/>
                                                            <w:left w:val="none" w:sz="0" w:space="0" w:color="auto"/>
                                                            <w:bottom w:val="none" w:sz="0" w:space="0" w:color="auto"/>
                                                            <w:right w:val="none" w:sz="0" w:space="0" w:color="auto"/>
                                                          </w:divBdr>
                                                          <w:divsChild>
                                                            <w:div w:id="19720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2379">
                                                      <w:marLeft w:val="0"/>
                                                      <w:marRight w:val="0"/>
                                                      <w:marTop w:val="0"/>
                                                      <w:marBottom w:val="0"/>
                                                      <w:divBdr>
                                                        <w:top w:val="none" w:sz="0" w:space="0" w:color="auto"/>
                                                        <w:left w:val="none" w:sz="0" w:space="0" w:color="auto"/>
                                                        <w:bottom w:val="none" w:sz="0" w:space="0" w:color="auto"/>
                                                        <w:right w:val="none" w:sz="0" w:space="0" w:color="auto"/>
                                                      </w:divBdr>
                                                      <w:divsChild>
                                                        <w:div w:id="937059559">
                                                          <w:marLeft w:val="0"/>
                                                          <w:marRight w:val="0"/>
                                                          <w:marTop w:val="0"/>
                                                          <w:marBottom w:val="0"/>
                                                          <w:divBdr>
                                                            <w:top w:val="none" w:sz="0" w:space="0" w:color="auto"/>
                                                            <w:left w:val="none" w:sz="0" w:space="0" w:color="auto"/>
                                                            <w:bottom w:val="none" w:sz="0" w:space="0" w:color="auto"/>
                                                            <w:right w:val="none" w:sz="0" w:space="0" w:color="auto"/>
                                                          </w:divBdr>
                                                          <w:divsChild>
                                                            <w:div w:id="17542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4185">
                                                  <w:marLeft w:val="0"/>
                                                  <w:marRight w:val="0"/>
                                                  <w:marTop w:val="120"/>
                                                  <w:marBottom w:val="0"/>
                                                  <w:divBdr>
                                                    <w:top w:val="none" w:sz="0" w:space="0" w:color="auto"/>
                                                    <w:left w:val="none" w:sz="0" w:space="0" w:color="auto"/>
                                                    <w:bottom w:val="none" w:sz="0" w:space="0" w:color="auto"/>
                                                    <w:right w:val="none" w:sz="0" w:space="0" w:color="auto"/>
                                                  </w:divBdr>
                                                </w:div>
                                                <w:div w:id="1997028534">
                                                  <w:marLeft w:val="0"/>
                                                  <w:marRight w:val="0"/>
                                                  <w:marTop w:val="0"/>
                                                  <w:marBottom w:val="0"/>
                                                  <w:divBdr>
                                                    <w:top w:val="none" w:sz="0" w:space="0" w:color="auto"/>
                                                    <w:left w:val="none" w:sz="0" w:space="0" w:color="auto"/>
                                                    <w:bottom w:val="none" w:sz="0" w:space="0" w:color="auto"/>
                                                    <w:right w:val="none" w:sz="0" w:space="0" w:color="auto"/>
                                                  </w:divBdr>
                                                  <w:divsChild>
                                                    <w:div w:id="522288436">
                                                      <w:marLeft w:val="0"/>
                                                      <w:marRight w:val="0"/>
                                                      <w:marTop w:val="0"/>
                                                      <w:marBottom w:val="0"/>
                                                      <w:divBdr>
                                                        <w:top w:val="none" w:sz="0" w:space="0" w:color="auto"/>
                                                        <w:left w:val="none" w:sz="0" w:space="0" w:color="auto"/>
                                                        <w:bottom w:val="none" w:sz="0" w:space="0" w:color="auto"/>
                                                        <w:right w:val="none" w:sz="0" w:space="0" w:color="auto"/>
                                                      </w:divBdr>
                                                      <w:divsChild>
                                                        <w:div w:id="1173767153">
                                                          <w:marLeft w:val="0"/>
                                                          <w:marRight w:val="0"/>
                                                          <w:marTop w:val="0"/>
                                                          <w:marBottom w:val="0"/>
                                                          <w:divBdr>
                                                            <w:top w:val="none" w:sz="0" w:space="0" w:color="auto"/>
                                                            <w:left w:val="none" w:sz="0" w:space="0" w:color="auto"/>
                                                            <w:bottom w:val="none" w:sz="0" w:space="0" w:color="auto"/>
                                                            <w:right w:val="none" w:sz="0" w:space="0" w:color="auto"/>
                                                          </w:divBdr>
                                                          <w:divsChild>
                                                            <w:div w:id="7726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5825">
                                                      <w:marLeft w:val="0"/>
                                                      <w:marRight w:val="0"/>
                                                      <w:marTop w:val="0"/>
                                                      <w:marBottom w:val="0"/>
                                                      <w:divBdr>
                                                        <w:top w:val="none" w:sz="0" w:space="0" w:color="auto"/>
                                                        <w:left w:val="none" w:sz="0" w:space="0" w:color="auto"/>
                                                        <w:bottom w:val="none" w:sz="0" w:space="0" w:color="auto"/>
                                                        <w:right w:val="none" w:sz="0" w:space="0" w:color="auto"/>
                                                      </w:divBdr>
                                                      <w:divsChild>
                                                        <w:div w:id="1348825500">
                                                          <w:marLeft w:val="0"/>
                                                          <w:marRight w:val="0"/>
                                                          <w:marTop w:val="0"/>
                                                          <w:marBottom w:val="0"/>
                                                          <w:divBdr>
                                                            <w:top w:val="none" w:sz="0" w:space="0" w:color="auto"/>
                                                            <w:left w:val="none" w:sz="0" w:space="0" w:color="auto"/>
                                                            <w:bottom w:val="none" w:sz="0" w:space="0" w:color="auto"/>
                                                            <w:right w:val="none" w:sz="0" w:space="0" w:color="auto"/>
                                                          </w:divBdr>
                                                          <w:divsChild>
                                                            <w:div w:id="13240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28583">
                                                  <w:marLeft w:val="0"/>
                                                  <w:marRight w:val="0"/>
                                                  <w:marTop w:val="120"/>
                                                  <w:marBottom w:val="0"/>
                                                  <w:divBdr>
                                                    <w:top w:val="none" w:sz="0" w:space="0" w:color="auto"/>
                                                    <w:left w:val="none" w:sz="0" w:space="0" w:color="auto"/>
                                                    <w:bottom w:val="none" w:sz="0" w:space="0" w:color="auto"/>
                                                    <w:right w:val="none" w:sz="0" w:space="0" w:color="auto"/>
                                                  </w:divBdr>
                                                </w:div>
                                                <w:div w:id="1044600326">
                                                  <w:marLeft w:val="0"/>
                                                  <w:marRight w:val="0"/>
                                                  <w:marTop w:val="0"/>
                                                  <w:marBottom w:val="0"/>
                                                  <w:divBdr>
                                                    <w:top w:val="none" w:sz="0" w:space="0" w:color="auto"/>
                                                    <w:left w:val="none" w:sz="0" w:space="0" w:color="auto"/>
                                                    <w:bottom w:val="none" w:sz="0" w:space="0" w:color="auto"/>
                                                    <w:right w:val="none" w:sz="0" w:space="0" w:color="auto"/>
                                                  </w:divBdr>
                                                  <w:divsChild>
                                                    <w:div w:id="1436824695">
                                                      <w:marLeft w:val="0"/>
                                                      <w:marRight w:val="0"/>
                                                      <w:marTop w:val="0"/>
                                                      <w:marBottom w:val="0"/>
                                                      <w:divBdr>
                                                        <w:top w:val="none" w:sz="0" w:space="0" w:color="auto"/>
                                                        <w:left w:val="none" w:sz="0" w:space="0" w:color="auto"/>
                                                        <w:bottom w:val="none" w:sz="0" w:space="0" w:color="auto"/>
                                                        <w:right w:val="none" w:sz="0" w:space="0" w:color="auto"/>
                                                      </w:divBdr>
                                                      <w:divsChild>
                                                        <w:div w:id="898788442">
                                                          <w:marLeft w:val="0"/>
                                                          <w:marRight w:val="0"/>
                                                          <w:marTop w:val="0"/>
                                                          <w:marBottom w:val="0"/>
                                                          <w:divBdr>
                                                            <w:top w:val="none" w:sz="0" w:space="0" w:color="auto"/>
                                                            <w:left w:val="none" w:sz="0" w:space="0" w:color="auto"/>
                                                            <w:bottom w:val="none" w:sz="0" w:space="0" w:color="auto"/>
                                                            <w:right w:val="none" w:sz="0" w:space="0" w:color="auto"/>
                                                          </w:divBdr>
                                                          <w:divsChild>
                                                            <w:div w:id="13165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4099">
                                                      <w:marLeft w:val="0"/>
                                                      <w:marRight w:val="0"/>
                                                      <w:marTop w:val="0"/>
                                                      <w:marBottom w:val="0"/>
                                                      <w:divBdr>
                                                        <w:top w:val="none" w:sz="0" w:space="0" w:color="auto"/>
                                                        <w:left w:val="none" w:sz="0" w:space="0" w:color="auto"/>
                                                        <w:bottom w:val="none" w:sz="0" w:space="0" w:color="auto"/>
                                                        <w:right w:val="none" w:sz="0" w:space="0" w:color="auto"/>
                                                      </w:divBdr>
                                                      <w:divsChild>
                                                        <w:div w:id="683821328">
                                                          <w:marLeft w:val="0"/>
                                                          <w:marRight w:val="0"/>
                                                          <w:marTop w:val="0"/>
                                                          <w:marBottom w:val="0"/>
                                                          <w:divBdr>
                                                            <w:top w:val="none" w:sz="0" w:space="0" w:color="auto"/>
                                                            <w:left w:val="none" w:sz="0" w:space="0" w:color="auto"/>
                                                            <w:bottom w:val="none" w:sz="0" w:space="0" w:color="auto"/>
                                                            <w:right w:val="none" w:sz="0" w:space="0" w:color="auto"/>
                                                          </w:divBdr>
                                                          <w:divsChild>
                                                            <w:div w:id="12356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7668">
                                                      <w:marLeft w:val="0"/>
                                                      <w:marRight w:val="0"/>
                                                      <w:marTop w:val="0"/>
                                                      <w:marBottom w:val="0"/>
                                                      <w:divBdr>
                                                        <w:top w:val="none" w:sz="0" w:space="0" w:color="auto"/>
                                                        <w:left w:val="none" w:sz="0" w:space="0" w:color="auto"/>
                                                        <w:bottom w:val="none" w:sz="0" w:space="0" w:color="auto"/>
                                                        <w:right w:val="none" w:sz="0" w:space="0" w:color="auto"/>
                                                      </w:divBdr>
                                                      <w:divsChild>
                                                        <w:div w:id="1525434110">
                                                          <w:marLeft w:val="0"/>
                                                          <w:marRight w:val="0"/>
                                                          <w:marTop w:val="0"/>
                                                          <w:marBottom w:val="0"/>
                                                          <w:divBdr>
                                                            <w:top w:val="none" w:sz="0" w:space="0" w:color="auto"/>
                                                            <w:left w:val="none" w:sz="0" w:space="0" w:color="auto"/>
                                                            <w:bottom w:val="none" w:sz="0" w:space="0" w:color="auto"/>
                                                            <w:right w:val="none" w:sz="0" w:space="0" w:color="auto"/>
                                                          </w:divBdr>
                                                          <w:divsChild>
                                                            <w:div w:id="21136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93123">
                                                  <w:marLeft w:val="0"/>
                                                  <w:marRight w:val="0"/>
                                                  <w:marTop w:val="120"/>
                                                  <w:marBottom w:val="0"/>
                                                  <w:divBdr>
                                                    <w:top w:val="none" w:sz="0" w:space="0" w:color="auto"/>
                                                    <w:left w:val="none" w:sz="0" w:space="0" w:color="auto"/>
                                                    <w:bottom w:val="none" w:sz="0" w:space="0" w:color="auto"/>
                                                    <w:right w:val="none" w:sz="0" w:space="0" w:color="auto"/>
                                                  </w:divBdr>
                                                </w:div>
                                                <w:div w:id="823811910">
                                                  <w:marLeft w:val="0"/>
                                                  <w:marRight w:val="0"/>
                                                  <w:marTop w:val="0"/>
                                                  <w:marBottom w:val="0"/>
                                                  <w:divBdr>
                                                    <w:top w:val="none" w:sz="0" w:space="0" w:color="auto"/>
                                                    <w:left w:val="none" w:sz="0" w:space="0" w:color="auto"/>
                                                    <w:bottom w:val="none" w:sz="0" w:space="0" w:color="auto"/>
                                                    <w:right w:val="none" w:sz="0" w:space="0" w:color="auto"/>
                                                  </w:divBdr>
                                                  <w:divsChild>
                                                    <w:div w:id="1061488447">
                                                      <w:marLeft w:val="0"/>
                                                      <w:marRight w:val="0"/>
                                                      <w:marTop w:val="0"/>
                                                      <w:marBottom w:val="0"/>
                                                      <w:divBdr>
                                                        <w:top w:val="none" w:sz="0" w:space="0" w:color="auto"/>
                                                        <w:left w:val="none" w:sz="0" w:space="0" w:color="auto"/>
                                                        <w:bottom w:val="none" w:sz="0" w:space="0" w:color="auto"/>
                                                        <w:right w:val="none" w:sz="0" w:space="0" w:color="auto"/>
                                                      </w:divBdr>
                                                      <w:divsChild>
                                                        <w:div w:id="194782155">
                                                          <w:marLeft w:val="0"/>
                                                          <w:marRight w:val="0"/>
                                                          <w:marTop w:val="0"/>
                                                          <w:marBottom w:val="0"/>
                                                          <w:divBdr>
                                                            <w:top w:val="none" w:sz="0" w:space="0" w:color="auto"/>
                                                            <w:left w:val="none" w:sz="0" w:space="0" w:color="auto"/>
                                                            <w:bottom w:val="none" w:sz="0" w:space="0" w:color="auto"/>
                                                            <w:right w:val="none" w:sz="0" w:space="0" w:color="auto"/>
                                                          </w:divBdr>
                                                          <w:divsChild>
                                                            <w:div w:id="1170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108">
                                                      <w:marLeft w:val="0"/>
                                                      <w:marRight w:val="0"/>
                                                      <w:marTop w:val="0"/>
                                                      <w:marBottom w:val="0"/>
                                                      <w:divBdr>
                                                        <w:top w:val="none" w:sz="0" w:space="0" w:color="auto"/>
                                                        <w:left w:val="none" w:sz="0" w:space="0" w:color="auto"/>
                                                        <w:bottom w:val="none" w:sz="0" w:space="0" w:color="auto"/>
                                                        <w:right w:val="none" w:sz="0" w:space="0" w:color="auto"/>
                                                      </w:divBdr>
                                                      <w:divsChild>
                                                        <w:div w:id="1090932403">
                                                          <w:marLeft w:val="0"/>
                                                          <w:marRight w:val="0"/>
                                                          <w:marTop w:val="0"/>
                                                          <w:marBottom w:val="0"/>
                                                          <w:divBdr>
                                                            <w:top w:val="none" w:sz="0" w:space="0" w:color="auto"/>
                                                            <w:left w:val="none" w:sz="0" w:space="0" w:color="auto"/>
                                                            <w:bottom w:val="none" w:sz="0" w:space="0" w:color="auto"/>
                                                            <w:right w:val="none" w:sz="0" w:space="0" w:color="auto"/>
                                                          </w:divBdr>
                                                          <w:divsChild>
                                                            <w:div w:id="1643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03147">
                                                  <w:marLeft w:val="0"/>
                                                  <w:marRight w:val="0"/>
                                                  <w:marTop w:val="120"/>
                                                  <w:marBottom w:val="0"/>
                                                  <w:divBdr>
                                                    <w:top w:val="none" w:sz="0" w:space="0" w:color="auto"/>
                                                    <w:left w:val="none" w:sz="0" w:space="0" w:color="auto"/>
                                                    <w:bottom w:val="none" w:sz="0" w:space="0" w:color="auto"/>
                                                    <w:right w:val="none" w:sz="0" w:space="0" w:color="auto"/>
                                                  </w:divBdr>
                                                </w:div>
                                                <w:div w:id="279731057">
                                                  <w:marLeft w:val="0"/>
                                                  <w:marRight w:val="0"/>
                                                  <w:marTop w:val="0"/>
                                                  <w:marBottom w:val="0"/>
                                                  <w:divBdr>
                                                    <w:top w:val="none" w:sz="0" w:space="0" w:color="auto"/>
                                                    <w:left w:val="none" w:sz="0" w:space="0" w:color="auto"/>
                                                    <w:bottom w:val="none" w:sz="0" w:space="0" w:color="auto"/>
                                                    <w:right w:val="none" w:sz="0" w:space="0" w:color="auto"/>
                                                  </w:divBdr>
                                                  <w:divsChild>
                                                    <w:div w:id="132718536">
                                                      <w:marLeft w:val="0"/>
                                                      <w:marRight w:val="0"/>
                                                      <w:marTop w:val="0"/>
                                                      <w:marBottom w:val="0"/>
                                                      <w:divBdr>
                                                        <w:top w:val="none" w:sz="0" w:space="0" w:color="auto"/>
                                                        <w:left w:val="none" w:sz="0" w:space="0" w:color="auto"/>
                                                        <w:bottom w:val="none" w:sz="0" w:space="0" w:color="auto"/>
                                                        <w:right w:val="none" w:sz="0" w:space="0" w:color="auto"/>
                                                      </w:divBdr>
                                                      <w:divsChild>
                                                        <w:div w:id="1070344642">
                                                          <w:marLeft w:val="0"/>
                                                          <w:marRight w:val="0"/>
                                                          <w:marTop w:val="0"/>
                                                          <w:marBottom w:val="0"/>
                                                          <w:divBdr>
                                                            <w:top w:val="none" w:sz="0" w:space="0" w:color="auto"/>
                                                            <w:left w:val="none" w:sz="0" w:space="0" w:color="auto"/>
                                                            <w:bottom w:val="none" w:sz="0" w:space="0" w:color="auto"/>
                                                            <w:right w:val="none" w:sz="0" w:space="0" w:color="auto"/>
                                                          </w:divBdr>
                                                          <w:divsChild>
                                                            <w:div w:id="37971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8708">
                                                      <w:marLeft w:val="0"/>
                                                      <w:marRight w:val="0"/>
                                                      <w:marTop w:val="0"/>
                                                      <w:marBottom w:val="0"/>
                                                      <w:divBdr>
                                                        <w:top w:val="none" w:sz="0" w:space="0" w:color="auto"/>
                                                        <w:left w:val="none" w:sz="0" w:space="0" w:color="auto"/>
                                                        <w:bottom w:val="none" w:sz="0" w:space="0" w:color="auto"/>
                                                        <w:right w:val="none" w:sz="0" w:space="0" w:color="auto"/>
                                                      </w:divBdr>
                                                      <w:divsChild>
                                                        <w:div w:id="1196164320">
                                                          <w:marLeft w:val="0"/>
                                                          <w:marRight w:val="0"/>
                                                          <w:marTop w:val="0"/>
                                                          <w:marBottom w:val="0"/>
                                                          <w:divBdr>
                                                            <w:top w:val="none" w:sz="0" w:space="0" w:color="auto"/>
                                                            <w:left w:val="none" w:sz="0" w:space="0" w:color="auto"/>
                                                            <w:bottom w:val="none" w:sz="0" w:space="0" w:color="auto"/>
                                                            <w:right w:val="none" w:sz="0" w:space="0" w:color="auto"/>
                                                          </w:divBdr>
                                                          <w:divsChild>
                                                            <w:div w:id="11743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539727">
                                              <w:marLeft w:val="0"/>
                                              <w:marRight w:val="0"/>
                                              <w:marTop w:val="0"/>
                                              <w:marBottom w:val="0"/>
                                              <w:divBdr>
                                                <w:top w:val="none" w:sz="0" w:space="0" w:color="auto"/>
                                                <w:left w:val="none" w:sz="0" w:space="0" w:color="auto"/>
                                                <w:bottom w:val="none" w:sz="0" w:space="0" w:color="auto"/>
                                                <w:right w:val="none" w:sz="0" w:space="0" w:color="auto"/>
                                              </w:divBdr>
                                              <w:divsChild>
                                                <w:div w:id="840660859">
                                                  <w:marLeft w:val="0"/>
                                                  <w:marRight w:val="0"/>
                                                  <w:marTop w:val="120"/>
                                                  <w:marBottom w:val="0"/>
                                                  <w:divBdr>
                                                    <w:top w:val="none" w:sz="0" w:space="0" w:color="auto"/>
                                                    <w:left w:val="none" w:sz="0" w:space="0" w:color="auto"/>
                                                    <w:bottom w:val="none" w:sz="0" w:space="0" w:color="auto"/>
                                                    <w:right w:val="none" w:sz="0" w:space="0" w:color="auto"/>
                                                  </w:divBdr>
                                                </w:div>
                                                <w:div w:id="1018120267">
                                                  <w:marLeft w:val="0"/>
                                                  <w:marRight w:val="0"/>
                                                  <w:marTop w:val="0"/>
                                                  <w:marBottom w:val="0"/>
                                                  <w:divBdr>
                                                    <w:top w:val="none" w:sz="0" w:space="0" w:color="auto"/>
                                                    <w:left w:val="none" w:sz="0" w:space="0" w:color="auto"/>
                                                    <w:bottom w:val="none" w:sz="0" w:space="0" w:color="auto"/>
                                                    <w:right w:val="none" w:sz="0" w:space="0" w:color="auto"/>
                                                  </w:divBdr>
                                                  <w:divsChild>
                                                    <w:div w:id="1590429168">
                                                      <w:marLeft w:val="0"/>
                                                      <w:marRight w:val="0"/>
                                                      <w:marTop w:val="0"/>
                                                      <w:marBottom w:val="0"/>
                                                      <w:divBdr>
                                                        <w:top w:val="none" w:sz="0" w:space="0" w:color="auto"/>
                                                        <w:left w:val="none" w:sz="0" w:space="0" w:color="auto"/>
                                                        <w:bottom w:val="none" w:sz="0" w:space="0" w:color="auto"/>
                                                        <w:right w:val="none" w:sz="0" w:space="0" w:color="auto"/>
                                                      </w:divBdr>
                                                      <w:divsChild>
                                                        <w:div w:id="1573420820">
                                                          <w:marLeft w:val="0"/>
                                                          <w:marRight w:val="0"/>
                                                          <w:marTop w:val="0"/>
                                                          <w:marBottom w:val="0"/>
                                                          <w:divBdr>
                                                            <w:top w:val="none" w:sz="0" w:space="0" w:color="auto"/>
                                                            <w:left w:val="none" w:sz="0" w:space="0" w:color="auto"/>
                                                            <w:bottom w:val="none" w:sz="0" w:space="0" w:color="auto"/>
                                                            <w:right w:val="none" w:sz="0" w:space="0" w:color="auto"/>
                                                          </w:divBdr>
                                                          <w:divsChild>
                                                            <w:div w:id="16721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7600">
                                                      <w:marLeft w:val="0"/>
                                                      <w:marRight w:val="0"/>
                                                      <w:marTop w:val="0"/>
                                                      <w:marBottom w:val="0"/>
                                                      <w:divBdr>
                                                        <w:top w:val="none" w:sz="0" w:space="0" w:color="auto"/>
                                                        <w:left w:val="none" w:sz="0" w:space="0" w:color="auto"/>
                                                        <w:bottom w:val="none" w:sz="0" w:space="0" w:color="auto"/>
                                                        <w:right w:val="none" w:sz="0" w:space="0" w:color="auto"/>
                                                      </w:divBdr>
                                                      <w:divsChild>
                                                        <w:div w:id="1536775957">
                                                          <w:marLeft w:val="0"/>
                                                          <w:marRight w:val="0"/>
                                                          <w:marTop w:val="0"/>
                                                          <w:marBottom w:val="0"/>
                                                          <w:divBdr>
                                                            <w:top w:val="none" w:sz="0" w:space="0" w:color="auto"/>
                                                            <w:left w:val="none" w:sz="0" w:space="0" w:color="auto"/>
                                                            <w:bottom w:val="none" w:sz="0" w:space="0" w:color="auto"/>
                                                            <w:right w:val="none" w:sz="0" w:space="0" w:color="auto"/>
                                                          </w:divBdr>
                                                          <w:divsChild>
                                                            <w:div w:id="14702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98148">
                                                  <w:marLeft w:val="0"/>
                                                  <w:marRight w:val="0"/>
                                                  <w:marTop w:val="120"/>
                                                  <w:marBottom w:val="0"/>
                                                  <w:divBdr>
                                                    <w:top w:val="none" w:sz="0" w:space="0" w:color="auto"/>
                                                    <w:left w:val="none" w:sz="0" w:space="0" w:color="auto"/>
                                                    <w:bottom w:val="none" w:sz="0" w:space="0" w:color="auto"/>
                                                    <w:right w:val="none" w:sz="0" w:space="0" w:color="auto"/>
                                                  </w:divBdr>
                                                </w:div>
                                                <w:div w:id="1748729184">
                                                  <w:marLeft w:val="0"/>
                                                  <w:marRight w:val="0"/>
                                                  <w:marTop w:val="0"/>
                                                  <w:marBottom w:val="0"/>
                                                  <w:divBdr>
                                                    <w:top w:val="none" w:sz="0" w:space="0" w:color="auto"/>
                                                    <w:left w:val="none" w:sz="0" w:space="0" w:color="auto"/>
                                                    <w:bottom w:val="none" w:sz="0" w:space="0" w:color="auto"/>
                                                    <w:right w:val="none" w:sz="0" w:space="0" w:color="auto"/>
                                                  </w:divBdr>
                                                  <w:divsChild>
                                                    <w:div w:id="1489252861">
                                                      <w:marLeft w:val="0"/>
                                                      <w:marRight w:val="0"/>
                                                      <w:marTop w:val="0"/>
                                                      <w:marBottom w:val="0"/>
                                                      <w:divBdr>
                                                        <w:top w:val="none" w:sz="0" w:space="0" w:color="auto"/>
                                                        <w:left w:val="none" w:sz="0" w:space="0" w:color="auto"/>
                                                        <w:bottom w:val="none" w:sz="0" w:space="0" w:color="auto"/>
                                                        <w:right w:val="none" w:sz="0" w:space="0" w:color="auto"/>
                                                      </w:divBdr>
                                                      <w:divsChild>
                                                        <w:div w:id="391392555">
                                                          <w:marLeft w:val="0"/>
                                                          <w:marRight w:val="0"/>
                                                          <w:marTop w:val="0"/>
                                                          <w:marBottom w:val="0"/>
                                                          <w:divBdr>
                                                            <w:top w:val="none" w:sz="0" w:space="0" w:color="auto"/>
                                                            <w:left w:val="none" w:sz="0" w:space="0" w:color="auto"/>
                                                            <w:bottom w:val="none" w:sz="0" w:space="0" w:color="auto"/>
                                                            <w:right w:val="none" w:sz="0" w:space="0" w:color="auto"/>
                                                          </w:divBdr>
                                                          <w:divsChild>
                                                            <w:div w:id="119507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27520">
                                                      <w:marLeft w:val="0"/>
                                                      <w:marRight w:val="0"/>
                                                      <w:marTop w:val="0"/>
                                                      <w:marBottom w:val="0"/>
                                                      <w:divBdr>
                                                        <w:top w:val="none" w:sz="0" w:space="0" w:color="auto"/>
                                                        <w:left w:val="none" w:sz="0" w:space="0" w:color="auto"/>
                                                        <w:bottom w:val="none" w:sz="0" w:space="0" w:color="auto"/>
                                                        <w:right w:val="none" w:sz="0" w:space="0" w:color="auto"/>
                                                      </w:divBdr>
                                                      <w:divsChild>
                                                        <w:div w:id="643202588">
                                                          <w:marLeft w:val="0"/>
                                                          <w:marRight w:val="0"/>
                                                          <w:marTop w:val="0"/>
                                                          <w:marBottom w:val="0"/>
                                                          <w:divBdr>
                                                            <w:top w:val="none" w:sz="0" w:space="0" w:color="auto"/>
                                                            <w:left w:val="none" w:sz="0" w:space="0" w:color="auto"/>
                                                            <w:bottom w:val="none" w:sz="0" w:space="0" w:color="auto"/>
                                                            <w:right w:val="none" w:sz="0" w:space="0" w:color="auto"/>
                                                          </w:divBdr>
                                                          <w:divsChild>
                                                            <w:div w:id="14933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1401">
                                                  <w:marLeft w:val="0"/>
                                                  <w:marRight w:val="0"/>
                                                  <w:marTop w:val="120"/>
                                                  <w:marBottom w:val="0"/>
                                                  <w:divBdr>
                                                    <w:top w:val="none" w:sz="0" w:space="0" w:color="auto"/>
                                                    <w:left w:val="none" w:sz="0" w:space="0" w:color="auto"/>
                                                    <w:bottom w:val="none" w:sz="0" w:space="0" w:color="auto"/>
                                                    <w:right w:val="none" w:sz="0" w:space="0" w:color="auto"/>
                                                  </w:divBdr>
                                                </w:div>
                                                <w:div w:id="91246142">
                                                  <w:marLeft w:val="0"/>
                                                  <w:marRight w:val="0"/>
                                                  <w:marTop w:val="0"/>
                                                  <w:marBottom w:val="0"/>
                                                  <w:divBdr>
                                                    <w:top w:val="none" w:sz="0" w:space="0" w:color="auto"/>
                                                    <w:left w:val="none" w:sz="0" w:space="0" w:color="auto"/>
                                                    <w:bottom w:val="none" w:sz="0" w:space="0" w:color="auto"/>
                                                    <w:right w:val="none" w:sz="0" w:space="0" w:color="auto"/>
                                                  </w:divBdr>
                                                  <w:divsChild>
                                                    <w:div w:id="1256862994">
                                                      <w:marLeft w:val="0"/>
                                                      <w:marRight w:val="0"/>
                                                      <w:marTop w:val="0"/>
                                                      <w:marBottom w:val="0"/>
                                                      <w:divBdr>
                                                        <w:top w:val="none" w:sz="0" w:space="0" w:color="auto"/>
                                                        <w:left w:val="none" w:sz="0" w:space="0" w:color="auto"/>
                                                        <w:bottom w:val="none" w:sz="0" w:space="0" w:color="auto"/>
                                                        <w:right w:val="none" w:sz="0" w:space="0" w:color="auto"/>
                                                      </w:divBdr>
                                                      <w:divsChild>
                                                        <w:div w:id="277152587">
                                                          <w:marLeft w:val="0"/>
                                                          <w:marRight w:val="0"/>
                                                          <w:marTop w:val="0"/>
                                                          <w:marBottom w:val="0"/>
                                                          <w:divBdr>
                                                            <w:top w:val="none" w:sz="0" w:space="0" w:color="auto"/>
                                                            <w:left w:val="none" w:sz="0" w:space="0" w:color="auto"/>
                                                            <w:bottom w:val="none" w:sz="0" w:space="0" w:color="auto"/>
                                                            <w:right w:val="none" w:sz="0" w:space="0" w:color="auto"/>
                                                          </w:divBdr>
                                                          <w:divsChild>
                                                            <w:div w:id="5670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76957">
                                                      <w:marLeft w:val="0"/>
                                                      <w:marRight w:val="0"/>
                                                      <w:marTop w:val="0"/>
                                                      <w:marBottom w:val="0"/>
                                                      <w:divBdr>
                                                        <w:top w:val="none" w:sz="0" w:space="0" w:color="auto"/>
                                                        <w:left w:val="none" w:sz="0" w:space="0" w:color="auto"/>
                                                        <w:bottom w:val="none" w:sz="0" w:space="0" w:color="auto"/>
                                                        <w:right w:val="none" w:sz="0" w:space="0" w:color="auto"/>
                                                      </w:divBdr>
                                                      <w:divsChild>
                                                        <w:div w:id="275335629">
                                                          <w:marLeft w:val="0"/>
                                                          <w:marRight w:val="0"/>
                                                          <w:marTop w:val="0"/>
                                                          <w:marBottom w:val="0"/>
                                                          <w:divBdr>
                                                            <w:top w:val="none" w:sz="0" w:space="0" w:color="auto"/>
                                                            <w:left w:val="none" w:sz="0" w:space="0" w:color="auto"/>
                                                            <w:bottom w:val="none" w:sz="0" w:space="0" w:color="auto"/>
                                                            <w:right w:val="none" w:sz="0" w:space="0" w:color="auto"/>
                                                          </w:divBdr>
                                                          <w:divsChild>
                                                            <w:div w:id="10199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5492">
                                                  <w:marLeft w:val="0"/>
                                                  <w:marRight w:val="0"/>
                                                  <w:marTop w:val="120"/>
                                                  <w:marBottom w:val="0"/>
                                                  <w:divBdr>
                                                    <w:top w:val="none" w:sz="0" w:space="0" w:color="auto"/>
                                                    <w:left w:val="none" w:sz="0" w:space="0" w:color="auto"/>
                                                    <w:bottom w:val="none" w:sz="0" w:space="0" w:color="auto"/>
                                                    <w:right w:val="none" w:sz="0" w:space="0" w:color="auto"/>
                                                  </w:divBdr>
                                                </w:div>
                                                <w:div w:id="1823694979">
                                                  <w:marLeft w:val="0"/>
                                                  <w:marRight w:val="0"/>
                                                  <w:marTop w:val="0"/>
                                                  <w:marBottom w:val="0"/>
                                                  <w:divBdr>
                                                    <w:top w:val="none" w:sz="0" w:space="0" w:color="auto"/>
                                                    <w:left w:val="none" w:sz="0" w:space="0" w:color="auto"/>
                                                    <w:bottom w:val="none" w:sz="0" w:space="0" w:color="auto"/>
                                                    <w:right w:val="none" w:sz="0" w:space="0" w:color="auto"/>
                                                  </w:divBdr>
                                                  <w:divsChild>
                                                    <w:div w:id="1385830102">
                                                      <w:marLeft w:val="0"/>
                                                      <w:marRight w:val="0"/>
                                                      <w:marTop w:val="0"/>
                                                      <w:marBottom w:val="0"/>
                                                      <w:divBdr>
                                                        <w:top w:val="none" w:sz="0" w:space="0" w:color="auto"/>
                                                        <w:left w:val="none" w:sz="0" w:space="0" w:color="auto"/>
                                                        <w:bottom w:val="none" w:sz="0" w:space="0" w:color="auto"/>
                                                        <w:right w:val="none" w:sz="0" w:space="0" w:color="auto"/>
                                                      </w:divBdr>
                                                      <w:divsChild>
                                                        <w:div w:id="959069807">
                                                          <w:marLeft w:val="0"/>
                                                          <w:marRight w:val="0"/>
                                                          <w:marTop w:val="0"/>
                                                          <w:marBottom w:val="0"/>
                                                          <w:divBdr>
                                                            <w:top w:val="none" w:sz="0" w:space="0" w:color="auto"/>
                                                            <w:left w:val="none" w:sz="0" w:space="0" w:color="auto"/>
                                                            <w:bottom w:val="none" w:sz="0" w:space="0" w:color="auto"/>
                                                            <w:right w:val="none" w:sz="0" w:space="0" w:color="auto"/>
                                                          </w:divBdr>
                                                          <w:divsChild>
                                                            <w:div w:id="1340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3783">
                                                      <w:marLeft w:val="0"/>
                                                      <w:marRight w:val="0"/>
                                                      <w:marTop w:val="0"/>
                                                      <w:marBottom w:val="0"/>
                                                      <w:divBdr>
                                                        <w:top w:val="none" w:sz="0" w:space="0" w:color="auto"/>
                                                        <w:left w:val="none" w:sz="0" w:space="0" w:color="auto"/>
                                                        <w:bottom w:val="none" w:sz="0" w:space="0" w:color="auto"/>
                                                        <w:right w:val="none" w:sz="0" w:space="0" w:color="auto"/>
                                                      </w:divBdr>
                                                      <w:divsChild>
                                                        <w:div w:id="1528831913">
                                                          <w:marLeft w:val="0"/>
                                                          <w:marRight w:val="0"/>
                                                          <w:marTop w:val="0"/>
                                                          <w:marBottom w:val="0"/>
                                                          <w:divBdr>
                                                            <w:top w:val="none" w:sz="0" w:space="0" w:color="auto"/>
                                                            <w:left w:val="none" w:sz="0" w:space="0" w:color="auto"/>
                                                            <w:bottom w:val="none" w:sz="0" w:space="0" w:color="auto"/>
                                                            <w:right w:val="none" w:sz="0" w:space="0" w:color="auto"/>
                                                          </w:divBdr>
                                                          <w:divsChild>
                                                            <w:div w:id="6958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76700">
                                                  <w:marLeft w:val="0"/>
                                                  <w:marRight w:val="0"/>
                                                  <w:marTop w:val="120"/>
                                                  <w:marBottom w:val="0"/>
                                                  <w:divBdr>
                                                    <w:top w:val="none" w:sz="0" w:space="0" w:color="auto"/>
                                                    <w:left w:val="none" w:sz="0" w:space="0" w:color="auto"/>
                                                    <w:bottom w:val="none" w:sz="0" w:space="0" w:color="auto"/>
                                                    <w:right w:val="none" w:sz="0" w:space="0" w:color="auto"/>
                                                  </w:divBdr>
                                                </w:div>
                                                <w:div w:id="436828344">
                                                  <w:marLeft w:val="0"/>
                                                  <w:marRight w:val="0"/>
                                                  <w:marTop w:val="0"/>
                                                  <w:marBottom w:val="0"/>
                                                  <w:divBdr>
                                                    <w:top w:val="none" w:sz="0" w:space="0" w:color="auto"/>
                                                    <w:left w:val="none" w:sz="0" w:space="0" w:color="auto"/>
                                                    <w:bottom w:val="none" w:sz="0" w:space="0" w:color="auto"/>
                                                    <w:right w:val="none" w:sz="0" w:space="0" w:color="auto"/>
                                                  </w:divBdr>
                                                  <w:divsChild>
                                                    <w:div w:id="238713843">
                                                      <w:marLeft w:val="0"/>
                                                      <w:marRight w:val="0"/>
                                                      <w:marTop w:val="0"/>
                                                      <w:marBottom w:val="0"/>
                                                      <w:divBdr>
                                                        <w:top w:val="none" w:sz="0" w:space="0" w:color="auto"/>
                                                        <w:left w:val="none" w:sz="0" w:space="0" w:color="auto"/>
                                                        <w:bottom w:val="none" w:sz="0" w:space="0" w:color="auto"/>
                                                        <w:right w:val="none" w:sz="0" w:space="0" w:color="auto"/>
                                                      </w:divBdr>
                                                      <w:divsChild>
                                                        <w:div w:id="1570923724">
                                                          <w:marLeft w:val="0"/>
                                                          <w:marRight w:val="0"/>
                                                          <w:marTop w:val="0"/>
                                                          <w:marBottom w:val="0"/>
                                                          <w:divBdr>
                                                            <w:top w:val="none" w:sz="0" w:space="0" w:color="auto"/>
                                                            <w:left w:val="none" w:sz="0" w:space="0" w:color="auto"/>
                                                            <w:bottom w:val="none" w:sz="0" w:space="0" w:color="auto"/>
                                                            <w:right w:val="none" w:sz="0" w:space="0" w:color="auto"/>
                                                          </w:divBdr>
                                                          <w:divsChild>
                                                            <w:div w:id="21328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62412">
                                                      <w:marLeft w:val="0"/>
                                                      <w:marRight w:val="0"/>
                                                      <w:marTop w:val="0"/>
                                                      <w:marBottom w:val="0"/>
                                                      <w:divBdr>
                                                        <w:top w:val="none" w:sz="0" w:space="0" w:color="auto"/>
                                                        <w:left w:val="none" w:sz="0" w:space="0" w:color="auto"/>
                                                        <w:bottom w:val="none" w:sz="0" w:space="0" w:color="auto"/>
                                                        <w:right w:val="none" w:sz="0" w:space="0" w:color="auto"/>
                                                      </w:divBdr>
                                                      <w:divsChild>
                                                        <w:div w:id="359472558">
                                                          <w:marLeft w:val="0"/>
                                                          <w:marRight w:val="0"/>
                                                          <w:marTop w:val="0"/>
                                                          <w:marBottom w:val="0"/>
                                                          <w:divBdr>
                                                            <w:top w:val="none" w:sz="0" w:space="0" w:color="auto"/>
                                                            <w:left w:val="none" w:sz="0" w:space="0" w:color="auto"/>
                                                            <w:bottom w:val="none" w:sz="0" w:space="0" w:color="auto"/>
                                                            <w:right w:val="none" w:sz="0" w:space="0" w:color="auto"/>
                                                          </w:divBdr>
                                                          <w:divsChild>
                                                            <w:div w:id="1358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9919">
                                              <w:marLeft w:val="0"/>
                                              <w:marRight w:val="0"/>
                                              <w:marTop w:val="0"/>
                                              <w:marBottom w:val="0"/>
                                              <w:divBdr>
                                                <w:top w:val="none" w:sz="0" w:space="0" w:color="auto"/>
                                                <w:left w:val="none" w:sz="0" w:space="0" w:color="auto"/>
                                                <w:bottom w:val="none" w:sz="0" w:space="0" w:color="auto"/>
                                                <w:right w:val="none" w:sz="0" w:space="0" w:color="auto"/>
                                              </w:divBdr>
                                              <w:divsChild>
                                                <w:div w:id="1308897544">
                                                  <w:marLeft w:val="0"/>
                                                  <w:marRight w:val="0"/>
                                                  <w:marTop w:val="0"/>
                                                  <w:marBottom w:val="0"/>
                                                  <w:divBdr>
                                                    <w:top w:val="none" w:sz="0" w:space="0" w:color="auto"/>
                                                    <w:left w:val="none" w:sz="0" w:space="0" w:color="auto"/>
                                                    <w:bottom w:val="none" w:sz="0" w:space="0" w:color="auto"/>
                                                    <w:right w:val="none" w:sz="0" w:space="0" w:color="auto"/>
                                                  </w:divBdr>
                                                  <w:divsChild>
                                                    <w:div w:id="1987391116">
                                                      <w:marLeft w:val="0"/>
                                                      <w:marRight w:val="0"/>
                                                      <w:marTop w:val="0"/>
                                                      <w:marBottom w:val="0"/>
                                                      <w:divBdr>
                                                        <w:top w:val="none" w:sz="0" w:space="0" w:color="auto"/>
                                                        <w:left w:val="none" w:sz="0" w:space="0" w:color="auto"/>
                                                        <w:bottom w:val="none" w:sz="0" w:space="0" w:color="auto"/>
                                                        <w:right w:val="none" w:sz="0" w:space="0" w:color="auto"/>
                                                      </w:divBdr>
                                                      <w:divsChild>
                                                        <w:div w:id="75324295">
                                                          <w:marLeft w:val="0"/>
                                                          <w:marRight w:val="0"/>
                                                          <w:marTop w:val="0"/>
                                                          <w:marBottom w:val="0"/>
                                                          <w:divBdr>
                                                            <w:top w:val="none" w:sz="0" w:space="0" w:color="auto"/>
                                                            <w:left w:val="none" w:sz="0" w:space="0" w:color="auto"/>
                                                            <w:bottom w:val="none" w:sz="0" w:space="0" w:color="auto"/>
                                                            <w:right w:val="none" w:sz="0" w:space="0" w:color="auto"/>
                                                          </w:divBdr>
                                                          <w:divsChild>
                                                            <w:div w:id="5058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57032">
                                              <w:marLeft w:val="0"/>
                                              <w:marRight w:val="0"/>
                                              <w:marTop w:val="0"/>
                                              <w:marBottom w:val="0"/>
                                              <w:divBdr>
                                                <w:top w:val="none" w:sz="0" w:space="0" w:color="auto"/>
                                                <w:left w:val="none" w:sz="0" w:space="0" w:color="auto"/>
                                                <w:bottom w:val="none" w:sz="0" w:space="0" w:color="auto"/>
                                                <w:right w:val="none" w:sz="0" w:space="0" w:color="auto"/>
                                              </w:divBdr>
                                              <w:divsChild>
                                                <w:div w:id="2117629629">
                                                  <w:marLeft w:val="0"/>
                                                  <w:marRight w:val="0"/>
                                                  <w:marTop w:val="120"/>
                                                  <w:marBottom w:val="0"/>
                                                  <w:divBdr>
                                                    <w:top w:val="none" w:sz="0" w:space="0" w:color="auto"/>
                                                    <w:left w:val="none" w:sz="0" w:space="0" w:color="auto"/>
                                                    <w:bottom w:val="none" w:sz="0" w:space="0" w:color="auto"/>
                                                    <w:right w:val="none" w:sz="0" w:space="0" w:color="auto"/>
                                                  </w:divBdr>
                                                </w:div>
                                                <w:div w:id="552427926">
                                                  <w:marLeft w:val="0"/>
                                                  <w:marRight w:val="0"/>
                                                  <w:marTop w:val="0"/>
                                                  <w:marBottom w:val="0"/>
                                                  <w:divBdr>
                                                    <w:top w:val="none" w:sz="0" w:space="0" w:color="auto"/>
                                                    <w:left w:val="none" w:sz="0" w:space="0" w:color="auto"/>
                                                    <w:bottom w:val="none" w:sz="0" w:space="0" w:color="auto"/>
                                                    <w:right w:val="none" w:sz="0" w:space="0" w:color="auto"/>
                                                  </w:divBdr>
                                                  <w:divsChild>
                                                    <w:div w:id="262079031">
                                                      <w:marLeft w:val="0"/>
                                                      <w:marRight w:val="0"/>
                                                      <w:marTop w:val="0"/>
                                                      <w:marBottom w:val="0"/>
                                                      <w:divBdr>
                                                        <w:top w:val="none" w:sz="0" w:space="0" w:color="auto"/>
                                                        <w:left w:val="none" w:sz="0" w:space="0" w:color="auto"/>
                                                        <w:bottom w:val="none" w:sz="0" w:space="0" w:color="auto"/>
                                                        <w:right w:val="none" w:sz="0" w:space="0" w:color="auto"/>
                                                      </w:divBdr>
                                                      <w:divsChild>
                                                        <w:div w:id="1106076889">
                                                          <w:marLeft w:val="0"/>
                                                          <w:marRight w:val="0"/>
                                                          <w:marTop w:val="0"/>
                                                          <w:marBottom w:val="0"/>
                                                          <w:divBdr>
                                                            <w:top w:val="none" w:sz="0" w:space="0" w:color="auto"/>
                                                            <w:left w:val="none" w:sz="0" w:space="0" w:color="auto"/>
                                                            <w:bottom w:val="none" w:sz="0" w:space="0" w:color="auto"/>
                                                            <w:right w:val="none" w:sz="0" w:space="0" w:color="auto"/>
                                                          </w:divBdr>
                                                          <w:divsChild>
                                                            <w:div w:id="182963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8465">
                                                      <w:marLeft w:val="0"/>
                                                      <w:marRight w:val="0"/>
                                                      <w:marTop w:val="0"/>
                                                      <w:marBottom w:val="0"/>
                                                      <w:divBdr>
                                                        <w:top w:val="none" w:sz="0" w:space="0" w:color="auto"/>
                                                        <w:left w:val="none" w:sz="0" w:space="0" w:color="auto"/>
                                                        <w:bottom w:val="none" w:sz="0" w:space="0" w:color="auto"/>
                                                        <w:right w:val="none" w:sz="0" w:space="0" w:color="auto"/>
                                                      </w:divBdr>
                                                      <w:divsChild>
                                                        <w:div w:id="507671584">
                                                          <w:marLeft w:val="0"/>
                                                          <w:marRight w:val="0"/>
                                                          <w:marTop w:val="0"/>
                                                          <w:marBottom w:val="0"/>
                                                          <w:divBdr>
                                                            <w:top w:val="none" w:sz="0" w:space="0" w:color="auto"/>
                                                            <w:left w:val="none" w:sz="0" w:space="0" w:color="auto"/>
                                                            <w:bottom w:val="none" w:sz="0" w:space="0" w:color="auto"/>
                                                            <w:right w:val="none" w:sz="0" w:space="0" w:color="auto"/>
                                                          </w:divBdr>
                                                          <w:divsChild>
                                                            <w:div w:id="698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6304">
                                                      <w:marLeft w:val="0"/>
                                                      <w:marRight w:val="0"/>
                                                      <w:marTop w:val="0"/>
                                                      <w:marBottom w:val="0"/>
                                                      <w:divBdr>
                                                        <w:top w:val="none" w:sz="0" w:space="0" w:color="auto"/>
                                                        <w:left w:val="none" w:sz="0" w:space="0" w:color="auto"/>
                                                        <w:bottom w:val="none" w:sz="0" w:space="0" w:color="auto"/>
                                                        <w:right w:val="none" w:sz="0" w:space="0" w:color="auto"/>
                                                      </w:divBdr>
                                                      <w:divsChild>
                                                        <w:div w:id="120460797">
                                                          <w:marLeft w:val="0"/>
                                                          <w:marRight w:val="0"/>
                                                          <w:marTop w:val="0"/>
                                                          <w:marBottom w:val="0"/>
                                                          <w:divBdr>
                                                            <w:top w:val="none" w:sz="0" w:space="0" w:color="auto"/>
                                                            <w:left w:val="none" w:sz="0" w:space="0" w:color="auto"/>
                                                            <w:bottom w:val="none" w:sz="0" w:space="0" w:color="auto"/>
                                                            <w:right w:val="none" w:sz="0" w:space="0" w:color="auto"/>
                                                          </w:divBdr>
                                                          <w:divsChild>
                                                            <w:div w:id="11446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5278">
                                                      <w:marLeft w:val="0"/>
                                                      <w:marRight w:val="0"/>
                                                      <w:marTop w:val="0"/>
                                                      <w:marBottom w:val="0"/>
                                                      <w:divBdr>
                                                        <w:top w:val="none" w:sz="0" w:space="0" w:color="auto"/>
                                                        <w:left w:val="none" w:sz="0" w:space="0" w:color="auto"/>
                                                        <w:bottom w:val="none" w:sz="0" w:space="0" w:color="auto"/>
                                                        <w:right w:val="none" w:sz="0" w:space="0" w:color="auto"/>
                                                      </w:divBdr>
                                                      <w:divsChild>
                                                        <w:div w:id="898327786">
                                                          <w:marLeft w:val="0"/>
                                                          <w:marRight w:val="0"/>
                                                          <w:marTop w:val="0"/>
                                                          <w:marBottom w:val="0"/>
                                                          <w:divBdr>
                                                            <w:top w:val="none" w:sz="0" w:space="0" w:color="auto"/>
                                                            <w:left w:val="none" w:sz="0" w:space="0" w:color="auto"/>
                                                            <w:bottom w:val="none" w:sz="0" w:space="0" w:color="auto"/>
                                                            <w:right w:val="none" w:sz="0" w:space="0" w:color="auto"/>
                                                          </w:divBdr>
                                                          <w:divsChild>
                                                            <w:div w:id="21157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96557">
                                                  <w:marLeft w:val="0"/>
                                                  <w:marRight w:val="0"/>
                                                  <w:marTop w:val="120"/>
                                                  <w:marBottom w:val="0"/>
                                                  <w:divBdr>
                                                    <w:top w:val="none" w:sz="0" w:space="0" w:color="auto"/>
                                                    <w:left w:val="none" w:sz="0" w:space="0" w:color="auto"/>
                                                    <w:bottom w:val="none" w:sz="0" w:space="0" w:color="auto"/>
                                                    <w:right w:val="none" w:sz="0" w:space="0" w:color="auto"/>
                                                  </w:divBdr>
                                                </w:div>
                                                <w:div w:id="2135100735">
                                                  <w:marLeft w:val="0"/>
                                                  <w:marRight w:val="0"/>
                                                  <w:marTop w:val="0"/>
                                                  <w:marBottom w:val="0"/>
                                                  <w:divBdr>
                                                    <w:top w:val="none" w:sz="0" w:space="0" w:color="auto"/>
                                                    <w:left w:val="none" w:sz="0" w:space="0" w:color="auto"/>
                                                    <w:bottom w:val="none" w:sz="0" w:space="0" w:color="auto"/>
                                                    <w:right w:val="none" w:sz="0" w:space="0" w:color="auto"/>
                                                  </w:divBdr>
                                                  <w:divsChild>
                                                    <w:div w:id="1009017432">
                                                      <w:marLeft w:val="0"/>
                                                      <w:marRight w:val="0"/>
                                                      <w:marTop w:val="0"/>
                                                      <w:marBottom w:val="0"/>
                                                      <w:divBdr>
                                                        <w:top w:val="none" w:sz="0" w:space="0" w:color="auto"/>
                                                        <w:left w:val="none" w:sz="0" w:space="0" w:color="auto"/>
                                                        <w:bottom w:val="none" w:sz="0" w:space="0" w:color="auto"/>
                                                        <w:right w:val="none" w:sz="0" w:space="0" w:color="auto"/>
                                                      </w:divBdr>
                                                      <w:divsChild>
                                                        <w:div w:id="641036581">
                                                          <w:marLeft w:val="0"/>
                                                          <w:marRight w:val="0"/>
                                                          <w:marTop w:val="0"/>
                                                          <w:marBottom w:val="0"/>
                                                          <w:divBdr>
                                                            <w:top w:val="none" w:sz="0" w:space="0" w:color="auto"/>
                                                            <w:left w:val="none" w:sz="0" w:space="0" w:color="auto"/>
                                                            <w:bottom w:val="none" w:sz="0" w:space="0" w:color="auto"/>
                                                            <w:right w:val="none" w:sz="0" w:space="0" w:color="auto"/>
                                                          </w:divBdr>
                                                          <w:divsChild>
                                                            <w:div w:id="16591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19180">
                                                      <w:marLeft w:val="0"/>
                                                      <w:marRight w:val="0"/>
                                                      <w:marTop w:val="0"/>
                                                      <w:marBottom w:val="0"/>
                                                      <w:divBdr>
                                                        <w:top w:val="none" w:sz="0" w:space="0" w:color="auto"/>
                                                        <w:left w:val="none" w:sz="0" w:space="0" w:color="auto"/>
                                                        <w:bottom w:val="none" w:sz="0" w:space="0" w:color="auto"/>
                                                        <w:right w:val="none" w:sz="0" w:space="0" w:color="auto"/>
                                                      </w:divBdr>
                                                      <w:divsChild>
                                                        <w:div w:id="1332105795">
                                                          <w:marLeft w:val="0"/>
                                                          <w:marRight w:val="0"/>
                                                          <w:marTop w:val="0"/>
                                                          <w:marBottom w:val="0"/>
                                                          <w:divBdr>
                                                            <w:top w:val="none" w:sz="0" w:space="0" w:color="auto"/>
                                                            <w:left w:val="none" w:sz="0" w:space="0" w:color="auto"/>
                                                            <w:bottom w:val="none" w:sz="0" w:space="0" w:color="auto"/>
                                                            <w:right w:val="none" w:sz="0" w:space="0" w:color="auto"/>
                                                          </w:divBdr>
                                                          <w:divsChild>
                                                            <w:div w:id="178149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24882">
                                                      <w:marLeft w:val="0"/>
                                                      <w:marRight w:val="0"/>
                                                      <w:marTop w:val="0"/>
                                                      <w:marBottom w:val="0"/>
                                                      <w:divBdr>
                                                        <w:top w:val="none" w:sz="0" w:space="0" w:color="auto"/>
                                                        <w:left w:val="none" w:sz="0" w:space="0" w:color="auto"/>
                                                        <w:bottom w:val="none" w:sz="0" w:space="0" w:color="auto"/>
                                                        <w:right w:val="none" w:sz="0" w:space="0" w:color="auto"/>
                                                      </w:divBdr>
                                                      <w:divsChild>
                                                        <w:div w:id="2085252460">
                                                          <w:marLeft w:val="0"/>
                                                          <w:marRight w:val="0"/>
                                                          <w:marTop w:val="0"/>
                                                          <w:marBottom w:val="0"/>
                                                          <w:divBdr>
                                                            <w:top w:val="none" w:sz="0" w:space="0" w:color="auto"/>
                                                            <w:left w:val="none" w:sz="0" w:space="0" w:color="auto"/>
                                                            <w:bottom w:val="none" w:sz="0" w:space="0" w:color="auto"/>
                                                            <w:right w:val="none" w:sz="0" w:space="0" w:color="auto"/>
                                                          </w:divBdr>
                                                          <w:divsChild>
                                                            <w:div w:id="6521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456">
                                                      <w:marLeft w:val="0"/>
                                                      <w:marRight w:val="0"/>
                                                      <w:marTop w:val="0"/>
                                                      <w:marBottom w:val="0"/>
                                                      <w:divBdr>
                                                        <w:top w:val="none" w:sz="0" w:space="0" w:color="auto"/>
                                                        <w:left w:val="none" w:sz="0" w:space="0" w:color="auto"/>
                                                        <w:bottom w:val="none" w:sz="0" w:space="0" w:color="auto"/>
                                                        <w:right w:val="none" w:sz="0" w:space="0" w:color="auto"/>
                                                      </w:divBdr>
                                                      <w:divsChild>
                                                        <w:div w:id="1263221406">
                                                          <w:marLeft w:val="0"/>
                                                          <w:marRight w:val="0"/>
                                                          <w:marTop w:val="0"/>
                                                          <w:marBottom w:val="0"/>
                                                          <w:divBdr>
                                                            <w:top w:val="none" w:sz="0" w:space="0" w:color="auto"/>
                                                            <w:left w:val="none" w:sz="0" w:space="0" w:color="auto"/>
                                                            <w:bottom w:val="none" w:sz="0" w:space="0" w:color="auto"/>
                                                            <w:right w:val="none" w:sz="0" w:space="0" w:color="auto"/>
                                                          </w:divBdr>
                                                          <w:divsChild>
                                                            <w:div w:id="78820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64549">
                                                  <w:marLeft w:val="0"/>
                                                  <w:marRight w:val="0"/>
                                                  <w:marTop w:val="120"/>
                                                  <w:marBottom w:val="0"/>
                                                  <w:divBdr>
                                                    <w:top w:val="none" w:sz="0" w:space="0" w:color="auto"/>
                                                    <w:left w:val="none" w:sz="0" w:space="0" w:color="auto"/>
                                                    <w:bottom w:val="none" w:sz="0" w:space="0" w:color="auto"/>
                                                    <w:right w:val="none" w:sz="0" w:space="0" w:color="auto"/>
                                                  </w:divBdr>
                                                </w:div>
                                                <w:div w:id="732890462">
                                                  <w:marLeft w:val="0"/>
                                                  <w:marRight w:val="0"/>
                                                  <w:marTop w:val="0"/>
                                                  <w:marBottom w:val="0"/>
                                                  <w:divBdr>
                                                    <w:top w:val="none" w:sz="0" w:space="0" w:color="auto"/>
                                                    <w:left w:val="none" w:sz="0" w:space="0" w:color="auto"/>
                                                    <w:bottom w:val="none" w:sz="0" w:space="0" w:color="auto"/>
                                                    <w:right w:val="none" w:sz="0" w:space="0" w:color="auto"/>
                                                  </w:divBdr>
                                                  <w:divsChild>
                                                    <w:div w:id="2063363425">
                                                      <w:marLeft w:val="0"/>
                                                      <w:marRight w:val="0"/>
                                                      <w:marTop w:val="0"/>
                                                      <w:marBottom w:val="0"/>
                                                      <w:divBdr>
                                                        <w:top w:val="none" w:sz="0" w:space="0" w:color="auto"/>
                                                        <w:left w:val="none" w:sz="0" w:space="0" w:color="auto"/>
                                                        <w:bottom w:val="none" w:sz="0" w:space="0" w:color="auto"/>
                                                        <w:right w:val="none" w:sz="0" w:space="0" w:color="auto"/>
                                                      </w:divBdr>
                                                      <w:divsChild>
                                                        <w:div w:id="1513370818">
                                                          <w:marLeft w:val="0"/>
                                                          <w:marRight w:val="0"/>
                                                          <w:marTop w:val="0"/>
                                                          <w:marBottom w:val="0"/>
                                                          <w:divBdr>
                                                            <w:top w:val="none" w:sz="0" w:space="0" w:color="auto"/>
                                                            <w:left w:val="none" w:sz="0" w:space="0" w:color="auto"/>
                                                            <w:bottom w:val="none" w:sz="0" w:space="0" w:color="auto"/>
                                                            <w:right w:val="none" w:sz="0" w:space="0" w:color="auto"/>
                                                          </w:divBdr>
                                                          <w:divsChild>
                                                            <w:div w:id="19550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0217">
                                                      <w:marLeft w:val="0"/>
                                                      <w:marRight w:val="0"/>
                                                      <w:marTop w:val="0"/>
                                                      <w:marBottom w:val="0"/>
                                                      <w:divBdr>
                                                        <w:top w:val="none" w:sz="0" w:space="0" w:color="auto"/>
                                                        <w:left w:val="none" w:sz="0" w:space="0" w:color="auto"/>
                                                        <w:bottom w:val="none" w:sz="0" w:space="0" w:color="auto"/>
                                                        <w:right w:val="none" w:sz="0" w:space="0" w:color="auto"/>
                                                      </w:divBdr>
                                                      <w:divsChild>
                                                        <w:div w:id="639506635">
                                                          <w:marLeft w:val="0"/>
                                                          <w:marRight w:val="0"/>
                                                          <w:marTop w:val="0"/>
                                                          <w:marBottom w:val="0"/>
                                                          <w:divBdr>
                                                            <w:top w:val="none" w:sz="0" w:space="0" w:color="auto"/>
                                                            <w:left w:val="none" w:sz="0" w:space="0" w:color="auto"/>
                                                            <w:bottom w:val="none" w:sz="0" w:space="0" w:color="auto"/>
                                                            <w:right w:val="none" w:sz="0" w:space="0" w:color="auto"/>
                                                          </w:divBdr>
                                                          <w:divsChild>
                                                            <w:div w:id="12516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476">
                                                      <w:marLeft w:val="0"/>
                                                      <w:marRight w:val="0"/>
                                                      <w:marTop w:val="0"/>
                                                      <w:marBottom w:val="0"/>
                                                      <w:divBdr>
                                                        <w:top w:val="none" w:sz="0" w:space="0" w:color="auto"/>
                                                        <w:left w:val="none" w:sz="0" w:space="0" w:color="auto"/>
                                                        <w:bottom w:val="none" w:sz="0" w:space="0" w:color="auto"/>
                                                        <w:right w:val="none" w:sz="0" w:space="0" w:color="auto"/>
                                                      </w:divBdr>
                                                      <w:divsChild>
                                                        <w:div w:id="81877647">
                                                          <w:marLeft w:val="0"/>
                                                          <w:marRight w:val="0"/>
                                                          <w:marTop w:val="0"/>
                                                          <w:marBottom w:val="0"/>
                                                          <w:divBdr>
                                                            <w:top w:val="none" w:sz="0" w:space="0" w:color="auto"/>
                                                            <w:left w:val="none" w:sz="0" w:space="0" w:color="auto"/>
                                                            <w:bottom w:val="none" w:sz="0" w:space="0" w:color="auto"/>
                                                            <w:right w:val="none" w:sz="0" w:space="0" w:color="auto"/>
                                                          </w:divBdr>
                                                          <w:divsChild>
                                                            <w:div w:id="53550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635400">
                                                      <w:marLeft w:val="0"/>
                                                      <w:marRight w:val="0"/>
                                                      <w:marTop w:val="0"/>
                                                      <w:marBottom w:val="0"/>
                                                      <w:divBdr>
                                                        <w:top w:val="none" w:sz="0" w:space="0" w:color="auto"/>
                                                        <w:left w:val="none" w:sz="0" w:space="0" w:color="auto"/>
                                                        <w:bottom w:val="none" w:sz="0" w:space="0" w:color="auto"/>
                                                        <w:right w:val="none" w:sz="0" w:space="0" w:color="auto"/>
                                                      </w:divBdr>
                                                      <w:divsChild>
                                                        <w:div w:id="288634002">
                                                          <w:marLeft w:val="0"/>
                                                          <w:marRight w:val="0"/>
                                                          <w:marTop w:val="0"/>
                                                          <w:marBottom w:val="0"/>
                                                          <w:divBdr>
                                                            <w:top w:val="none" w:sz="0" w:space="0" w:color="auto"/>
                                                            <w:left w:val="none" w:sz="0" w:space="0" w:color="auto"/>
                                                            <w:bottom w:val="none" w:sz="0" w:space="0" w:color="auto"/>
                                                            <w:right w:val="none" w:sz="0" w:space="0" w:color="auto"/>
                                                          </w:divBdr>
                                                          <w:divsChild>
                                                            <w:div w:id="22291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9169">
                                                  <w:marLeft w:val="0"/>
                                                  <w:marRight w:val="0"/>
                                                  <w:marTop w:val="120"/>
                                                  <w:marBottom w:val="0"/>
                                                  <w:divBdr>
                                                    <w:top w:val="none" w:sz="0" w:space="0" w:color="auto"/>
                                                    <w:left w:val="none" w:sz="0" w:space="0" w:color="auto"/>
                                                    <w:bottom w:val="none" w:sz="0" w:space="0" w:color="auto"/>
                                                    <w:right w:val="none" w:sz="0" w:space="0" w:color="auto"/>
                                                  </w:divBdr>
                                                </w:div>
                                                <w:div w:id="269631725">
                                                  <w:marLeft w:val="0"/>
                                                  <w:marRight w:val="0"/>
                                                  <w:marTop w:val="0"/>
                                                  <w:marBottom w:val="0"/>
                                                  <w:divBdr>
                                                    <w:top w:val="none" w:sz="0" w:space="0" w:color="auto"/>
                                                    <w:left w:val="none" w:sz="0" w:space="0" w:color="auto"/>
                                                    <w:bottom w:val="none" w:sz="0" w:space="0" w:color="auto"/>
                                                    <w:right w:val="none" w:sz="0" w:space="0" w:color="auto"/>
                                                  </w:divBdr>
                                                  <w:divsChild>
                                                    <w:div w:id="192112287">
                                                      <w:marLeft w:val="0"/>
                                                      <w:marRight w:val="0"/>
                                                      <w:marTop w:val="0"/>
                                                      <w:marBottom w:val="0"/>
                                                      <w:divBdr>
                                                        <w:top w:val="none" w:sz="0" w:space="0" w:color="auto"/>
                                                        <w:left w:val="none" w:sz="0" w:space="0" w:color="auto"/>
                                                        <w:bottom w:val="none" w:sz="0" w:space="0" w:color="auto"/>
                                                        <w:right w:val="none" w:sz="0" w:space="0" w:color="auto"/>
                                                      </w:divBdr>
                                                      <w:divsChild>
                                                        <w:div w:id="780494255">
                                                          <w:marLeft w:val="0"/>
                                                          <w:marRight w:val="0"/>
                                                          <w:marTop w:val="0"/>
                                                          <w:marBottom w:val="0"/>
                                                          <w:divBdr>
                                                            <w:top w:val="none" w:sz="0" w:space="0" w:color="auto"/>
                                                            <w:left w:val="none" w:sz="0" w:space="0" w:color="auto"/>
                                                            <w:bottom w:val="none" w:sz="0" w:space="0" w:color="auto"/>
                                                            <w:right w:val="none" w:sz="0" w:space="0" w:color="auto"/>
                                                          </w:divBdr>
                                                          <w:divsChild>
                                                            <w:div w:id="147155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23294">
                                                      <w:marLeft w:val="0"/>
                                                      <w:marRight w:val="0"/>
                                                      <w:marTop w:val="0"/>
                                                      <w:marBottom w:val="0"/>
                                                      <w:divBdr>
                                                        <w:top w:val="none" w:sz="0" w:space="0" w:color="auto"/>
                                                        <w:left w:val="none" w:sz="0" w:space="0" w:color="auto"/>
                                                        <w:bottom w:val="none" w:sz="0" w:space="0" w:color="auto"/>
                                                        <w:right w:val="none" w:sz="0" w:space="0" w:color="auto"/>
                                                      </w:divBdr>
                                                      <w:divsChild>
                                                        <w:div w:id="867333077">
                                                          <w:marLeft w:val="0"/>
                                                          <w:marRight w:val="0"/>
                                                          <w:marTop w:val="0"/>
                                                          <w:marBottom w:val="0"/>
                                                          <w:divBdr>
                                                            <w:top w:val="none" w:sz="0" w:space="0" w:color="auto"/>
                                                            <w:left w:val="none" w:sz="0" w:space="0" w:color="auto"/>
                                                            <w:bottom w:val="none" w:sz="0" w:space="0" w:color="auto"/>
                                                            <w:right w:val="none" w:sz="0" w:space="0" w:color="auto"/>
                                                          </w:divBdr>
                                                          <w:divsChild>
                                                            <w:div w:id="20284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1841">
                                                      <w:marLeft w:val="0"/>
                                                      <w:marRight w:val="0"/>
                                                      <w:marTop w:val="0"/>
                                                      <w:marBottom w:val="0"/>
                                                      <w:divBdr>
                                                        <w:top w:val="none" w:sz="0" w:space="0" w:color="auto"/>
                                                        <w:left w:val="none" w:sz="0" w:space="0" w:color="auto"/>
                                                        <w:bottom w:val="none" w:sz="0" w:space="0" w:color="auto"/>
                                                        <w:right w:val="none" w:sz="0" w:space="0" w:color="auto"/>
                                                      </w:divBdr>
                                                      <w:divsChild>
                                                        <w:div w:id="1375421240">
                                                          <w:marLeft w:val="0"/>
                                                          <w:marRight w:val="0"/>
                                                          <w:marTop w:val="0"/>
                                                          <w:marBottom w:val="0"/>
                                                          <w:divBdr>
                                                            <w:top w:val="none" w:sz="0" w:space="0" w:color="auto"/>
                                                            <w:left w:val="none" w:sz="0" w:space="0" w:color="auto"/>
                                                            <w:bottom w:val="none" w:sz="0" w:space="0" w:color="auto"/>
                                                            <w:right w:val="none" w:sz="0" w:space="0" w:color="auto"/>
                                                          </w:divBdr>
                                                          <w:divsChild>
                                                            <w:div w:id="2774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4234">
                                                      <w:marLeft w:val="0"/>
                                                      <w:marRight w:val="0"/>
                                                      <w:marTop w:val="0"/>
                                                      <w:marBottom w:val="0"/>
                                                      <w:divBdr>
                                                        <w:top w:val="none" w:sz="0" w:space="0" w:color="auto"/>
                                                        <w:left w:val="none" w:sz="0" w:space="0" w:color="auto"/>
                                                        <w:bottom w:val="none" w:sz="0" w:space="0" w:color="auto"/>
                                                        <w:right w:val="none" w:sz="0" w:space="0" w:color="auto"/>
                                                      </w:divBdr>
                                                      <w:divsChild>
                                                        <w:div w:id="1865711204">
                                                          <w:marLeft w:val="0"/>
                                                          <w:marRight w:val="0"/>
                                                          <w:marTop w:val="0"/>
                                                          <w:marBottom w:val="0"/>
                                                          <w:divBdr>
                                                            <w:top w:val="none" w:sz="0" w:space="0" w:color="auto"/>
                                                            <w:left w:val="none" w:sz="0" w:space="0" w:color="auto"/>
                                                            <w:bottom w:val="none" w:sz="0" w:space="0" w:color="auto"/>
                                                            <w:right w:val="none" w:sz="0" w:space="0" w:color="auto"/>
                                                          </w:divBdr>
                                                          <w:divsChild>
                                                            <w:div w:id="12468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2227">
                                                  <w:marLeft w:val="0"/>
                                                  <w:marRight w:val="0"/>
                                                  <w:marTop w:val="120"/>
                                                  <w:marBottom w:val="0"/>
                                                  <w:divBdr>
                                                    <w:top w:val="none" w:sz="0" w:space="0" w:color="auto"/>
                                                    <w:left w:val="none" w:sz="0" w:space="0" w:color="auto"/>
                                                    <w:bottom w:val="none" w:sz="0" w:space="0" w:color="auto"/>
                                                    <w:right w:val="none" w:sz="0" w:space="0" w:color="auto"/>
                                                  </w:divBdr>
                                                </w:div>
                                                <w:div w:id="1451047696">
                                                  <w:marLeft w:val="0"/>
                                                  <w:marRight w:val="0"/>
                                                  <w:marTop w:val="0"/>
                                                  <w:marBottom w:val="0"/>
                                                  <w:divBdr>
                                                    <w:top w:val="none" w:sz="0" w:space="0" w:color="auto"/>
                                                    <w:left w:val="none" w:sz="0" w:space="0" w:color="auto"/>
                                                    <w:bottom w:val="none" w:sz="0" w:space="0" w:color="auto"/>
                                                    <w:right w:val="none" w:sz="0" w:space="0" w:color="auto"/>
                                                  </w:divBdr>
                                                  <w:divsChild>
                                                    <w:div w:id="43725011">
                                                      <w:marLeft w:val="0"/>
                                                      <w:marRight w:val="0"/>
                                                      <w:marTop w:val="0"/>
                                                      <w:marBottom w:val="0"/>
                                                      <w:divBdr>
                                                        <w:top w:val="none" w:sz="0" w:space="0" w:color="auto"/>
                                                        <w:left w:val="none" w:sz="0" w:space="0" w:color="auto"/>
                                                        <w:bottom w:val="none" w:sz="0" w:space="0" w:color="auto"/>
                                                        <w:right w:val="none" w:sz="0" w:space="0" w:color="auto"/>
                                                      </w:divBdr>
                                                      <w:divsChild>
                                                        <w:div w:id="2143959588">
                                                          <w:marLeft w:val="0"/>
                                                          <w:marRight w:val="0"/>
                                                          <w:marTop w:val="0"/>
                                                          <w:marBottom w:val="0"/>
                                                          <w:divBdr>
                                                            <w:top w:val="none" w:sz="0" w:space="0" w:color="auto"/>
                                                            <w:left w:val="none" w:sz="0" w:space="0" w:color="auto"/>
                                                            <w:bottom w:val="none" w:sz="0" w:space="0" w:color="auto"/>
                                                            <w:right w:val="none" w:sz="0" w:space="0" w:color="auto"/>
                                                          </w:divBdr>
                                                          <w:divsChild>
                                                            <w:div w:id="20984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3110">
                                                      <w:marLeft w:val="0"/>
                                                      <w:marRight w:val="0"/>
                                                      <w:marTop w:val="0"/>
                                                      <w:marBottom w:val="0"/>
                                                      <w:divBdr>
                                                        <w:top w:val="none" w:sz="0" w:space="0" w:color="auto"/>
                                                        <w:left w:val="none" w:sz="0" w:space="0" w:color="auto"/>
                                                        <w:bottom w:val="none" w:sz="0" w:space="0" w:color="auto"/>
                                                        <w:right w:val="none" w:sz="0" w:space="0" w:color="auto"/>
                                                      </w:divBdr>
                                                      <w:divsChild>
                                                        <w:div w:id="1585799908">
                                                          <w:marLeft w:val="0"/>
                                                          <w:marRight w:val="0"/>
                                                          <w:marTop w:val="0"/>
                                                          <w:marBottom w:val="0"/>
                                                          <w:divBdr>
                                                            <w:top w:val="none" w:sz="0" w:space="0" w:color="auto"/>
                                                            <w:left w:val="none" w:sz="0" w:space="0" w:color="auto"/>
                                                            <w:bottom w:val="none" w:sz="0" w:space="0" w:color="auto"/>
                                                            <w:right w:val="none" w:sz="0" w:space="0" w:color="auto"/>
                                                          </w:divBdr>
                                                          <w:divsChild>
                                                            <w:div w:id="8364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69049">
                                                      <w:marLeft w:val="0"/>
                                                      <w:marRight w:val="0"/>
                                                      <w:marTop w:val="0"/>
                                                      <w:marBottom w:val="0"/>
                                                      <w:divBdr>
                                                        <w:top w:val="none" w:sz="0" w:space="0" w:color="auto"/>
                                                        <w:left w:val="none" w:sz="0" w:space="0" w:color="auto"/>
                                                        <w:bottom w:val="none" w:sz="0" w:space="0" w:color="auto"/>
                                                        <w:right w:val="none" w:sz="0" w:space="0" w:color="auto"/>
                                                      </w:divBdr>
                                                      <w:divsChild>
                                                        <w:div w:id="1892113979">
                                                          <w:marLeft w:val="0"/>
                                                          <w:marRight w:val="0"/>
                                                          <w:marTop w:val="0"/>
                                                          <w:marBottom w:val="0"/>
                                                          <w:divBdr>
                                                            <w:top w:val="none" w:sz="0" w:space="0" w:color="auto"/>
                                                            <w:left w:val="none" w:sz="0" w:space="0" w:color="auto"/>
                                                            <w:bottom w:val="none" w:sz="0" w:space="0" w:color="auto"/>
                                                            <w:right w:val="none" w:sz="0" w:space="0" w:color="auto"/>
                                                          </w:divBdr>
                                                          <w:divsChild>
                                                            <w:div w:id="13125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4940">
                                                      <w:marLeft w:val="0"/>
                                                      <w:marRight w:val="0"/>
                                                      <w:marTop w:val="0"/>
                                                      <w:marBottom w:val="0"/>
                                                      <w:divBdr>
                                                        <w:top w:val="none" w:sz="0" w:space="0" w:color="auto"/>
                                                        <w:left w:val="none" w:sz="0" w:space="0" w:color="auto"/>
                                                        <w:bottom w:val="none" w:sz="0" w:space="0" w:color="auto"/>
                                                        <w:right w:val="none" w:sz="0" w:space="0" w:color="auto"/>
                                                      </w:divBdr>
                                                      <w:divsChild>
                                                        <w:div w:id="893927808">
                                                          <w:marLeft w:val="0"/>
                                                          <w:marRight w:val="0"/>
                                                          <w:marTop w:val="0"/>
                                                          <w:marBottom w:val="0"/>
                                                          <w:divBdr>
                                                            <w:top w:val="none" w:sz="0" w:space="0" w:color="auto"/>
                                                            <w:left w:val="none" w:sz="0" w:space="0" w:color="auto"/>
                                                            <w:bottom w:val="none" w:sz="0" w:space="0" w:color="auto"/>
                                                            <w:right w:val="none" w:sz="0" w:space="0" w:color="auto"/>
                                                          </w:divBdr>
                                                          <w:divsChild>
                                                            <w:div w:id="12012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67624">
                                              <w:marLeft w:val="0"/>
                                              <w:marRight w:val="0"/>
                                              <w:marTop w:val="0"/>
                                              <w:marBottom w:val="0"/>
                                              <w:divBdr>
                                                <w:top w:val="none" w:sz="0" w:space="0" w:color="auto"/>
                                                <w:left w:val="none" w:sz="0" w:space="0" w:color="auto"/>
                                                <w:bottom w:val="none" w:sz="0" w:space="0" w:color="auto"/>
                                                <w:right w:val="none" w:sz="0" w:space="0" w:color="auto"/>
                                              </w:divBdr>
                                              <w:divsChild>
                                                <w:div w:id="1433360773">
                                                  <w:marLeft w:val="0"/>
                                                  <w:marRight w:val="0"/>
                                                  <w:marTop w:val="0"/>
                                                  <w:marBottom w:val="0"/>
                                                  <w:divBdr>
                                                    <w:top w:val="none" w:sz="0" w:space="0" w:color="auto"/>
                                                    <w:left w:val="none" w:sz="0" w:space="0" w:color="auto"/>
                                                    <w:bottom w:val="none" w:sz="0" w:space="0" w:color="auto"/>
                                                    <w:right w:val="none" w:sz="0" w:space="0" w:color="auto"/>
                                                  </w:divBdr>
                                                  <w:divsChild>
                                                    <w:div w:id="333656276">
                                                      <w:marLeft w:val="0"/>
                                                      <w:marRight w:val="0"/>
                                                      <w:marTop w:val="0"/>
                                                      <w:marBottom w:val="0"/>
                                                      <w:divBdr>
                                                        <w:top w:val="none" w:sz="0" w:space="0" w:color="auto"/>
                                                        <w:left w:val="none" w:sz="0" w:space="0" w:color="auto"/>
                                                        <w:bottom w:val="none" w:sz="0" w:space="0" w:color="auto"/>
                                                        <w:right w:val="none" w:sz="0" w:space="0" w:color="auto"/>
                                                      </w:divBdr>
                                                      <w:divsChild>
                                                        <w:div w:id="77097181">
                                                          <w:marLeft w:val="0"/>
                                                          <w:marRight w:val="0"/>
                                                          <w:marTop w:val="0"/>
                                                          <w:marBottom w:val="0"/>
                                                          <w:divBdr>
                                                            <w:top w:val="none" w:sz="0" w:space="0" w:color="auto"/>
                                                            <w:left w:val="none" w:sz="0" w:space="0" w:color="auto"/>
                                                            <w:bottom w:val="none" w:sz="0" w:space="0" w:color="auto"/>
                                                            <w:right w:val="none" w:sz="0" w:space="0" w:color="auto"/>
                                                          </w:divBdr>
                                                          <w:divsChild>
                                                            <w:div w:id="4178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69838">
                                                      <w:marLeft w:val="0"/>
                                                      <w:marRight w:val="0"/>
                                                      <w:marTop w:val="0"/>
                                                      <w:marBottom w:val="0"/>
                                                      <w:divBdr>
                                                        <w:top w:val="none" w:sz="0" w:space="0" w:color="auto"/>
                                                        <w:left w:val="none" w:sz="0" w:space="0" w:color="auto"/>
                                                        <w:bottom w:val="none" w:sz="0" w:space="0" w:color="auto"/>
                                                        <w:right w:val="none" w:sz="0" w:space="0" w:color="auto"/>
                                                      </w:divBdr>
                                                      <w:divsChild>
                                                        <w:div w:id="1532036302">
                                                          <w:marLeft w:val="0"/>
                                                          <w:marRight w:val="0"/>
                                                          <w:marTop w:val="0"/>
                                                          <w:marBottom w:val="0"/>
                                                          <w:divBdr>
                                                            <w:top w:val="none" w:sz="0" w:space="0" w:color="auto"/>
                                                            <w:left w:val="none" w:sz="0" w:space="0" w:color="auto"/>
                                                            <w:bottom w:val="none" w:sz="0" w:space="0" w:color="auto"/>
                                                            <w:right w:val="none" w:sz="0" w:space="0" w:color="auto"/>
                                                          </w:divBdr>
                                                          <w:divsChild>
                                                            <w:div w:id="95382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692330">
                              <w:marLeft w:val="0"/>
                              <w:marRight w:val="0"/>
                              <w:marTop w:val="0"/>
                              <w:marBottom w:val="0"/>
                              <w:divBdr>
                                <w:top w:val="none" w:sz="0" w:space="0" w:color="auto"/>
                                <w:left w:val="none" w:sz="0" w:space="0" w:color="auto"/>
                                <w:bottom w:val="none" w:sz="0" w:space="0" w:color="auto"/>
                                <w:right w:val="none" w:sz="0" w:space="0" w:color="auto"/>
                              </w:divBdr>
                              <w:divsChild>
                                <w:div w:id="1337803619">
                                  <w:marLeft w:val="0"/>
                                  <w:marRight w:val="0"/>
                                  <w:marTop w:val="0"/>
                                  <w:marBottom w:val="0"/>
                                  <w:divBdr>
                                    <w:top w:val="none" w:sz="0" w:space="0" w:color="auto"/>
                                    <w:left w:val="none" w:sz="0" w:space="0" w:color="auto"/>
                                    <w:bottom w:val="none" w:sz="0" w:space="0" w:color="auto"/>
                                    <w:right w:val="none" w:sz="0" w:space="0" w:color="auto"/>
                                  </w:divBdr>
                                  <w:divsChild>
                                    <w:div w:id="1820925979">
                                      <w:marLeft w:val="0"/>
                                      <w:marRight w:val="0"/>
                                      <w:marTop w:val="0"/>
                                      <w:marBottom w:val="0"/>
                                      <w:divBdr>
                                        <w:top w:val="none" w:sz="0" w:space="0" w:color="auto"/>
                                        <w:left w:val="none" w:sz="0" w:space="0" w:color="auto"/>
                                        <w:bottom w:val="none" w:sz="0" w:space="0" w:color="auto"/>
                                        <w:right w:val="none" w:sz="0" w:space="0" w:color="auto"/>
                                      </w:divBdr>
                                      <w:divsChild>
                                        <w:div w:id="270011472">
                                          <w:marLeft w:val="0"/>
                                          <w:marRight w:val="0"/>
                                          <w:marTop w:val="0"/>
                                          <w:marBottom w:val="0"/>
                                          <w:divBdr>
                                            <w:top w:val="none" w:sz="0" w:space="0" w:color="auto"/>
                                            <w:left w:val="none" w:sz="0" w:space="0" w:color="auto"/>
                                            <w:bottom w:val="none" w:sz="0" w:space="0" w:color="auto"/>
                                            <w:right w:val="none" w:sz="0" w:space="0" w:color="auto"/>
                                          </w:divBdr>
                                          <w:divsChild>
                                            <w:div w:id="1639604010">
                                              <w:marLeft w:val="0"/>
                                              <w:marRight w:val="0"/>
                                              <w:marTop w:val="0"/>
                                              <w:marBottom w:val="0"/>
                                              <w:divBdr>
                                                <w:top w:val="none" w:sz="0" w:space="0" w:color="auto"/>
                                                <w:left w:val="none" w:sz="0" w:space="0" w:color="auto"/>
                                                <w:bottom w:val="none" w:sz="0" w:space="0" w:color="auto"/>
                                                <w:right w:val="none" w:sz="0" w:space="0" w:color="auto"/>
                                              </w:divBdr>
                                              <w:divsChild>
                                                <w:div w:id="1865361235">
                                                  <w:marLeft w:val="0"/>
                                                  <w:marRight w:val="0"/>
                                                  <w:marTop w:val="0"/>
                                                  <w:marBottom w:val="0"/>
                                                  <w:divBdr>
                                                    <w:top w:val="none" w:sz="0" w:space="0" w:color="auto"/>
                                                    <w:left w:val="none" w:sz="0" w:space="0" w:color="auto"/>
                                                    <w:bottom w:val="none" w:sz="0" w:space="0" w:color="auto"/>
                                                    <w:right w:val="none" w:sz="0" w:space="0" w:color="auto"/>
                                                  </w:divBdr>
                                                  <w:divsChild>
                                                    <w:div w:id="1806698261">
                                                      <w:marLeft w:val="0"/>
                                                      <w:marRight w:val="0"/>
                                                      <w:marTop w:val="0"/>
                                                      <w:marBottom w:val="0"/>
                                                      <w:divBdr>
                                                        <w:top w:val="none" w:sz="0" w:space="0" w:color="auto"/>
                                                        <w:left w:val="none" w:sz="0" w:space="0" w:color="auto"/>
                                                        <w:bottom w:val="none" w:sz="0" w:space="0" w:color="auto"/>
                                                        <w:right w:val="none" w:sz="0" w:space="0" w:color="auto"/>
                                                      </w:divBdr>
                                                      <w:divsChild>
                                                        <w:div w:id="1700429015">
                                                          <w:marLeft w:val="0"/>
                                                          <w:marRight w:val="0"/>
                                                          <w:marTop w:val="0"/>
                                                          <w:marBottom w:val="0"/>
                                                          <w:divBdr>
                                                            <w:top w:val="none" w:sz="0" w:space="0" w:color="auto"/>
                                                            <w:left w:val="none" w:sz="0" w:space="0" w:color="auto"/>
                                                            <w:bottom w:val="none" w:sz="0" w:space="0" w:color="auto"/>
                                                            <w:right w:val="none" w:sz="0" w:space="0" w:color="auto"/>
                                                          </w:divBdr>
                                                          <w:divsChild>
                                                            <w:div w:id="1777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996">
                                                      <w:marLeft w:val="0"/>
                                                      <w:marRight w:val="0"/>
                                                      <w:marTop w:val="0"/>
                                                      <w:marBottom w:val="0"/>
                                                      <w:divBdr>
                                                        <w:top w:val="none" w:sz="0" w:space="0" w:color="auto"/>
                                                        <w:left w:val="none" w:sz="0" w:space="0" w:color="auto"/>
                                                        <w:bottom w:val="none" w:sz="0" w:space="0" w:color="auto"/>
                                                        <w:right w:val="none" w:sz="0" w:space="0" w:color="auto"/>
                                                      </w:divBdr>
                                                      <w:divsChild>
                                                        <w:div w:id="126049794">
                                                          <w:marLeft w:val="0"/>
                                                          <w:marRight w:val="0"/>
                                                          <w:marTop w:val="0"/>
                                                          <w:marBottom w:val="0"/>
                                                          <w:divBdr>
                                                            <w:top w:val="none" w:sz="0" w:space="0" w:color="auto"/>
                                                            <w:left w:val="none" w:sz="0" w:space="0" w:color="auto"/>
                                                            <w:bottom w:val="none" w:sz="0" w:space="0" w:color="auto"/>
                                                            <w:right w:val="none" w:sz="0" w:space="0" w:color="auto"/>
                                                          </w:divBdr>
                                                          <w:divsChild>
                                                            <w:div w:id="7656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045">
                                                  <w:marLeft w:val="0"/>
                                                  <w:marRight w:val="0"/>
                                                  <w:marTop w:val="0"/>
                                                  <w:marBottom w:val="0"/>
                                                  <w:divBdr>
                                                    <w:top w:val="none" w:sz="0" w:space="0" w:color="auto"/>
                                                    <w:left w:val="none" w:sz="0" w:space="0" w:color="auto"/>
                                                    <w:bottom w:val="none" w:sz="0" w:space="0" w:color="auto"/>
                                                    <w:right w:val="none" w:sz="0" w:space="0" w:color="auto"/>
                                                  </w:divBdr>
                                                  <w:divsChild>
                                                    <w:div w:id="354112189">
                                                      <w:marLeft w:val="0"/>
                                                      <w:marRight w:val="0"/>
                                                      <w:marTop w:val="0"/>
                                                      <w:marBottom w:val="0"/>
                                                      <w:divBdr>
                                                        <w:top w:val="none" w:sz="0" w:space="0" w:color="auto"/>
                                                        <w:left w:val="none" w:sz="0" w:space="0" w:color="auto"/>
                                                        <w:bottom w:val="none" w:sz="0" w:space="0" w:color="auto"/>
                                                        <w:right w:val="none" w:sz="0" w:space="0" w:color="auto"/>
                                                      </w:divBdr>
                                                      <w:divsChild>
                                                        <w:div w:id="2090271261">
                                                          <w:marLeft w:val="0"/>
                                                          <w:marRight w:val="0"/>
                                                          <w:marTop w:val="0"/>
                                                          <w:marBottom w:val="0"/>
                                                          <w:divBdr>
                                                            <w:top w:val="none" w:sz="0" w:space="0" w:color="auto"/>
                                                            <w:left w:val="none" w:sz="0" w:space="0" w:color="auto"/>
                                                            <w:bottom w:val="none" w:sz="0" w:space="0" w:color="auto"/>
                                                            <w:right w:val="none" w:sz="0" w:space="0" w:color="auto"/>
                                                          </w:divBdr>
                                                          <w:divsChild>
                                                            <w:div w:id="105257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00701">
                                                      <w:marLeft w:val="0"/>
                                                      <w:marRight w:val="0"/>
                                                      <w:marTop w:val="0"/>
                                                      <w:marBottom w:val="0"/>
                                                      <w:divBdr>
                                                        <w:top w:val="none" w:sz="0" w:space="0" w:color="auto"/>
                                                        <w:left w:val="none" w:sz="0" w:space="0" w:color="auto"/>
                                                        <w:bottom w:val="none" w:sz="0" w:space="0" w:color="auto"/>
                                                        <w:right w:val="none" w:sz="0" w:space="0" w:color="auto"/>
                                                      </w:divBdr>
                                                      <w:divsChild>
                                                        <w:div w:id="1047148012">
                                                          <w:marLeft w:val="0"/>
                                                          <w:marRight w:val="0"/>
                                                          <w:marTop w:val="0"/>
                                                          <w:marBottom w:val="0"/>
                                                          <w:divBdr>
                                                            <w:top w:val="none" w:sz="0" w:space="0" w:color="auto"/>
                                                            <w:left w:val="none" w:sz="0" w:space="0" w:color="auto"/>
                                                            <w:bottom w:val="none" w:sz="0" w:space="0" w:color="auto"/>
                                                            <w:right w:val="none" w:sz="0" w:space="0" w:color="auto"/>
                                                          </w:divBdr>
                                                          <w:divsChild>
                                                            <w:div w:id="12152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2752">
                                                  <w:marLeft w:val="0"/>
                                                  <w:marRight w:val="0"/>
                                                  <w:marTop w:val="0"/>
                                                  <w:marBottom w:val="0"/>
                                                  <w:divBdr>
                                                    <w:top w:val="none" w:sz="0" w:space="0" w:color="auto"/>
                                                    <w:left w:val="none" w:sz="0" w:space="0" w:color="auto"/>
                                                    <w:bottom w:val="none" w:sz="0" w:space="0" w:color="auto"/>
                                                    <w:right w:val="none" w:sz="0" w:space="0" w:color="auto"/>
                                                  </w:divBdr>
                                                  <w:divsChild>
                                                    <w:div w:id="1468277075">
                                                      <w:marLeft w:val="0"/>
                                                      <w:marRight w:val="0"/>
                                                      <w:marTop w:val="0"/>
                                                      <w:marBottom w:val="0"/>
                                                      <w:divBdr>
                                                        <w:top w:val="none" w:sz="0" w:space="0" w:color="auto"/>
                                                        <w:left w:val="none" w:sz="0" w:space="0" w:color="auto"/>
                                                        <w:bottom w:val="none" w:sz="0" w:space="0" w:color="auto"/>
                                                        <w:right w:val="none" w:sz="0" w:space="0" w:color="auto"/>
                                                      </w:divBdr>
                                                      <w:divsChild>
                                                        <w:div w:id="1545605867">
                                                          <w:marLeft w:val="0"/>
                                                          <w:marRight w:val="0"/>
                                                          <w:marTop w:val="0"/>
                                                          <w:marBottom w:val="0"/>
                                                          <w:divBdr>
                                                            <w:top w:val="none" w:sz="0" w:space="0" w:color="auto"/>
                                                            <w:left w:val="none" w:sz="0" w:space="0" w:color="auto"/>
                                                            <w:bottom w:val="none" w:sz="0" w:space="0" w:color="auto"/>
                                                            <w:right w:val="none" w:sz="0" w:space="0" w:color="auto"/>
                                                          </w:divBdr>
                                                          <w:divsChild>
                                                            <w:div w:id="1781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1300">
                                                      <w:marLeft w:val="0"/>
                                                      <w:marRight w:val="0"/>
                                                      <w:marTop w:val="0"/>
                                                      <w:marBottom w:val="0"/>
                                                      <w:divBdr>
                                                        <w:top w:val="none" w:sz="0" w:space="0" w:color="auto"/>
                                                        <w:left w:val="none" w:sz="0" w:space="0" w:color="auto"/>
                                                        <w:bottom w:val="none" w:sz="0" w:space="0" w:color="auto"/>
                                                        <w:right w:val="none" w:sz="0" w:space="0" w:color="auto"/>
                                                      </w:divBdr>
                                                      <w:divsChild>
                                                        <w:div w:id="2018731117">
                                                          <w:marLeft w:val="0"/>
                                                          <w:marRight w:val="0"/>
                                                          <w:marTop w:val="0"/>
                                                          <w:marBottom w:val="0"/>
                                                          <w:divBdr>
                                                            <w:top w:val="none" w:sz="0" w:space="0" w:color="auto"/>
                                                            <w:left w:val="none" w:sz="0" w:space="0" w:color="auto"/>
                                                            <w:bottom w:val="none" w:sz="0" w:space="0" w:color="auto"/>
                                                            <w:right w:val="none" w:sz="0" w:space="0" w:color="auto"/>
                                                          </w:divBdr>
                                                          <w:divsChild>
                                                            <w:div w:id="29780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320">
                                                  <w:marLeft w:val="0"/>
                                                  <w:marRight w:val="0"/>
                                                  <w:marTop w:val="0"/>
                                                  <w:marBottom w:val="0"/>
                                                  <w:divBdr>
                                                    <w:top w:val="none" w:sz="0" w:space="0" w:color="auto"/>
                                                    <w:left w:val="none" w:sz="0" w:space="0" w:color="auto"/>
                                                    <w:bottom w:val="none" w:sz="0" w:space="0" w:color="auto"/>
                                                    <w:right w:val="none" w:sz="0" w:space="0" w:color="auto"/>
                                                  </w:divBdr>
                                                  <w:divsChild>
                                                    <w:div w:id="9333830">
                                                      <w:marLeft w:val="0"/>
                                                      <w:marRight w:val="0"/>
                                                      <w:marTop w:val="0"/>
                                                      <w:marBottom w:val="0"/>
                                                      <w:divBdr>
                                                        <w:top w:val="none" w:sz="0" w:space="0" w:color="auto"/>
                                                        <w:left w:val="none" w:sz="0" w:space="0" w:color="auto"/>
                                                        <w:bottom w:val="none" w:sz="0" w:space="0" w:color="auto"/>
                                                        <w:right w:val="none" w:sz="0" w:space="0" w:color="auto"/>
                                                      </w:divBdr>
                                                      <w:divsChild>
                                                        <w:div w:id="2147163288">
                                                          <w:marLeft w:val="0"/>
                                                          <w:marRight w:val="0"/>
                                                          <w:marTop w:val="0"/>
                                                          <w:marBottom w:val="0"/>
                                                          <w:divBdr>
                                                            <w:top w:val="none" w:sz="0" w:space="0" w:color="auto"/>
                                                            <w:left w:val="none" w:sz="0" w:space="0" w:color="auto"/>
                                                            <w:bottom w:val="none" w:sz="0" w:space="0" w:color="auto"/>
                                                            <w:right w:val="none" w:sz="0" w:space="0" w:color="auto"/>
                                                          </w:divBdr>
                                                          <w:divsChild>
                                                            <w:div w:id="2436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6911">
                                                      <w:marLeft w:val="0"/>
                                                      <w:marRight w:val="0"/>
                                                      <w:marTop w:val="0"/>
                                                      <w:marBottom w:val="0"/>
                                                      <w:divBdr>
                                                        <w:top w:val="none" w:sz="0" w:space="0" w:color="auto"/>
                                                        <w:left w:val="none" w:sz="0" w:space="0" w:color="auto"/>
                                                        <w:bottom w:val="none" w:sz="0" w:space="0" w:color="auto"/>
                                                        <w:right w:val="none" w:sz="0" w:space="0" w:color="auto"/>
                                                      </w:divBdr>
                                                      <w:divsChild>
                                                        <w:div w:id="171798640">
                                                          <w:marLeft w:val="0"/>
                                                          <w:marRight w:val="0"/>
                                                          <w:marTop w:val="0"/>
                                                          <w:marBottom w:val="0"/>
                                                          <w:divBdr>
                                                            <w:top w:val="none" w:sz="0" w:space="0" w:color="auto"/>
                                                            <w:left w:val="none" w:sz="0" w:space="0" w:color="auto"/>
                                                            <w:bottom w:val="none" w:sz="0" w:space="0" w:color="auto"/>
                                                            <w:right w:val="none" w:sz="0" w:space="0" w:color="auto"/>
                                                          </w:divBdr>
                                                          <w:divsChild>
                                                            <w:div w:id="18348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2423">
                                                      <w:marLeft w:val="0"/>
                                                      <w:marRight w:val="0"/>
                                                      <w:marTop w:val="0"/>
                                                      <w:marBottom w:val="0"/>
                                                      <w:divBdr>
                                                        <w:top w:val="none" w:sz="0" w:space="0" w:color="auto"/>
                                                        <w:left w:val="none" w:sz="0" w:space="0" w:color="auto"/>
                                                        <w:bottom w:val="none" w:sz="0" w:space="0" w:color="auto"/>
                                                        <w:right w:val="none" w:sz="0" w:space="0" w:color="auto"/>
                                                      </w:divBdr>
                                                      <w:divsChild>
                                                        <w:div w:id="1623144840">
                                                          <w:marLeft w:val="0"/>
                                                          <w:marRight w:val="0"/>
                                                          <w:marTop w:val="0"/>
                                                          <w:marBottom w:val="0"/>
                                                          <w:divBdr>
                                                            <w:top w:val="none" w:sz="0" w:space="0" w:color="auto"/>
                                                            <w:left w:val="none" w:sz="0" w:space="0" w:color="auto"/>
                                                            <w:bottom w:val="none" w:sz="0" w:space="0" w:color="auto"/>
                                                            <w:right w:val="none" w:sz="0" w:space="0" w:color="auto"/>
                                                          </w:divBdr>
                                                          <w:divsChild>
                                                            <w:div w:id="2110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8269">
                                                  <w:marLeft w:val="0"/>
                                                  <w:marRight w:val="0"/>
                                                  <w:marTop w:val="0"/>
                                                  <w:marBottom w:val="0"/>
                                                  <w:divBdr>
                                                    <w:top w:val="none" w:sz="0" w:space="0" w:color="auto"/>
                                                    <w:left w:val="none" w:sz="0" w:space="0" w:color="auto"/>
                                                    <w:bottom w:val="none" w:sz="0" w:space="0" w:color="auto"/>
                                                    <w:right w:val="none" w:sz="0" w:space="0" w:color="auto"/>
                                                  </w:divBdr>
                                                  <w:divsChild>
                                                    <w:div w:id="1386677688">
                                                      <w:marLeft w:val="0"/>
                                                      <w:marRight w:val="0"/>
                                                      <w:marTop w:val="0"/>
                                                      <w:marBottom w:val="0"/>
                                                      <w:divBdr>
                                                        <w:top w:val="none" w:sz="0" w:space="0" w:color="auto"/>
                                                        <w:left w:val="none" w:sz="0" w:space="0" w:color="auto"/>
                                                        <w:bottom w:val="none" w:sz="0" w:space="0" w:color="auto"/>
                                                        <w:right w:val="none" w:sz="0" w:space="0" w:color="auto"/>
                                                      </w:divBdr>
                                                      <w:divsChild>
                                                        <w:div w:id="1447887984">
                                                          <w:marLeft w:val="0"/>
                                                          <w:marRight w:val="0"/>
                                                          <w:marTop w:val="0"/>
                                                          <w:marBottom w:val="0"/>
                                                          <w:divBdr>
                                                            <w:top w:val="none" w:sz="0" w:space="0" w:color="auto"/>
                                                            <w:left w:val="none" w:sz="0" w:space="0" w:color="auto"/>
                                                            <w:bottom w:val="none" w:sz="0" w:space="0" w:color="auto"/>
                                                            <w:right w:val="none" w:sz="0" w:space="0" w:color="auto"/>
                                                          </w:divBdr>
                                                          <w:divsChild>
                                                            <w:div w:id="1678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137">
                                                      <w:marLeft w:val="0"/>
                                                      <w:marRight w:val="0"/>
                                                      <w:marTop w:val="0"/>
                                                      <w:marBottom w:val="0"/>
                                                      <w:divBdr>
                                                        <w:top w:val="none" w:sz="0" w:space="0" w:color="auto"/>
                                                        <w:left w:val="none" w:sz="0" w:space="0" w:color="auto"/>
                                                        <w:bottom w:val="none" w:sz="0" w:space="0" w:color="auto"/>
                                                        <w:right w:val="none" w:sz="0" w:space="0" w:color="auto"/>
                                                      </w:divBdr>
                                                      <w:divsChild>
                                                        <w:div w:id="2130588258">
                                                          <w:marLeft w:val="0"/>
                                                          <w:marRight w:val="0"/>
                                                          <w:marTop w:val="0"/>
                                                          <w:marBottom w:val="0"/>
                                                          <w:divBdr>
                                                            <w:top w:val="none" w:sz="0" w:space="0" w:color="auto"/>
                                                            <w:left w:val="none" w:sz="0" w:space="0" w:color="auto"/>
                                                            <w:bottom w:val="none" w:sz="0" w:space="0" w:color="auto"/>
                                                            <w:right w:val="none" w:sz="0" w:space="0" w:color="auto"/>
                                                          </w:divBdr>
                                                          <w:divsChild>
                                                            <w:div w:id="16874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28585">
                                                  <w:marLeft w:val="0"/>
                                                  <w:marRight w:val="0"/>
                                                  <w:marTop w:val="0"/>
                                                  <w:marBottom w:val="0"/>
                                                  <w:divBdr>
                                                    <w:top w:val="none" w:sz="0" w:space="0" w:color="auto"/>
                                                    <w:left w:val="none" w:sz="0" w:space="0" w:color="auto"/>
                                                    <w:bottom w:val="none" w:sz="0" w:space="0" w:color="auto"/>
                                                    <w:right w:val="none" w:sz="0" w:space="0" w:color="auto"/>
                                                  </w:divBdr>
                                                  <w:divsChild>
                                                    <w:div w:id="1097289839">
                                                      <w:marLeft w:val="0"/>
                                                      <w:marRight w:val="0"/>
                                                      <w:marTop w:val="0"/>
                                                      <w:marBottom w:val="0"/>
                                                      <w:divBdr>
                                                        <w:top w:val="none" w:sz="0" w:space="0" w:color="auto"/>
                                                        <w:left w:val="none" w:sz="0" w:space="0" w:color="auto"/>
                                                        <w:bottom w:val="none" w:sz="0" w:space="0" w:color="auto"/>
                                                        <w:right w:val="none" w:sz="0" w:space="0" w:color="auto"/>
                                                      </w:divBdr>
                                                      <w:divsChild>
                                                        <w:div w:id="1013193254">
                                                          <w:marLeft w:val="0"/>
                                                          <w:marRight w:val="0"/>
                                                          <w:marTop w:val="0"/>
                                                          <w:marBottom w:val="0"/>
                                                          <w:divBdr>
                                                            <w:top w:val="none" w:sz="0" w:space="0" w:color="auto"/>
                                                            <w:left w:val="none" w:sz="0" w:space="0" w:color="auto"/>
                                                            <w:bottom w:val="none" w:sz="0" w:space="0" w:color="auto"/>
                                                            <w:right w:val="none" w:sz="0" w:space="0" w:color="auto"/>
                                                          </w:divBdr>
                                                          <w:divsChild>
                                                            <w:div w:id="143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3262">
                                                      <w:marLeft w:val="0"/>
                                                      <w:marRight w:val="0"/>
                                                      <w:marTop w:val="0"/>
                                                      <w:marBottom w:val="0"/>
                                                      <w:divBdr>
                                                        <w:top w:val="none" w:sz="0" w:space="0" w:color="auto"/>
                                                        <w:left w:val="none" w:sz="0" w:space="0" w:color="auto"/>
                                                        <w:bottom w:val="none" w:sz="0" w:space="0" w:color="auto"/>
                                                        <w:right w:val="none" w:sz="0" w:space="0" w:color="auto"/>
                                                      </w:divBdr>
                                                      <w:divsChild>
                                                        <w:div w:id="6374597">
                                                          <w:marLeft w:val="0"/>
                                                          <w:marRight w:val="0"/>
                                                          <w:marTop w:val="0"/>
                                                          <w:marBottom w:val="0"/>
                                                          <w:divBdr>
                                                            <w:top w:val="none" w:sz="0" w:space="0" w:color="auto"/>
                                                            <w:left w:val="none" w:sz="0" w:space="0" w:color="auto"/>
                                                            <w:bottom w:val="none" w:sz="0" w:space="0" w:color="auto"/>
                                                            <w:right w:val="none" w:sz="0" w:space="0" w:color="auto"/>
                                                          </w:divBdr>
                                                          <w:divsChild>
                                                            <w:div w:id="11667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3085">
                                              <w:marLeft w:val="0"/>
                                              <w:marRight w:val="0"/>
                                              <w:marTop w:val="0"/>
                                              <w:marBottom w:val="0"/>
                                              <w:divBdr>
                                                <w:top w:val="none" w:sz="0" w:space="0" w:color="auto"/>
                                                <w:left w:val="none" w:sz="0" w:space="0" w:color="auto"/>
                                                <w:bottom w:val="none" w:sz="0" w:space="0" w:color="auto"/>
                                                <w:right w:val="none" w:sz="0" w:space="0" w:color="auto"/>
                                              </w:divBdr>
                                              <w:divsChild>
                                                <w:div w:id="1277253134">
                                                  <w:marLeft w:val="0"/>
                                                  <w:marRight w:val="0"/>
                                                  <w:marTop w:val="0"/>
                                                  <w:marBottom w:val="0"/>
                                                  <w:divBdr>
                                                    <w:top w:val="none" w:sz="0" w:space="0" w:color="auto"/>
                                                    <w:left w:val="none" w:sz="0" w:space="0" w:color="auto"/>
                                                    <w:bottom w:val="none" w:sz="0" w:space="0" w:color="auto"/>
                                                    <w:right w:val="none" w:sz="0" w:space="0" w:color="auto"/>
                                                  </w:divBdr>
                                                  <w:divsChild>
                                                    <w:div w:id="1479876522">
                                                      <w:marLeft w:val="0"/>
                                                      <w:marRight w:val="0"/>
                                                      <w:marTop w:val="0"/>
                                                      <w:marBottom w:val="0"/>
                                                      <w:divBdr>
                                                        <w:top w:val="none" w:sz="0" w:space="0" w:color="auto"/>
                                                        <w:left w:val="none" w:sz="0" w:space="0" w:color="auto"/>
                                                        <w:bottom w:val="none" w:sz="0" w:space="0" w:color="auto"/>
                                                        <w:right w:val="none" w:sz="0" w:space="0" w:color="auto"/>
                                                      </w:divBdr>
                                                      <w:divsChild>
                                                        <w:div w:id="354115750">
                                                          <w:marLeft w:val="0"/>
                                                          <w:marRight w:val="0"/>
                                                          <w:marTop w:val="0"/>
                                                          <w:marBottom w:val="0"/>
                                                          <w:divBdr>
                                                            <w:top w:val="none" w:sz="0" w:space="0" w:color="auto"/>
                                                            <w:left w:val="none" w:sz="0" w:space="0" w:color="auto"/>
                                                            <w:bottom w:val="none" w:sz="0" w:space="0" w:color="auto"/>
                                                            <w:right w:val="none" w:sz="0" w:space="0" w:color="auto"/>
                                                          </w:divBdr>
                                                          <w:divsChild>
                                                            <w:div w:id="16703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287">
                                                      <w:marLeft w:val="0"/>
                                                      <w:marRight w:val="0"/>
                                                      <w:marTop w:val="0"/>
                                                      <w:marBottom w:val="0"/>
                                                      <w:divBdr>
                                                        <w:top w:val="none" w:sz="0" w:space="0" w:color="auto"/>
                                                        <w:left w:val="none" w:sz="0" w:space="0" w:color="auto"/>
                                                        <w:bottom w:val="none" w:sz="0" w:space="0" w:color="auto"/>
                                                        <w:right w:val="none" w:sz="0" w:space="0" w:color="auto"/>
                                                      </w:divBdr>
                                                      <w:divsChild>
                                                        <w:div w:id="776561612">
                                                          <w:marLeft w:val="0"/>
                                                          <w:marRight w:val="0"/>
                                                          <w:marTop w:val="0"/>
                                                          <w:marBottom w:val="0"/>
                                                          <w:divBdr>
                                                            <w:top w:val="none" w:sz="0" w:space="0" w:color="auto"/>
                                                            <w:left w:val="none" w:sz="0" w:space="0" w:color="auto"/>
                                                            <w:bottom w:val="none" w:sz="0" w:space="0" w:color="auto"/>
                                                            <w:right w:val="none" w:sz="0" w:space="0" w:color="auto"/>
                                                          </w:divBdr>
                                                          <w:divsChild>
                                                            <w:div w:id="13342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80751">
                                                  <w:marLeft w:val="0"/>
                                                  <w:marRight w:val="0"/>
                                                  <w:marTop w:val="0"/>
                                                  <w:marBottom w:val="0"/>
                                                  <w:divBdr>
                                                    <w:top w:val="none" w:sz="0" w:space="0" w:color="auto"/>
                                                    <w:left w:val="none" w:sz="0" w:space="0" w:color="auto"/>
                                                    <w:bottom w:val="none" w:sz="0" w:space="0" w:color="auto"/>
                                                    <w:right w:val="none" w:sz="0" w:space="0" w:color="auto"/>
                                                  </w:divBdr>
                                                  <w:divsChild>
                                                    <w:div w:id="498542880">
                                                      <w:marLeft w:val="0"/>
                                                      <w:marRight w:val="0"/>
                                                      <w:marTop w:val="0"/>
                                                      <w:marBottom w:val="0"/>
                                                      <w:divBdr>
                                                        <w:top w:val="none" w:sz="0" w:space="0" w:color="auto"/>
                                                        <w:left w:val="none" w:sz="0" w:space="0" w:color="auto"/>
                                                        <w:bottom w:val="none" w:sz="0" w:space="0" w:color="auto"/>
                                                        <w:right w:val="none" w:sz="0" w:space="0" w:color="auto"/>
                                                      </w:divBdr>
                                                      <w:divsChild>
                                                        <w:div w:id="82728666">
                                                          <w:marLeft w:val="0"/>
                                                          <w:marRight w:val="0"/>
                                                          <w:marTop w:val="0"/>
                                                          <w:marBottom w:val="0"/>
                                                          <w:divBdr>
                                                            <w:top w:val="none" w:sz="0" w:space="0" w:color="auto"/>
                                                            <w:left w:val="none" w:sz="0" w:space="0" w:color="auto"/>
                                                            <w:bottom w:val="none" w:sz="0" w:space="0" w:color="auto"/>
                                                            <w:right w:val="none" w:sz="0" w:space="0" w:color="auto"/>
                                                          </w:divBdr>
                                                          <w:divsChild>
                                                            <w:div w:id="19233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5901">
                                                      <w:marLeft w:val="0"/>
                                                      <w:marRight w:val="0"/>
                                                      <w:marTop w:val="0"/>
                                                      <w:marBottom w:val="0"/>
                                                      <w:divBdr>
                                                        <w:top w:val="none" w:sz="0" w:space="0" w:color="auto"/>
                                                        <w:left w:val="none" w:sz="0" w:space="0" w:color="auto"/>
                                                        <w:bottom w:val="none" w:sz="0" w:space="0" w:color="auto"/>
                                                        <w:right w:val="none" w:sz="0" w:space="0" w:color="auto"/>
                                                      </w:divBdr>
                                                      <w:divsChild>
                                                        <w:div w:id="536968764">
                                                          <w:marLeft w:val="0"/>
                                                          <w:marRight w:val="0"/>
                                                          <w:marTop w:val="0"/>
                                                          <w:marBottom w:val="0"/>
                                                          <w:divBdr>
                                                            <w:top w:val="none" w:sz="0" w:space="0" w:color="auto"/>
                                                            <w:left w:val="none" w:sz="0" w:space="0" w:color="auto"/>
                                                            <w:bottom w:val="none" w:sz="0" w:space="0" w:color="auto"/>
                                                            <w:right w:val="none" w:sz="0" w:space="0" w:color="auto"/>
                                                          </w:divBdr>
                                                          <w:divsChild>
                                                            <w:div w:id="14413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7455">
                                                  <w:marLeft w:val="0"/>
                                                  <w:marRight w:val="0"/>
                                                  <w:marTop w:val="0"/>
                                                  <w:marBottom w:val="0"/>
                                                  <w:divBdr>
                                                    <w:top w:val="none" w:sz="0" w:space="0" w:color="auto"/>
                                                    <w:left w:val="none" w:sz="0" w:space="0" w:color="auto"/>
                                                    <w:bottom w:val="none" w:sz="0" w:space="0" w:color="auto"/>
                                                    <w:right w:val="none" w:sz="0" w:space="0" w:color="auto"/>
                                                  </w:divBdr>
                                                  <w:divsChild>
                                                    <w:div w:id="1612858987">
                                                      <w:marLeft w:val="0"/>
                                                      <w:marRight w:val="0"/>
                                                      <w:marTop w:val="0"/>
                                                      <w:marBottom w:val="0"/>
                                                      <w:divBdr>
                                                        <w:top w:val="none" w:sz="0" w:space="0" w:color="auto"/>
                                                        <w:left w:val="none" w:sz="0" w:space="0" w:color="auto"/>
                                                        <w:bottom w:val="none" w:sz="0" w:space="0" w:color="auto"/>
                                                        <w:right w:val="none" w:sz="0" w:space="0" w:color="auto"/>
                                                      </w:divBdr>
                                                      <w:divsChild>
                                                        <w:div w:id="12150730">
                                                          <w:marLeft w:val="0"/>
                                                          <w:marRight w:val="0"/>
                                                          <w:marTop w:val="0"/>
                                                          <w:marBottom w:val="0"/>
                                                          <w:divBdr>
                                                            <w:top w:val="none" w:sz="0" w:space="0" w:color="auto"/>
                                                            <w:left w:val="none" w:sz="0" w:space="0" w:color="auto"/>
                                                            <w:bottom w:val="none" w:sz="0" w:space="0" w:color="auto"/>
                                                            <w:right w:val="none" w:sz="0" w:space="0" w:color="auto"/>
                                                          </w:divBdr>
                                                          <w:divsChild>
                                                            <w:div w:id="12100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4530">
                                                      <w:marLeft w:val="0"/>
                                                      <w:marRight w:val="0"/>
                                                      <w:marTop w:val="0"/>
                                                      <w:marBottom w:val="0"/>
                                                      <w:divBdr>
                                                        <w:top w:val="none" w:sz="0" w:space="0" w:color="auto"/>
                                                        <w:left w:val="none" w:sz="0" w:space="0" w:color="auto"/>
                                                        <w:bottom w:val="none" w:sz="0" w:space="0" w:color="auto"/>
                                                        <w:right w:val="none" w:sz="0" w:space="0" w:color="auto"/>
                                                      </w:divBdr>
                                                      <w:divsChild>
                                                        <w:div w:id="718094196">
                                                          <w:marLeft w:val="0"/>
                                                          <w:marRight w:val="0"/>
                                                          <w:marTop w:val="0"/>
                                                          <w:marBottom w:val="0"/>
                                                          <w:divBdr>
                                                            <w:top w:val="none" w:sz="0" w:space="0" w:color="auto"/>
                                                            <w:left w:val="none" w:sz="0" w:space="0" w:color="auto"/>
                                                            <w:bottom w:val="none" w:sz="0" w:space="0" w:color="auto"/>
                                                            <w:right w:val="none" w:sz="0" w:space="0" w:color="auto"/>
                                                          </w:divBdr>
                                                          <w:divsChild>
                                                            <w:div w:id="3413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33925">
                                                  <w:marLeft w:val="0"/>
                                                  <w:marRight w:val="0"/>
                                                  <w:marTop w:val="0"/>
                                                  <w:marBottom w:val="0"/>
                                                  <w:divBdr>
                                                    <w:top w:val="none" w:sz="0" w:space="0" w:color="auto"/>
                                                    <w:left w:val="none" w:sz="0" w:space="0" w:color="auto"/>
                                                    <w:bottom w:val="none" w:sz="0" w:space="0" w:color="auto"/>
                                                    <w:right w:val="none" w:sz="0" w:space="0" w:color="auto"/>
                                                  </w:divBdr>
                                                  <w:divsChild>
                                                    <w:div w:id="1319110787">
                                                      <w:marLeft w:val="0"/>
                                                      <w:marRight w:val="0"/>
                                                      <w:marTop w:val="0"/>
                                                      <w:marBottom w:val="0"/>
                                                      <w:divBdr>
                                                        <w:top w:val="none" w:sz="0" w:space="0" w:color="auto"/>
                                                        <w:left w:val="none" w:sz="0" w:space="0" w:color="auto"/>
                                                        <w:bottom w:val="none" w:sz="0" w:space="0" w:color="auto"/>
                                                        <w:right w:val="none" w:sz="0" w:space="0" w:color="auto"/>
                                                      </w:divBdr>
                                                      <w:divsChild>
                                                        <w:div w:id="1917469869">
                                                          <w:marLeft w:val="0"/>
                                                          <w:marRight w:val="0"/>
                                                          <w:marTop w:val="0"/>
                                                          <w:marBottom w:val="0"/>
                                                          <w:divBdr>
                                                            <w:top w:val="none" w:sz="0" w:space="0" w:color="auto"/>
                                                            <w:left w:val="none" w:sz="0" w:space="0" w:color="auto"/>
                                                            <w:bottom w:val="none" w:sz="0" w:space="0" w:color="auto"/>
                                                            <w:right w:val="none" w:sz="0" w:space="0" w:color="auto"/>
                                                          </w:divBdr>
                                                          <w:divsChild>
                                                            <w:div w:id="20767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87410">
                                                      <w:marLeft w:val="0"/>
                                                      <w:marRight w:val="0"/>
                                                      <w:marTop w:val="0"/>
                                                      <w:marBottom w:val="0"/>
                                                      <w:divBdr>
                                                        <w:top w:val="none" w:sz="0" w:space="0" w:color="auto"/>
                                                        <w:left w:val="none" w:sz="0" w:space="0" w:color="auto"/>
                                                        <w:bottom w:val="none" w:sz="0" w:space="0" w:color="auto"/>
                                                        <w:right w:val="none" w:sz="0" w:space="0" w:color="auto"/>
                                                      </w:divBdr>
                                                      <w:divsChild>
                                                        <w:div w:id="950891875">
                                                          <w:marLeft w:val="0"/>
                                                          <w:marRight w:val="0"/>
                                                          <w:marTop w:val="0"/>
                                                          <w:marBottom w:val="0"/>
                                                          <w:divBdr>
                                                            <w:top w:val="none" w:sz="0" w:space="0" w:color="auto"/>
                                                            <w:left w:val="none" w:sz="0" w:space="0" w:color="auto"/>
                                                            <w:bottom w:val="none" w:sz="0" w:space="0" w:color="auto"/>
                                                            <w:right w:val="none" w:sz="0" w:space="0" w:color="auto"/>
                                                          </w:divBdr>
                                                          <w:divsChild>
                                                            <w:div w:id="5319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60020">
                                                  <w:marLeft w:val="0"/>
                                                  <w:marRight w:val="0"/>
                                                  <w:marTop w:val="0"/>
                                                  <w:marBottom w:val="0"/>
                                                  <w:divBdr>
                                                    <w:top w:val="none" w:sz="0" w:space="0" w:color="auto"/>
                                                    <w:left w:val="none" w:sz="0" w:space="0" w:color="auto"/>
                                                    <w:bottom w:val="none" w:sz="0" w:space="0" w:color="auto"/>
                                                    <w:right w:val="none" w:sz="0" w:space="0" w:color="auto"/>
                                                  </w:divBdr>
                                                  <w:divsChild>
                                                    <w:div w:id="983586036">
                                                      <w:marLeft w:val="0"/>
                                                      <w:marRight w:val="0"/>
                                                      <w:marTop w:val="0"/>
                                                      <w:marBottom w:val="0"/>
                                                      <w:divBdr>
                                                        <w:top w:val="none" w:sz="0" w:space="0" w:color="auto"/>
                                                        <w:left w:val="none" w:sz="0" w:space="0" w:color="auto"/>
                                                        <w:bottom w:val="none" w:sz="0" w:space="0" w:color="auto"/>
                                                        <w:right w:val="none" w:sz="0" w:space="0" w:color="auto"/>
                                                      </w:divBdr>
                                                      <w:divsChild>
                                                        <w:div w:id="880555307">
                                                          <w:marLeft w:val="0"/>
                                                          <w:marRight w:val="0"/>
                                                          <w:marTop w:val="0"/>
                                                          <w:marBottom w:val="0"/>
                                                          <w:divBdr>
                                                            <w:top w:val="none" w:sz="0" w:space="0" w:color="auto"/>
                                                            <w:left w:val="none" w:sz="0" w:space="0" w:color="auto"/>
                                                            <w:bottom w:val="none" w:sz="0" w:space="0" w:color="auto"/>
                                                            <w:right w:val="none" w:sz="0" w:space="0" w:color="auto"/>
                                                          </w:divBdr>
                                                          <w:divsChild>
                                                            <w:div w:id="15937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3958">
                                                      <w:marLeft w:val="0"/>
                                                      <w:marRight w:val="0"/>
                                                      <w:marTop w:val="0"/>
                                                      <w:marBottom w:val="0"/>
                                                      <w:divBdr>
                                                        <w:top w:val="none" w:sz="0" w:space="0" w:color="auto"/>
                                                        <w:left w:val="none" w:sz="0" w:space="0" w:color="auto"/>
                                                        <w:bottom w:val="none" w:sz="0" w:space="0" w:color="auto"/>
                                                        <w:right w:val="none" w:sz="0" w:space="0" w:color="auto"/>
                                                      </w:divBdr>
                                                      <w:divsChild>
                                                        <w:div w:id="1266574795">
                                                          <w:marLeft w:val="0"/>
                                                          <w:marRight w:val="0"/>
                                                          <w:marTop w:val="0"/>
                                                          <w:marBottom w:val="0"/>
                                                          <w:divBdr>
                                                            <w:top w:val="none" w:sz="0" w:space="0" w:color="auto"/>
                                                            <w:left w:val="none" w:sz="0" w:space="0" w:color="auto"/>
                                                            <w:bottom w:val="none" w:sz="0" w:space="0" w:color="auto"/>
                                                            <w:right w:val="none" w:sz="0" w:space="0" w:color="auto"/>
                                                          </w:divBdr>
                                                          <w:divsChild>
                                                            <w:div w:id="8846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04">
                                              <w:marLeft w:val="0"/>
                                              <w:marRight w:val="0"/>
                                              <w:marTop w:val="0"/>
                                              <w:marBottom w:val="0"/>
                                              <w:divBdr>
                                                <w:top w:val="none" w:sz="0" w:space="0" w:color="auto"/>
                                                <w:left w:val="none" w:sz="0" w:space="0" w:color="auto"/>
                                                <w:bottom w:val="none" w:sz="0" w:space="0" w:color="auto"/>
                                                <w:right w:val="none" w:sz="0" w:space="0" w:color="auto"/>
                                              </w:divBdr>
                                              <w:divsChild>
                                                <w:div w:id="1977563176">
                                                  <w:marLeft w:val="0"/>
                                                  <w:marRight w:val="0"/>
                                                  <w:marTop w:val="0"/>
                                                  <w:marBottom w:val="0"/>
                                                  <w:divBdr>
                                                    <w:top w:val="none" w:sz="0" w:space="0" w:color="auto"/>
                                                    <w:left w:val="none" w:sz="0" w:space="0" w:color="auto"/>
                                                    <w:bottom w:val="none" w:sz="0" w:space="0" w:color="auto"/>
                                                    <w:right w:val="none" w:sz="0" w:space="0" w:color="auto"/>
                                                  </w:divBdr>
                                                  <w:divsChild>
                                                    <w:div w:id="1281375916">
                                                      <w:marLeft w:val="0"/>
                                                      <w:marRight w:val="0"/>
                                                      <w:marTop w:val="0"/>
                                                      <w:marBottom w:val="0"/>
                                                      <w:divBdr>
                                                        <w:top w:val="none" w:sz="0" w:space="0" w:color="auto"/>
                                                        <w:left w:val="none" w:sz="0" w:space="0" w:color="auto"/>
                                                        <w:bottom w:val="none" w:sz="0" w:space="0" w:color="auto"/>
                                                        <w:right w:val="none" w:sz="0" w:space="0" w:color="auto"/>
                                                      </w:divBdr>
                                                      <w:divsChild>
                                                        <w:div w:id="378169944">
                                                          <w:marLeft w:val="0"/>
                                                          <w:marRight w:val="0"/>
                                                          <w:marTop w:val="0"/>
                                                          <w:marBottom w:val="0"/>
                                                          <w:divBdr>
                                                            <w:top w:val="none" w:sz="0" w:space="0" w:color="auto"/>
                                                            <w:left w:val="none" w:sz="0" w:space="0" w:color="auto"/>
                                                            <w:bottom w:val="none" w:sz="0" w:space="0" w:color="auto"/>
                                                            <w:right w:val="none" w:sz="0" w:space="0" w:color="auto"/>
                                                          </w:divBdr>
                                                          <w:divsChild>
                                                            <w:div w:id="111379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2637">
                                              <w:marLeft w:val="0"/>
                                              <w:marRight w:val="0"/>
                                              <w:marTop w:val="0"/>
                                              <w:marBottom w:val="0"/>
                                              <w:divBdr>
                                                <w:top w:val="none" w:sz="0" w:space="0" w:color="auto"/>
                                                <w:left w:val="none" w:sz="0" w:space="0" w:color="auto"/>
                                                <w:bottom w:val="none" w:sz="0" w:space="0" w:color="auto"/>
                                                <w:right w:val="none" w:sz="0" w:space="0" w:color="auto"/>
                                              </w:divBdr>
                                              <w:divsChild>
                                                <w:div w:id="1078862908">
                                                  <w:marLeft w:val="0"/>
                                                  <w:marRight w:val="0"/>
                                                  <w:marTop w:val="0"/>
                                                  <w:marBottom w:val="0"/>
                                                  <w:divBdr>
                                                    <w:top w:val="none" w:sz="0" w:space="0" w:color="auto"/>
                                                    <w:left w:val="none" w:sz="0" w:space="0" w:color="auto"/>
                                                    <w:bottom w:val="none" w:sz="0" w:space="0" w:color="auto"/>
                                                    <w:right w:val="none" w:sz="0" w:space="0" w:color="auto"/>
                                                  </w:divBdr>
                                                  <w:divsChild>
                                                    <w:div w:id="891501519">
                                                      <w:marLeft w:val="0"/>
                                                      <w:marRight w:val="0"/>
                                                      <w:marTop w:val="0"/>
                                                      <w:marBottom w:val="0"/>
                                                      <w:divBdr>
                                                        <w:top w:val="none" w:sz="0" w:space="0" w:color="auto"/>
                                                        <w:left w:val="none" w:sz="0" w:space="0" w:color="auto"/>
                                                        <w:bottom w:val="none" w:sz="0" w:space="0" w:color="auto"/>
                                                        <w:right w:val="none" w:sz="0" w:space="0" w:color="auto"/>
                                                      </w:divBdr>
                                                      <w:divsChild>
                                                        <w:div w:id="223878351">
                                                          <w:marLeft w:val="0"/>
                                                          <w:marRight w:val="0"/>
                                                          <w:marTop w:val="0"/>
                                                          <w:marBottom w:val="0"/>
                                                          <w:divBdr>
                                                            <w:top w:val="none" w:sz="0" w:space="0" w:color="auto"/>
                                                            <w:left w:val="none" w:sz="0" w:space="0" w:color="auto"/>
                                                            <w:bottom w:val="none" w:sz="0" w:space="0" w:color="auto"/>
                                                            <w:right w:val="none" w:sz="0" w:space="0" w:color="auto"/>
                                                          </w:divBdr>
                                                          <w:divsChild>
                                                            <w:div w:id="18421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86477">
                                                      <w:marLeft w:val="0"/>
                                                      <w:marRight w:val="0"/>
                                                      <w:marTop w:val="0"/>
                                                      <w:marBottom w:val="0"/>
                                                      <w:divBdr>
                                                        <w:top w:val="none" w:sz="0" w:space="0" w:color="auto"/>
                                                        <w:left w:val="none" w:sz="0" w:space="0" w:color="auto"/>
                                                        <w:bottom w:val="none" w:sz="0" w:space="0" w:color="auto"/>
                                                        <w:right w:val="none" w:sz="0" w:space="0" w:color="auto"/>
                                                      </w:divBdr>
                                                      <w:divsChild>
                                                        <w:div w:id="637615534">
                                                          <w:marLeft w:val="0"/>
                                                          <w:marRight w:val="0"/>
                                                          <w:marTop w:val="0"/>
                                                          <w:marBottom w:val="0"/>
                                                          <w:divBdr>
                                                            <w:top w:val="none" w:sz="0" w:space="0" w:color="auto"/>
                                                            <w:left w:val="none" w:sz="0" w:space="0" w:color="auto"/>
                                                            <w:bottom w:val="none" w:sz="0" w:space="0" w:color="auto"/>
                                                            <w:right w:val="none" w:sz="0" w:space="0" w:color="auto"/>
                                                          </w:divBdr>
                                                          <w:divsChild>
                                                            <w:div w:id="47495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60721">
                                                      <w:marLeft w:val="0"/>
                                                      <w:marRight w:val="0"/>
                                                      <w:marTop w:val="0"/>
                                                      <w:marBottom w:val="0"/>
                                                      <w:divBdr>
                                                        <w:top w:val="none" w:sz="0" w:space="0" w:color="auto"/>
                                                        <w:left w:val="none" w:sz="0" w:space="0" w:color="auto"/>
                                                        <w:bottom w:val="none" w:sz="0" w:space="0" w:color="auto"/>
                                                        <w:right w:val="none" w:sz="0" w:space="0" w:color="auto"/>
                                                      </w:divBdr>
                                                      <w:divsChild>
                                                        <w:div w:id="615912626">
                                                          <w:marLeft w:val="0"/>
                                                          <w:marRight w:val="0"/>
                                                          <w:marTop w:val="0"/>
                                                          <w:marBottom w:val="0"/>
                                                          <w:divBdr>
                                                            <w:top w:val="none" w:sz="0" w:space="0" w:color="auto"/>
                                                            <w:left w:val="none" w:sz="0" w:space="0" w:color="auto"/>
                                                            <w:bottom w:val="none" w:sz="0" w:space="0" w:color="auto"/>
                                                            <w:right w:val="none" w:sz="0" w:space="0" w:color="auto"/>
                                                          </w:divBdr>
                                                          <w:divsChild>
                                                            <w:div w:id="20061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1354">
                                                      <w:marLeft w:val="0"/>
                                                      <w:marRight w:val="0"/>
                                                      <w:marTop w:val="0"/>
                                                      <w:marBottom w:val="0"/>
                                                      <w:divBdr>
                                                        <w:top w:val="none" w:sz="0" w:space="0" w:color="auto"/>
                                                        <w:left w:val="none" w:sz="0" w:space="0" w:color="auto"/>
                                                        <w:bottom w:val="none" w:sz="0" w:space="0" w:color="auto"/>
                                                        <w:right w:val="none" w:sz="0" w:space="0" w:color="auto"/>
                                                      </w:divBdr>
                                                      <w:divsChild>
                                                        <w:div w:id="36929112">
                                                          <w:marLeft w:val="0"/>
                                                          <w:marRight w:val="0"/>
                                                          <w:marTop w:val="0"/>
                                                          <w:marBottom w:val="0"/>
                                                          <w:divBdr>
                                                            <w:top w:val="none" w:sz="0" w:space="0" w:color="auto"/>
                                                            <w:left w:val="none" w:sz="0" w:space="0" w:color="auto"/>
                                                            <w:bottom w:val="none" w:sz="0" w:space="0" w:color="auto"/>
                                                            <w:right w:val="none" w:sz="0" w:space="0" w:color="auto"/>
                                                          </w:divBdr>
                                                          <w:divsChild>
                                                            <w:div w:id="1540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62608">
                                                  <w:marLeft w:val="0"/>
                                                  <w:marRight w:val="0"/>
                                                  <w:marTop w:val="0"/>
                                                  <w:marBottom w:val="0"/>
                                                  <w:divBdr>
                                                    <w:top w:val="none" w:sz="0" w:space="0" w:color="auto"/>
                                                    <w:left w:val="none" w:sz="0" w:space="0" w:color="auto"/>
                                                    <w:bottom w:val="none" w:sz="0" w:space="0" w:color="auto"/>
                                                    <w:right w:val="none" w:sz="0" w:space="0" w:color="auto"/>
                                                  </w:divBdr>
                                                  <w:divsChild>
                                                    <w:div w:id="307172150">
                                                      <w:marLeft w:val="0"/>
                                                      <w:marRight w:val="0"/>
                                                      <w:marTop w:val="0"/>
                                                      <w:marBottom w:val="0"/>
                                                      <w:divBdr>
                                                        <w:top w:val="none" w:sz="0" w:space="0" w:color="auto"/>
                                                        <w:left w:val="none" w:sz="0" w:space="0" w:color="auto"/>
                                                        <w:bottom w:val="none" w:sz="0" w:space="0" w:color="auto"/>
                                                        <w:right w:val="none" w:sz="0" w:space="0" w:color="auto"/>
                                                      </w:divBdr>
                                                      <w:divsChild>
                                                        <w:div w:id="753555699">
                                                          <w:marLeft w:val="0"/>
                                                          <w:marRight w:val="0"/>
                                                          <w:marTop w:val="0"/>
                                                          <w:marBottom w:val="0"/>
                                                          <w:divBdr>
                                                            <w:top w:val="none" w:sz="0" w:space="0" w:color="auto"/>
                                                            <w:left w:val="none" w:sz="0" w:space="0" w:color="auto"/>
                                                            <w:bottom w:val="none" w:sz="0" w:space="0" w:color="auto"/>
                                                            <w:right w:val="none" w:sz="0" w:space="0" w:color="auto"/>
                                                          </w:divBdr>
                                                          <w:divsChild>
                                                            <w:div w:id="9090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2241">
                                                      <w:marLeft w:val="0"/>
                                                      <w:marRight w:val="0"/>
                                                      <w:marTop w:val="0"/>
                                                      <w:marBottom w:val="0"/>
                                                      <w:divBdr>
                                                        <w:top w:val="none" w:sz="0" w:space="0" w:color="auto"/>
                                                        <w:left w:val="none" w:sz="0" w:space="0" w:color="auto"/>
                                                        <w:bottom w:val="none" w:sz="0" w:space="0" w:color="auto"/>
                                                        <w:right w:val="none" w:sz="0" w:space="0" w:color="auto"/>
                                                      </w:divBdr>
                                                      <w:divsChild>
                                                        <w:div w:id="1151210197">
                                                          <w:marLeft w:val="0"/>
                                                          <w:marRight w:val="0"/>
                                                          <w:marTop w:val="0"/>
                                                          <w:marBottom w:val="0"/>
                                                          <w:divBdr>
                                                            <w:top w:val="none" w:sz="0" w:space="0" w:color="auto"/>
                                                            <w:left w:val="none" w:sz="0" w:space="0" w:color="auto"/>
                                                            <w:bottom w:val="none" w:sz="0" w:space="0" w:color="auto"/>
                                                            <w:right w:val="none" w:sz="0" w:space="0" w:color="auto"/>
                                                          </w:divBdr>
                                                          <w:divsChild>
                                                            <w:div w:id="1974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7231">
                                                      <w:marLeft w:val="0"/>
                                                      <w:marRight w:val="0"/>
                                                      <w:marTop w:val="0"/>
                                                      <w:marBottom w:val="0"/>
                                                      <w:divBdr>
                                                        <w:top w:val="none" w:sz="0" w:space="0" w:color="auto"/>
                                                        <w:left w:val="none" w:sz="0" w:space="0" w:color="auto"/>
                                                        <w:bottom w:val="none" w:sz="0" w:space="0" w:color="auto"/>
                                                        <w:right w:val="none" w:sz="0" w:space="0" w:color="auto"/>
                                                      </w:divBdr>
                                                      <w:divsChild>
                                                        <w:div w:id="2111776448">
                                                          <w:marLeft w:val="0"/>
                                                          <w:marRight w:val="0"/>
                                                          <w:marTop w:val="0"/>
                                                          <w:marBottom w:val="0"/>
                                                          <w:divBdr>
                                                            <w:top w:val="none" w:sz="0" w:space="0" w:color="auto"/>
                                                            <w:left w:val="none" w:sz="0" w:space="0" w:color="auto"/>
                                                            <w:bottom w:val="none" w:sz="0" w:space="0" w:color="auto"/>
                                                            <w:right w:val="none" w:sz="0" w:space="0" w:color="auto"/>
                                                          </w:divBdr>
                                                          <w:divsChild>
                                                            <w:div w:id="4301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6997">
                                                      <w:marLeft w:val="0"/>
                                                      <w:marRight w:val="0"/>
                                                      <w:marTop w:val="0"/>
                                                      <w:marBottom w:val="0"/>
                                                      <w:divBdr>
                                                        <w:top w:val="none" w:sz="0" w:space="0" w:color="auto"/>
                                                        <w:left w:val="none" w:sz="0" w:space="0" w:color="auto"/>
                                                        <w:bottom w:val="none" w:sz="0" w:space="0" w:color="auto"/>
                                                        <w:right w:val="none" w:sz="0" w:space="0" w:color="auto"/>
                                                      </w:divBdr>
                                                      <w:divsChild>
                                                        <w:div w:id="486744418">
                                                          <w:marLeft w:val="0"/>
                                                          <w:marRight w:val="0"/>
                                                          <w:marTop w:val="0"/>
                                                          <w:marBottom w:val="0"/>
                                                          <w:divBdr>
                                                            <w:top w:val="none" w:sz="0" w:space="0" w:color="auto"/>
                                                            <w:left w:val="none" w:sz="0" w:space="0" w:color="auto"/>
                                                            <w:bottom w:val="none" w:sz="0" w:space="0" w:color="auto"/>
                                                            <w:right w:val="none" w:sz="0" w:space="0" w:color="auto"/>
                                                          </w:divBdr>
                                                          <w:divsChild>
                                                            <w:div w:id="9293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697600">
                                                  <w:marLeft w:val="0"/>
                                                  <w:marRight w:val="0"/>
                                                  <w:marTop w:val="0"/>
                                                  <w:marBottom w:val="0"/>
                                                  <w:divBdr>
                                                    <w:top w:val="none" w:sz="0" w:space="0" w:color="auto"/>
                                                    <w:left w:val="none" w:sz="0" w:space="0" w:color="auto"/>
                                                    <w:bottom w:val="none" w:sz="0" w:space="0" w:color="auto"/>
                                                    <w:right w:val="none" w:sz="0" w:space="0" w:color="auto"/>
                                                  </w:divBdr>
                                                  <w:divsChild>
                                                    <w:div w:id="1677800688">
                                                      <w:marLeft w:val="0"/>
                                                      <w:marRight w:val="0"/>
                                                      <w:marTop w:val="0"/>
                                                      <w:marBottom w:val="0"/>
                                                      <w:divBdr>
                                                        <w:top w:val="none" w:sz="0" w:space="0" w:color="auto"/>
                                                        <w:left w:val="none" w:sz="0" w:space="0" w:color="auto"/>
                                                        <w:bottom w:val="none" w:sz="0" w:space="0" w:color="auto"/>
                                                        <w:right w:val="none" w:sz="0" w:space="0" w:color="auto"/>
                                                      </w:divBdr>
                                                      <w:divsChild>
                                                        <w:div w:id="171262096">
                                                          <w:marLeft w:val="0"/>
                                                          <w:marRight w:val="0"/>
                                                          <w:marTop w:val="0"/>
                                                          <w:marBottom w:val="0"/>
                                                          <w:divBdr>
                                                            <w:top w:val="none" w:sz="0" w:space="0" w:color="auto"/>
                                                            <w:left w:val="none" w:sz="0" w:space="0" w:color="auto"/>
                                                            <w:bottom w:val="none" w:sz="0" w:space="0" w:color="auto"/>
                                                            <w:right w:val="none" w:sz="0" w:space="0" w:color="auto"/>
                                                          </w:divBdr>
                                                          <w:divsChild>
                                                            <w:div w:id="11627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86731">
                                                      <w:marLeft w:val="0"/>
                                                      <w:marRight w:val="0"/>
                                                      <w:marTop w:val="0"/>
                                                      <w:marBottom w:val="0"/>
                                                      <w:divBdr>
                                                        <w:top w:val="none" w:sz="0" w:space="0" w:color="auto"/>
                                                        <w:left w:val="none" w:sz="0" w:space="0" w:color="auto"/>
                                                        <w:bottom w:val="none" w:sz="0" w:space="0" w:color="auto"/>
                                                        <w:right w:val="none" w:sz="0" w:space="0" w:color="auto"/>
                                                      </w:divBdr>
                                                      <w:divsChild>
                                                        <w:div w:id="1497770441">
                                                          <w:marLeft w:val="0"/>
                                                          <w:marRight w:val="0"/>
                                                          <w:marTop w:val="0"/>
                                                          <w:marBottom w:val="0"/>
                                                          <w:divBdr>
                                                            <w:top w:val="none" w:sz="0" w:space="0" w:color="auto"/>
                                                            <w:left w:val="none" w:sz="0" w:space="0" w:color="auto"/>
                                                            <w:bottom w:val="none" w:sz="0" w:space="0" w:color="auto"/>
                                                            <w:right w:val="none" w:sz="0" w:space="0" w:color="auto"/>
                                                          </w:divBdr>
                                                          <w:divsChild>
                                                            <w:div w:id="19926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6052">
                                                      <w:marLeft w:val="0"/>
                                                      <w:marRight w:val="0"/>
                                                      <w:marTop w:val="0"/>
                                                      <w:marBottom w:val="0"/>
                                                      <w:divBdr>
                                                        <w:top w:val="none" w:sz="0" w:space="0" w:color="auto"/>
                                                        <w:left w:val="none" w:sz="0" w:space="0" w:color="auto"/>
                                                        <w:bottom w:val="none" w:sz="0" w:space="0" w:color="auto"/>
                                                        <w:right w:val="none" w:sz="0" w:space="0" w:color="auto"/>
                                                      </w:divBdr>
                                                      <w:divsChild>
                                                        <w:div w:id="1144390374">
                                                          <w:marLeft w:val="0"/>
                                                          <w:marRight w:val="0"/>
                                                          <w:marTop w:val="0"/>
                                                          <w:marBottom w:val="0"/>
                                                          <w:divBdr>
                                                            <w:top w:val="none" w:sz="0" w:space="0" w:color="auto"/>
                                                            <w:left w:val="none" w:sz="0" w:space="0" w:color="auto"/>
                                                            <w:bottom w:val="none" w:sz="0" w:space="0" w:color="auto"/>
                                                            <w:right w:val="none" w:sz="0" w:space="0" w:color="auto"/>
                                                          </w:divBdr>
                                                          <w:divsChild>
                                                            <w:div w:id="213420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70229">
                                                      <w:marLeft w:val="0"/>
                                                      <w:marRight w:val="0"/>
                                                      <w:marTop w:val="0"/>
                                                      <w:marBottom w:val="0"/>
                                                      <w:divBdr>
                                                        <w:top w:val="none" w:sz="0" w:space="0" w:color="auto"/>
                                                        <w:left w:val="none" w:sz="0" w:space="0" w:color="auto"/>
                                                        <w:bottom w:val="none" w:sz="0" w:space="0" w:color="auto"/>
                                                        <w:right w:val="none" w:sz="0" w:space="0" w:color="auto"/>
                                                      </w:divBdr>
                                                      <w:divsChild>
                                                        <w:div w:id="1097677264">
                                                          <w:marLeft w:val="0"/>
                                                          <w:marRight w:val="0"/>
                                                          <w:marTop w:val="0"/>
                                                          <w:marBottom w:val="0"/>
                                                          <w:divBdr>
                                                            <w:top w:val="none" w:sz="0" w:space="0" w:color="auto"/>
                                                            <w:left w:val="none" w:sz="0" w:space="0" w:color="auto"/>
                                                            <w:bottom w:val="none" w:sz="0" w:space="0" w:color="auto"/>
                                                            <w:right w:val="none" w:sz="0" w:space="0" w:color="auto"/>
                                                          </w:divBdr>
                                                          <w:divsChild>
                                                            <w:div w:id="18341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7919">
                                                  <w:marLeft w:val="0"/>
                                                  <w:marRight w:val="0"/>
                                                  <w:marTop w:val="0"/>
                                                  <w:marBottom w:val="0"/>
                                                  <w:divBdr>
                                                    <w:top w:val="none" w:sz="0" w:space="0" w:color="auto"/>
                                                    <w:left w:val="none" w:sz="0" w:space="0" w:color="auto"/>
                                                    <w:bottom w:val="none" w:sz="0" w:space="0" w:color="auto"/>
                                                    <w:right w:val="none" w:sz="0" w:space="0" w:color="auto"/>
                                                  </w:divBdr>
                                                  <w:divsChild>
                                                    <w:div w:id="905915583">
                                                      <w:marLeft w:val="0"/>
                                                      <w:marRight w:val="0"/>
                                                      <w:marTop w:val="0"/>
                                                      <w:marBottom w:val="0"/>
                                                      <w:divBdr>
                                                        <w:top w:val="none" w:sz="0" w:space="0" w:color="auto"/>
                                                        <w:left w:val="none" w:sz="0" w:space="0" w:color="auto"/>
                                                        <w:bottom w:val="none" w:sz="0" w:space="0" w:color="auto"/>
                                                        <w:right w:val="none" w:sz="0" w:space="0" w:color="auto"/>
                                                      </w:divBdr>
                                                      <w:divsChild>
                                                        <w:div w:id="1941183555">
                                                          <w:marLeft w:val="0"/>
                                                          <w:marRight w:val="0"/>
                                                          <w:marTop w:val="0"/>
                                                          <w:marBottom w:val="0"/>
                                                          <w:divBdr>
                                                            <w:top w:val="none" w:sz="0" w:space="0" w:color="auto"/>
                                                            <w:left w:val="none" w:sz="0" w:space="0" w:color="auto"/>
                                                            <w:bottom w:val="none" w:sz="0" w:space="0" w:color="auto"/>
                                                            <w:right w:val="none" w:sz="0" w:space="0" w:color="auto"/>
                                                          </w:divBdr>
                                                          <w:divsChild>
                                                            <w:div w:id="7177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307">
                                                      <w:marLeft w:val="0"/>
                                                      <w:marRight w:val="0"/>
                                                      <w:marTop w:val="0"/>
                                                      <w:marBottom w:val="0"/>
                                                      <w:divBdr>
                                                        <w:top w:val="none" w:sz="0" w:space="0" w:color="auto"/>
                                                        <w:left w:val="none" w:sz="0" w:space="0" w:color="auto"/>
                                                        <w:bottom w:val="none" w:sz="0" w:space="0" w:color="auto"/>
                                                        <w:right w:val="none" w:sz="0" w:space="0" w:color="auto"/>
                                                      </w:divBdr>
                                                      <w:divsChild>
                                                        <w:div w:id="681276922">
                                                          <w:marLeft w:val="0"/>
                                                          <w:marRight w:val="0"/>
                                                          <w:marTop w:val="0"/>
                                                          <w:marBottom w:val="0"/>
                                                          <w:divBdr>
                                                            <w:top w:val="none" w:sz="0" w:space="0" w:color="auto"/>
                                                            <w:left w:val="none" w:sz="0" w:space="0" w:color="auto"/>
                                                            <w:bottom w:val="none" w:sz="0" w:space="0" w:color="auto"/>
                                                            <w:right w:val="none" w:sz="0" w:space="0" w:color="auto"/>
                                                          </w:divBdr>
                                                          <w:divsChild>
                                                            <w:div w:id="11356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83953">
                                                      <w:marLeft w:val="0"/>
                                                      <w:marRight w:val="0"/>
                                                      <w:marTop w:val="0"/>
                                                      <w:marBottom w:val="0"/>
                                                      <w:divBdr>
                                                        <w:top w:val="none" w:sz="0" w:space="0" w:color="auto"/>
                                                        <w:left w:val="none" w:sz="0" w:space="0" w:color="auto"/>
                                                        <w:bottom w:val="none" w:sz="0" w:space="0" w:color="auto"/>
                                                        <w:right w:val="none" w:sz="0" w:space="0" w:color="auto"/>
                                                      </w:divBdr>
                                                      <w:divsChild>
                                                        <w:div w:id="1275870781">
                                                          <w:marLeft w:val="0"/>
                                                          <w:marRight w:val="0"/>
                                                          <w:marTop w:val="0"/>
                                                          <w:marBottom w:val="0"/>
                                                          <w:divBdr>
                                                            <w:top w:val="none" w:sz="0" w:space="0" w:color="auto"/>
                                                            <w:left w:val="none" w:sz="0" w:space="0" w:color="auto"/>
                                                            <w:bottom w:val="none" w:sz="0" w:space="0" w:color="auto"/>
                                                            <w:right w:val="none" w:sz="0" w:space="0" w:color="auto"/>
                                                          </w:divBdr>
                                                          <w:divsChild>
                                                            <w:div w:id="9037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91">
                                                      <w:marLeft w:val="0"/>
                                                      <w:marRight w:val="0"/>
                                                      <w:marTop w:val="0"/>
                                                      <w:marBottom w:val="0"/>
                                                      <w:divBdr>
                                                        <w:top w:val="none" w:sz="0" w:space="0" w:color="auto"/>
                                                        <w:left w:val="none" w:sz="0" w:space="0" w:color="auto"/>
                                                        <w:bottom w:val="none" w:sz="0" w:space="0" w:color="auto"/>
                                                        <w:right w:val="none" w:sz="0" w:space="0" w:color="auto"/>
                                                      </w:divBdr>
                                                      <w:divsChild>
                                                        <w:div w:id="888345405">
                                                          <w:marLeft w:val="0"/>
                                                          <w:marRight w:val="0"/>
                                                          <w:marTop w:val="0"/>
                                                          <w:marBottom w:val="0"/>
                                                          <w:divBdr>
                                                            <w:top w:val="none" w:sz="0" w:space="0" w:color="auto"/>
                                                            <w:left w:val="none" w:sz="0" w:space="0" w:color="auto"/>
                                                            <w:bottom w:val="none" w:sz="0" w:space="0" w:color="auto"/>
                                                            <w:right w:val="none" w:sz="0" w:space="0" w:color="auto"/>
                                                          </w:divBdr>
                                                          <w:divsChild>
                                                            <w:div w:id="59972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8589">
                                                  <w:marLeft w:val="0"/>
                                                  <w:marRight w:val="0"/>
                                                  <w:marTop w:val="0"/>
                                                  <w:marBottom w:val="0"/>
                                                  <w:divBdr>
                                                    <w:top w:val="none" w:sz="0" w:space="0" w:color="auto"/>
                                                    <w:left w:val="none" w:sz="0" w:space="0" w:color="auto"/>
                                                    <w:bottom w:val="none" w:sz="0" w:space="0" w:color="auto"/>
                                                    <w:right w:val="none" w:sz="0" w:space="0" w:color="auto"/>
                                                  </w:divBdr>
                                                  <w:divsChild>
                                                    <w:div w:id="725418123">
                                                      <w:marLeft w:val="0"/>
                                                      <w:marRight w:val="0"/>
                                                      <w:marTop w:val="0"/>
                                                      <w:marBottom w:val="0"/>
                                                      <w:divBdr>
                                                        <w:top w:val="none" w:sz="0" w:space="0" w:color="auto"/>
                                                        <w:left w:val="none" w:sz="0" w:space="0" w:color="auto"/>
                                                        <w:bottom w:val="none" w:sz="0" w:space="0" w:color="auto"/>
                                                        <w:right w:val="none" w:sz="0" w:space="0" w:color="auto"/>
                                                      </w:divBdr>
                                                      <w:divsChild>
                                                        <w:div w:id="134376800">
                                                          <w:marLeft w:val="0"/>
                                                          <w:marRight w:val="0"/>
                                                          <w:marTop w:val="0"/>
                                                          <w:marBottom w:val="0"/>
                                                          <w:divBdr>
                                                            <w:top w:val="none" w:sz="0" w:space="0" w:color="auto"/>
                                                            <w:left w:val="none" w:sz="0" w:space="0" w:color="auto"/>
                                                            <w:bottom w:val="none" w:sz="0" w:space="0" w:color="auto"/>
                                                            <w:right w:val="none" w:sz="0" w:space="0" w:color="auto"/>
                                                          </w:divBdr>
                                                          <w:divsChild>
                                                            <w:div w:id="2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2889">
                                                      <w:marLeft w:val="0"/>
                                                      <w:marRight w:val="0"/>
                                                      <w:marTop w:val="0"/>
                                                      <w:marBottom w:val="0"/>
                                                      <w:divBdr>
                                                        <w:top w:val="none" w:sz="0" w:space="0" w:color="auto"/>
                                                        <w:left w:val="none" w:sz="0" w:space="0" w:color="auto"/>
                                                        <w:bottom w:val="none" w:sz="0" w:space="0" w:color="auto"/>
                                                        <w:right w:val="none" w:sz="0" w:space="0" w:color="auto"/>
                                                      </w:divBdr>
                                                      <w:divsChild>
                                                        <w:div w:id="391393844">
                                                          <w:marLeft w:val="0"/>
                                                          <w:marRight w:val="0"/>
                                                          <w:marTop w:val="0"/>
                                                          <w:marBottom w:val="0"/>
                                                          <w:divBdr>
                                                            <w:top w:val="none" w:sz="0" w:space="0" w:color="auto"/>
                                                            <w:left w:val="none" w:sz="0" w:space="0" w:color="auto"/>
                                                            <w:bottom w:val="none" w:sz="0" w:space="0" w:color="auto"/>
                                                            <w:right w:val="none" w:sz="0" w:space="0" w:color="auto"/>
                                                          </w:divBdr>
                                                          <w:divsChild>
                                                            <w:div w:id="1440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122">
                                                      <w:marLeft w:val="0"/>
                                                      <w:marRight w:val="0"/>
                                                      <w:marTop w:val="0"/>
                                                      <w:marBottom w:val="0"/>
                                                      <w:divBdr>
                                                        <w:top w:val="none" w:sz="0" w:space="0" w:color="auto"/>
                                                        <w:left w:val="none" w:sz="0" w:space="0" w:color="auto"/>
                                                        <w:bottom w:val="none" w:sz="0" w:space="0" w:color="auto"/>
                                                        <w:right w:val="none" w:sz="0" w:space="0" w:color="auto"/>
                                                      </w:divBdr>
                                                      <w:divsChild>
                                                        <w:div w:id="952400799">
                                                          <w:marLeft w:val="0"/>
                                                          <w:marRight w:val="0"/>
                                                          <w:marTop w:val="0"/>
                                                          <w:marBottom w:val="0"/>
                                                          <w:divBdr>
                                                            <w:top w:val="none" w:sz="0" w:space="0" w:color="auto"/>
                                                            <w:left w:val="none" w:sz="0" w:space="0" w:color="auto"/>
                                                            <w:bottom w:val="none" w:sz="0" w:space="0" w:color="auto"/>
                                                            <w:right w:val="none" w:sz="0" w:space="0" w:color="auto"/>
                                                          </w:divBdr>
                                                          <w:divsChild>
                                                            <w:div w:id="12057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96687">
                                                      <w:marLeft w:val="0"/>
                                                      <w:marRight w:val="0"/>
                                                      <w:marTop w:val="0"/>
                                                      <w:marBottom w:val="0"/>
                                                      <w:divBdr>
                                                        <w:top w:val="none" w:sz="0" w:space="0" w:color="auto"/>
                                                        <w:left w:val="none" w:sz="0" w:space="0" w:color="auto"/>
                                                        <w:bottom w:val="none" w:sz="0" w:space="0" w:color="auto"/>
                                                        <w:right w:val="none" w:sz="0" w:space="0" w:color="auto"/>
                                                      </w:divBdr>
                                                      <w:divsChild>
                                                        <w:div w:id="1889994953">
                                                          <w:marLeft w:val="0"/>
                                                          <w:marRight w:val="0"/>
                                                          <w:marTop w:val="0"/>
                                                          <w:marBottom w:val="0"/>
                                                          <w:divBdr>
                                                            <w:top w:val="none" w:sz="0" w:space="0" w:color="auto"/>
                                                            <w:left w:val="none" w:sz="0" w:space="0" w:color="auto"/>
                                                            <w:bottom w:val="none" w:sz="0" w:space="0" w:color="auto"/>
                                                            <w:right w:val="none" w:sz="0" w:space="0" w:color="auto"/>
                                                          </w:divBdr>
                                                          <w:divsChild>
                                                            <w:div w:id="19794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4554">
                                              <w:marLeft w:val="0"/>
                                              <w:marRight w:val="0"/>
                                              <w:marTop w:val="0"/>
                                              <w:marBottom w:val="0"/>
                                              <w:divBdr>
                                                <w:top w:val="none" w:sz="0" w:space="0" w:color="auto"/>
                                                <w:left w:val="none" w:sz="0" w:space="0" w:color="auto"/>
                                                <w:bottom w:val="none" w:sz="0" w:space="0" w:color="auto"/>
                                                <w:right w:val="none" w:sz="0" w:space="0" w:color="auto"/>
                                              </w:divBdr>
                                              <w:divsChild>
                                                <w:div w:id="1032651947">
                                                  <w:marLeft w:val="0"/>
                                                  <w:marRight w:val="0"/>
                                                  <w:marTop w:val="0"/>
                                                  <w:marBottom w:val="0"/>
                                                  <w:divBdr>
                                                    <w:top w:val="none" w:sz="0" w:space="0" w:color="auto"/>
                                                    <w:left w:val="none" w:sz="0" w:space="0" w:color="auto"/>
                                                    <w:bottom w:val="none" w:sz="0" w:space="0" w:color="auto"/>
                                                    <w:right w:val="none" w:sz="0" w:space="0" w:color="auto"/>
                                                  </w:divBdr>
                                                  <w:divsChild>
                                                    <w:div w:id="1069156424">
                                                      <w:marLeft w:val="0"/>
                                                      <w:marRight w:val="0"/>
                                                      <w:marTop w:val="0"/>
                                                      <w:marBottom w:val="0"/>
                                                      <w:divBdr>
                                                        <w:top w:val="none" w:sz="0" w:space="0" w:color="auto"/>
                                                        <w:left w:val="none" w:sz="0" w:space="0" w:color="auto"/>
                                                        <w:bottom w:val="none" w:sz="0" w:space="0" w:color="auto"/>
                                                        <w:right w:val="none" w:sz="0" w:space="0" w:color="auto"/>
                                                      </w:divBdr>
                                                      <w:divsChild>
                                                        <w:div w:id="556287039">
                                                          <w:marLeft w:val="0"/>
                                                          <w:marRight w:val="0"/>
                                                          <w:marTop w:val="0"/>
                                                          <w:marBottom w:val="0"/>
                                                          <w:divBdr>
                                                            <w:top w:val="none" w:sz="0" w:space="0" w:color="auto"/>
                                                            <w:left w:val="none" w:sz="0" w:space="0" w:color="auto"/>
                                                            <w:bottom w:val="none" w:sz="0" w:space="0" w:color="auto"/>
                                                            <w:right w:val="none" w:sz="0" w:space="0" w:color="auto"/>
                                                          </w:divBdr>
                                                          <w:divsChild>
                                                            <w:div w:id="4433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793">
                                                      <w:marLeft w:val="0"/>
                                                      <w:marRight w:val="0"/>
                                                      <w:marTop w:val="0"/>
                                                      <w:marBottom w:val="0"/>
                                                      <w:divBdr>
                                                        <w:top w:val="none" w:sz="0" w:space="0" w:color="auto"/>
                                                        <w:left w:val="none" w:sz="0" w:space="0" w:color="auto"/>
                                                        <w:bottom w:val="none" w:sz="0" w:space="0" w:color="auto"/>
                                                        <w:right w:val="none" w:sz="0" w:space="0" w:color="auto"/>
                                                      </w:divBdr>
                                                      <w:divsChild>
                                                        <w:div w:id="1082413032">
                                                          <w:marLeft w:val="0"/>
                                                          <w:marRight w:val="0"/>
                                                          <w:marTop w:val="0"/>
                                                          <w:marBottom w:val="0"/>
                                                          <w:divBdr>
                                                            <w:top w:val="none" w:sz="0" w:space="0" w:color="auto"/>
                                                            <w:left w:val="none" w:sz="0" w:space="0" w:color="auto"/>
                                                            <w:bottom w:val="none" w:sz="0" w:space="0" w:color="auto"/>
                                                            <w:right w:val="none" w:sz="0" w:space="0" w:color="auto"/>
                                                          </w:divBdr>
                                                          <w:divsChild>
                                                            <w:div w:id="907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172513">
                          <w:marLeft w:val="0"/>
                          <w:marRight w:val="0"/>
                          <w:marTop w:val="0"/>
                          <w:marBottom w:val="0"/>
                          <w:divBdr>
                            <w:top w:val="none" w:sz="0" w:space="0" w:color="auto"/>
                            <w:left w:val="none" w:sz="0" w:space="0" w:color="auto"/>
                            <w:bottom w:val="none" w:sz="0" w:space="0" w:color="auto"/>
                            <w:right w:val="none" w:sz="0" w:space="0" w:color="auto"/>
                          </w:divBdr>
                          <w:divsChild>
                            <w:div w:id="1366248622">
                              <w:marLeft w:val="0"/>
                              <w:marRight w:val="0"/>
                              <w:marTop w:val="0"/>
                              <w:marBottom w:val="0"/>
                              <w:divBdr>
                                <w:top w:val="none" w:sz="0" w:space="0" w:color="auto"/>
                                <w:left w:val="none" w:sz="0" w:space="0" w:color="auto"/>
                                <w:bottom w:val="none" w:sz="0" w:space="0" w:color="auto"/>
                                <w:right w:val="none" w:sz="0" w:space="0" w:color="auto"/>
                              </w:divBdr>
                              <w:divsChild>
                                <w:div w:id="1236428916">
                                  <w:marLeft w:val="0"/>
                                  <w:marRight w:val="0"/>
                                  <w:marTop w:val="0"/>
                                  <w:marBottom w:val="0"/>
                                  <w:divBdr>
                                    <w:top w:val="none" w:sz="0" w:space="0" w:color="auto"/>
                                    <w:left w:val="none" w:sz="0" w:space="0" w:color="auto"/>
                                    <w:bottom w:val="none" w:sz="0" w:space="0" w:color="auto"/>
                                    <w:right w:val="none" w:sz="0" w:space="0" w:color="auto"/>
                                  </w:divBdr>
                                  <w:divsChild>
                                    <w:div w:id="1938557831">
                                      <w:marLeft w:val="0"/>
                                      <w:marRight w:val="0"/>
                                      <w:marTop w:val="0"/>
                                      <w:marBottom w:val="0"/>
                                      <w:divBdr>
                                        <w:top w:val="none" w:sz="0" w:space="0" w:color="auto"/>
                                        <w:left w:val="none" w:sz="0" w:space="0" w:color="auto"/>
                                        <w:bottom w:val="none" w:sz="0" w:space="0" w:color="auto"/>
                                        <w:right w:val="none" w:sz="0" w:space="0" w:color="auto"/>
                                      </w:divBdr>
                                      <w:divsChild>
                                        <w:div w:id="1676298375">
                                          <w:marLeft w:val="0"/>
                                          <w:marRight w:val="0"/>
                                          <w:marTop w:val="0"/>
                                          <w:marBottom w:val="0"/>
                                          <w:divBdr>
                                            <w:top w:val="none" w:sz="0" w:space="0" w:color="auto"/>
                                            <w:left w:val="none" w:sz="0" w:space="0" w:color="auto"/>
                                            <w:bottom w:val="none" w:sz="0" w:space="0" w:color="auto"/>
                                            <w:right w:val="none" w:sz="0" w:space="0" w:color="auto"/>
                                          </w:divBdr>
                                          <w:divsChild>
                                            <w:div w:id="1057436793">
                                              <w:marLeft w:val="0"/>
                                              <w:marRight w:val="0"/>
                                              <w:marTop w:val="0"/>
                                              <w:marBottom w:val="0"/>
                                              <w:divBdr>
                                                <w:top w:val="none" w:sz="0" w:space="0" w:color="auto"/>
                                                <w:left w:val="none" w:sz="0" w:space="0" w:color="auto"/>
                                                <w:bottom w:val="none" w:sz="0" w:space="0" w:color="auto"/>
                                                <w:right w:val="none" w:sz="0" w:space="0" w:color="auto"/>
                                              </w:divBdr>
                                              <w:divsChild>
                                                <w:div w:id="848249982">
                                                  <w:marLeft w:val="0"/>
                                                  <w:marRight w:val="0"/>
                                                  <w:marTop w:val="0"/>
                                                  <w:marBottom w:val="0"/>
                                                  <w:divBdr>
                                                    <w:top w:val="none" w:sz="0" w:space="0" w:color="auto"/>
                                                    <w:left w:val="none" w:sz="0" w:space="0" w:color="auto"/>
                                                    <w:bottom w:val="none" w:sz="0" w:space="0" w:color="auto"/>
                                                    <w:right w:val="none" w:sz="0" w:space="0" w:color="auto"/>
                                                  </w:divBdr>
                                                  <w:divsChild>
                                                    <w:div w:id="1880435459">
                                                      <w:marLeft w:val="0"/>
                                                      <w:marRight w:val="0"/>
                                                      <w:marTop w:val="0"/>
                                                      <w:marBottom w:val="0"/>
                                                      <w:divBdr>
                                                        <w:top w:val="none" w:sz="0" w:space="0" w:color="auto"/>
                                                        <w:left w:val="none" w:sz="0" w:space="0" w:color="auto"/>
                                                        <w:bottom w:val="none" w:sz="0" w:space="0" w:color="auto"/>
                                                        <w:right w:val="none" w:sz="0" w:space="0" w:color="auto"/>
                                                      </w:divBdr>
                                                      <w:divsChild>
                                                        <w:div w:id="639582057">
                                                          <w:marLeft w:val="0"/>
                                                          <w:marRight w:val="0"/>
                                                          <w:marTop w:val="0"/>
                                                          <w:marBottom w:val="0"/>
                                                          <w:divBdr>
                                                            <w:top w:val="none" w:sz="0" w:space="0" w:color="auto"/>
                                                            <w:left w:val="none" w:sz="0" w:space="0" w:color="auto"/>
                                                            <w:bottom w:val="none" w:sz="0" w:space="0" w:color="auto"/>
                                                            <w:right w:val="none" w:sz="0" w:space="0" w:color="auto"/>
                                                          </w:divBdr>
                                                        </w:div>
                                                        <w:div w:id="1105150963">
                                                          <w:marLeft w:val="0"/>
                                                          <w:marRight w:val="0"/>
                                                          <w:marTop w:val="0"/>
                                                          <w:marBottom w:val="0"/>
                                                          <w:divBdr>
                                                            <w:top w:val="none" w:sz="0" w:space="0" w:color="auto"/>
                                                            <w:left w:val="none" w:sz="0" w:space="0" w:color="auto"/>
                                                            <w:bottom w:val="none" w:sz="0" w:space="0" w:color="auto"/>
                                                            <w:right w:val="none" w:sz="0" w:space="0" w:color="auto"/>
                                                          </w:divBdr>
                                                        </w:div>
                                                        <w:div w:id="1743600756">
                                                          <w:marLeft w:val="0"/>
                                                          <w:marRight w:val="0"/>
                                                          <w:marTop w:val="0"/>
                                                          <w:marBottom w:val="0"/>
                                                          <w:divBdr>
                                                            <w:top w:val="none" w:sz="0" w:space="0" w:color="auto"/>
                                                            <w:left w:val="none" w:sz="0" w:space="0" w:color="auto"/>
                                                            <w:bottom w:val="none" w:sz="0" w:space="0" w:color="auto"/>
                                                            <w:right w:val="none" w:sz="0" w:space="0" w:color="auto"/>
                                                          </w:divBdr>
                                                        </w:div>
                                                        <w:div w:id="221721556">
                                                          <w:marLeft w:val="0"/>
                                                          <w:marRight w:val="0"/>
                                                          <w:marTop w:val="0"/>
                                                          <w:marBottom w:val="0"/>
                                                          <w:divBdr>
                                                            <w:top w:val="none" w:sz="0" w:space="0" w:color="auto"/>
                                                            <w:left w:val="none" w:sz="0" w:space="0" w:color="auto"/>
                                                            <w:bottom w:val="none" w:sz="0" w:space="0" w:color="auto"/>
                                                            <w:right w:val="none" w:sz="0" w:space="0" w:color="auto"/>
                                                          </w:divBdr>
                                                          <w:divsChild>
                                                            <w:div w:id="503979224">
                                                              <w:marLeft w:val="0"/>
                                                              <w:marRight w:val="0"/>
                                                              <w:marTop w:val="0"/>
                                                              <w:marBottom w:val="0"/>
                                                              <w:divBdr>
                                                                <w:top w:val="none" w:sz="0" w:space="0" w:color="auto"/>
                                                                <w:left w:val="none" w:sz="0" w:space="0" w:color="auto"/>
                                                                <w:bottom w:val="none" w:sz="0" w:space="0" w:color="auto"/>
                                                                <w:right w:val="none" w:sz="0" w:space="0" w:color="auto"/>
                                                              </w:divBdr>
                                                              <w:divsChild>
                                                                <w:div w:id="984353166">
                                                                  <w:marLeft w:val="0"/>
                                                                  <w:marRight w:val="0"/>
                                                                  <w:marTop w:val="0"/>
                                                                  <w:marBottom w:val="0"/>
                                                                  <w:divBdr>
                                                                    <w:top w:val="none" w:sz="0" w:space="0" w:color="auto"/>
                                                                    <w:left w:val="none" w:sz="0" w:space="0" w:color="auto"/>
                                                                    <w:bottom w:val="none" w:sz="0" w:space="0" w:color="auto"/>
                                                                    <w:right w:val="none" w:sz="0" w:space="0" w:color="auto"/>
                                                                  </w:divBdr>
                                                                  <w:divsChild>
                                                                    <w:div w:id="1994412886">
                                                                      <w:marLeft w:val="0"/>
                                                                      <w:marRight w:val="0"/>
                                                                      <w:marTop w:val="0"/>
                                                                      <w:marBottom w:val="0"/>
                                                                      <w:divBdr>
                                                                        <w:top w:val="none" w:sz="0" w:space="0" w:color="auto"/>
                                                                        <w:left w:val="none" w:sz="0" w:space="0" w:color="auto"/>
                                                                        <w:bottom w:val="none" w:sz="0" w:space="0" w:color="auto"/>
                                                                        <w:right w:val="none" w:sz="0" w:space="0" w:color="auto"/>
                                                                      </w:divBdr>
                                                                      <w:divsChild>
                                                                        <w:div w:id="165900614">
                                                                          <w:marLeft w:val="0"/>
                                                                          <w:marRight w:val="0"/>
                                                                          <w:marTop w:val="0"/>
                                                                          <w:marBottom w:val="180"/>
                                                                          <w:divBdr>
                                                                            <w:top w:val="none" w:sz="0" w:space="0" w:color="auto"/>
                                                                            <w:left w:val="none" w:sz="0" w:space="0" w:color="auto"/>
                                                                            <w:bottom w:val="none" w:sz="0" w:space="0" w:color="auto"/>
                                                                            <w:right w:val="none" w:sz="0" w:space="0" w:color="auto"/>
                                                                          </w:divBdr>
                                                                          <w:divsChild>
                                                                            <w:div w:id="983654279">
                                                                              <w:marLeft w:val="0"/>
                                                                              <w:marRight w:val="0"/>
                                                                              <w:marTop w:val="0"/>
                                                                              <w:marBottom w:val="0"/>
                                                                              <w:divBdr>
                                                                                <w:top w:val="none" w:sz="0" w:space="0" w:color="auto"/>
                                                                                <w:left w:val="none" w:sz="0" w:space="0" w:color="auto"/>
                                                                                <w:bottom w:val="none" w:sz="0" w:space="0" w:color="auto"/>
                                                                                <w:right w:val="none" w:sz="0" w:space="0" w:color="auto"/>
                                                                              </w:divBdr>
                                                                              <w:divsChild>
                                                                                <w:div w:id="276790052">
                                                                                  <w:marLeft w:val="0"/>
                                                                                  <w:marRight w:val="0"/>
                                                                                  <w:marTop w:val="0"/>
                                                                                  <w:marBottom w:val="0"/>
                                                                                  <w:divBdr>
                                                                                    <w:top w:val="none" w:sz="0" w:space="0" w:color="auto"/>
                                                                                    <w:left w:val="none" w:sz="0" w:space="0" w:color="auto"/>
                                                                                    <w:bottom w:val="none" w:sz="0" w:space="0" w:color="auto"/>
                                                                                    <w:right w:val="none" w:sz="0" w:space="0" w:color="auto"/>
                                                                                  </w:divBdr>
                                                                                  <w:divsChild>
                                                                                    <w:div w:id="1202866639">
                                                                                      <w:marLeft w:val="0"/>
                                                                                      <w:marRight w:val="0"/>
                                                                                      <w:marTop w:val="0"/>
                                                                                      <w:marBottom w:val="0"/>
                                                                                      <w:divBdr>
                                                                                        <w:top w:val="none" w:sz="0" w:space="0" w:color="auto"/>
                                                                                        <w:left w:val="none" w:sz="0" w:space="0" w:color="auto"/>
                                                                                        <w:bottom w:val="none" w:sz="0" w:space="0" w:color="auto"/>
                                                                                        <w:right w:val="none" w:sz="0" w:space="0" w:color="auto"/>
                                                                                      </w:divBdr>
                                                                                      <w:divsChild>
                                                                                        <w:div w:id="60369674">
                                                                                          <w:marLeft w:val="0"/>
                                                                                          <w:marRight w:val="0"/>
                                                                                          <w:marTop w:val="0"/>
                                                                                          <w:marBottom w:val="0"/>
                                                                                          <w:divBdr>
                                                                                            <w:top w:val="none" w:sz="0" w:space="0" w:color="auto"/>
                                                                                            <w:left w:val="none" w:sz="0" w:space="0" w:color="auto"/>
                                                                                            <w:bottom w:val="none" w:sz="0" w:space="0" w:color="auto"/>
                                                                                            <w:right w:val="none" w:sz="0" w:space="0" w:color="auto"/>
                                                                                          </w:divBdr>
                                                                                          <w:divsChild>
                                                                                            <w:div w:id="591403003">
                                                                                              <w:marLeft w:val="0"/>
                                                                                              <w:marRight w:val="0"/>
                                                                                              <w:marTop w:val="0"/>
                                                                                              <w:marBottom w:val="0"/>
                                                                                              <w:divBdr>
                                                                                                <w:top w:val="none" w:sz="0" w:space="0" w:color="auto"/>
                                                                                                <w:left w:val="none" w:sz="0" w:space="0" w:color="auto"/>
                                                                                                <w:bottom w:val="none" w:sz="0" w:space="0" w:color="auto"/>
                                                                                                <w:right w:val="none" w:sz="0" w:space="0" w:color="auto"/>
                                                                                              </w:divBdr>
                                                                                              <w:divsChild>
                                                                                                <w:div w:id="14657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9490">
                                                                                          <w:marLeft w:val="0"/>
                                                                                          <w:marRight w:val="0"/>
                                                                                          <w:marTop w:val="0"/>
                                                                                          <w:marBottom w:val="0"/>
                                                                                          <w:divBdr>
                                                                                            <w:top w:val="none" w:sz="0" w:space="0" w:color="auto"/>
                                                                                            <w:left w:val="none" w:sz="0" w:space="0" w:color="auto"/>
                                                                                            <w:bottom w:val="none" w:sz="0" w:space="0" w:color="auto"/>
                                                                                            <w:right w:val="none" w:sz="0" w:space="0" w:color="auto"/>
                                                                                          </w:divBdr>
                                                                                          <w:divsChild>
                                                                                            <w:div w:id="1565336262">
                                                                                              <w:marLeft w:val="0"/>
                                                                                              <w:marRight w:val="0"/>
                                                                                              <w:marTop w:val="0"/>
                                                                                              <w:marBottom w:val="0"/>
                                                                                              <w:divBdr>
                                                                                                <w:top w:val="none" w:sz="0" w:space="0" w:color="auto"/>
                                                                                                <w:left w:val="none" w:sz="0" w:space="0" w:color="auto"/>
                                                                                                <w:bottom w:val="none" w:sz="0" w:space="0" w:color="auto"/>
                                                                                                <w:right w:val="none" w:sz="0" w:space="0" w:color="auto"/>
                                                                                              </w:divBdr>
                                                                                              <w:divsChild>
                                                                                                <w:div w:id="9734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1797">
                                                                                          <w:marLeft w:val="0"/>
                                                                                          <w:marRight w:val="0"/>
                                                                                          <w:marTop w:val="0"/>
                                                                                          <w:marBottom w:val="0"/>
                                                                                          <w:divBdr>
                                                                                            <w:top w:val="none" w:sz="0" w:space="0" w:color="auto"/>
                                                                                            <w:left w:val="none" w:sz="0" w:space="0" w:color="auto"/>
                                                                                            <w:bottom w:val="none" w:sz="0" w:space="0" w:color="auto"/>
                                                                                            <w:right w:val="none" w:sz="0" w:space="0" w:color="auto"/>
                                                                                          </w:divBdr>
                                                                                          <w:divsChild>
                                                                                            <w:div w:id="520514357">
                                                                                              <w:marLeft w:val="0"/>
                                                                                              <w:marRight w:val="0"/>
                                                                                              <w:marTop w:val="0"/>
                                                                                              <w:marBottom w:val="0"/>
                                                                                              <w:divBdr>
                                                                                                <w:top w:val="none" w:sz="0" w:space="0" w:color="auto"/>
                                                                                                <w:left w:val="none" w:sz="0" w:space="0" w:color="auto"/>
                                                                                                <w:bottom w:val="none" w:sz="0" w:space="0" w:color="auto"/>
                                                                                                <w:right w:val="none" w:sz="0" w:space="0" w:color="auto"/>
                                                                                              </w:divBdr>
                                                                                              <w:divsChild>
                                                                                                <w:div w:id="2010787230">
                                                                                                  <w:marLeft w:val="0"/>
                                                                                                  <w:marRight w:val="0"/>
                                                                                                  <w:marTop w:val="0"/>
                                                                                                  <w:marBottom w:val="0"/>
                                                                                                  <w:divBdr>
                                                                                                    <w:top w:val="none" w:sz="0" w:space="0" w:color="auto"/>
                                                                                                    <w:left w:val="none" w:sz="0" w:space="0" w:color="auto"/>
                                                                                                    <w:bottom w:val="none" w:sz="0" w:space="0" w:color="auto"/>
                                                                                                    <w:right w:val="none" w:sz="0" w:space="0" w:color="auto"/>
                                                                                                  </w:divBdr>
                                                                                                  <w:divsChild>
                                                                                                    <w:div w:id="479271310">
                                                                                                      <w:marLeft w:val="0"/>
                                                                                                      <w:marRight w:val="0"/>
                                                                                                      <w:marTop w:val="0"/>
                                                                                                      <w:marBottom w:val="0"/>
                                                                                                      <w:divBdr>
                                                                                                        <w:top w:val="none" w:sz="0" w:space="0" w:color="auto"/>
                                                                                                        <w:left w:val="none" w:sz="0" w:space="0" w:color="auto"/>
                                                                                                        <w:bottom w:val="none" w:sz="0" w:space="0" w:color="auto"/>
                                                                                                        <w:right w:val="none" w:sz="0" w:space="0" w:color="auto"/>
                                                                                                      </w:divBdr>
                                                                                                      <w:divsChild>
                                                                                                        <w:div w:id="70228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878090">
                                                                                      <w:marLeft w:val="0"/>
                                                                                      <w:marRight w:val="0"/>
                                                                                      <w:marTop w:val="0"/>
                                                                                      <w:marBottom w:val="0"/>
                                                                                      <w:divBdr>
                                                                                        <w:top w:val="none" w:sz="0" w:space="0" w:color="auto"/>
                                                                                        <w:left w:val="none" w:sz="0" w:space="0" w:color="auto"/>
                                                                                        <w:bottom w:val="none" w:sz="0" w:space="0" w:color="auto"/>
                                                                                        <w:right w:val="none" w:sz="0" w:space="0" w:color="auto"/>
                                                                                      </w:divBdr>
                                                                                      <w:divsChild>
                                                                                        <w:div w:id="234433750">
                                                                                          <w:marLeft w:val="0"/>
                                                                                          <w:marRight w:val="0"/>
                                                                                          <w:marTop w:val="0"/>
                                                                                          <w:marBottom w:val="0"/>
                                                                                          <w:divBdr>
                                                                                            <w:top w:val="none" w:sz="0" w:space="0" w:color="auto"/>
                                                                                            <w:left w:val="none" w:sz="0" w:space="0" w:color="auto"/>
                                                                                            <w:bottom w:val="none" w:sz="0" w:space="0" w:color="auto"/>
                                                                                            <w:right w:val="none" w:sz="0" w:space="0" w:color="auto"/>
                                                                                          </w:divBdr>
                                                                                          <w:divsChild>
                                                                                            <w:div w:id="134879891">
                                                                                              <w:marLeft w:val="0"/>
                                                                                              <w:marRight w:val="0"/>
                                                                                              <w:marTop w:val="0"/>
                                                                                              <w:marBottom w:val="0"/>
                                                                                              <w:divBdr>
                                                                                                <w:top w:val="none" w:sz="0" w:space="0" w:color="auto"/>
                                                                                                <w:left w:val="none" w:sz="0" w:space="0" w:color="auto"/>
                                                                                                <w:bottom w:val="none" w:sz="0" w:space="0" w:color="auto"/>
                                                                                                <w:right w:val="none" w:sz="0" w:space="0" w:color="auto"/>
                                                                                              </w:divBdr>
                                                                                              <w:divsChild>
                                                                                                <w:div w:id="4741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0108">
                                                                                      <w:marLeft w:val="0"/>
                                                                                      <w:marRight w:val="0"/>
                                                                                      <w:marTop w:val="0"/>
                                                                                      <w:marBottom w:val="0"/>
                                                                                      <w:divBdr>
                                                                                        <w:top w:val="none" w:sz="0" w:space="0" w:color="auto"/>
                                                                                        <w:left w:val="none" w:sz="0" w:space="0" w:color="auto"/>
                                                                                        <w:bottom w:val="none" w:sz="0" w:space="0" w:color="auto"/>
                                                                                        <w:right w:val="none" w:sz="0" w:space="0" w:color="auto"/>
                                                                                      </w:divBdr>
                                                                                      <w:divsChild>
                                                                                        <w:div w:id="513809950">
                                                                                          <w:marLeft w:val="0"/>
                                                                                          <w:marRight w:val="0"/>
                                                                                          <w:marTop w:val="0"/>
                                                                                          <w:marBottom w:val="0"/>
                                                                                          <w:divBdr>
                                                                                            <w:top w:val="none" w:sz="0" w:space="0" w:color="auto"/>
                                                                                            <w:left w:val="none" w:sz="0" w:space="0" w:color="auto"/>
                                                                                            <w:bottom w:val="none" w:sz="0" w:space="0" w:color="auto"/>
                                                                                            <w:right w:val="none" w:sz="0" w:space="0" w:color="auto"/>
                                                                                          </w:divBdr>
                                                                                          <w:divsChild>
                                                                                            <w:div w:id="1821264448">
                                                                                              <w:marLeft w:val="0"/>
                                                                                              <w:marRight w:val="0"/>
                                                                                              <w:marTop w:val="0"/>
                                                                                              <w:marBottom w:val="0"/>
                                                                                              <w:divBdr>
                                                                                                <w:top w:val="none" w:sz="0" w:space="0" w:color="auto"/>
                                                                                                <w:left w:val="none" w:sz="0" w:space="0" w:color="auto"/>
                                                                                                <w:bottom w:val="none" w:sz="0" w:space="0" w:color="auto"/>
                                                                                                <w:right w:val="none" w:sz="0" w:space="0" w:color="auto"/>
                                                                                              </w:divBdr>
                                                                                              <w:divsChild>
                                                                                                <w:div w:id="459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92749">
                                                                                      <w:marLeft w:val="0"/>
                                                                                      <w:marRight w:val="0"/>
                                                                                      <w:marTop w:val="0"/>
                                                                                      <w:marBottom w:val="0"/>
                                                                                      <w:divBdr>
                                                                                        <w:top w:val="none" w:sz="0" w:space="0" w:color="auto"/>
                                                                                        <w:left w:val="none" w:sz="0" w:space="0" w:color="auto"/>
                                                                                        <w:bottom w:val="none" w:sz="0" w:space="0" w:color="auto"/>
                                                                                        <w:right w:val="none" w:sz="0" w:space="0" w:color="auto"/>
                                                                                      </w:divBdr>
                                                                                      <w:divsChild>
                                                                                        <w:div w:id="737946191">
                                                                                          <w:marLeft w:val="0"/>
                                                                                          <w:marRight w:val="0"/>
                                                                                          <w:marTop w:val="0"/>
                                                                                          <w:marBottom w:val="0"/>
                                                                                          <w:divBdr>
                                                                                            <w:top w:val="none" w:sz="0" w:space="0" w:color="auto"/>
                                                                                            <w:left w:val="none" w:sz="0" w:space="0" w:color="auto"/>
                                                                                            <w:bottom w:val="none" w:sz="0" w:space="0" w:color="auto"/>
                                                                                            <w:right w:val="none" w:sz="0" w:space="0" w:color="auto"/>
                                                                                          </w:divBdr>
                                                                                          <w:divsChild>
                                                                                            <w:div w:id="230193248">
                                                                                              <w:marLeft w:val="0"/>
                                                                                              <w:marRight w:val="0"/>
                                                                                              <w:marTop w:val="0"/>
                                                                                              <w:marBottom w:val="0"/>
                                                                                              <w:divBdr>
                                                                                                <w:top w:val="none" w:sz="0" w:space="0" w:color="auto"/>
                                                                                                <w:left w:val="none" w:sz="0" w:space="0" w:color="auto"/>
                                                                                                <w:bottom w:val="none" w:sz="0" w:space="0" w:color="auto"/>
                                                                                                <w:right w:val="none" w:sz="0" w:space="0" w:color="auto"/>
                                                                                              </w:divBdr>
                                                                                              <w:divsChild>
                                                                                                <w:div w:id="272714104">
                                                                                                  <w:marLeft w:val="0"/>
                                                                                                  <w:marRight w:val="0"/>
                                                                                                  <w:marTop w:val="0"/>
                                                                                                  <w:marBottom w:val="0"/>
                                                                                                  <w:divBdr>
                                                                                                    <w:top w:val="none" w:sz="0" w:space="0" w:color="auto"/>
                                                                                                    <w:left w:val="none" w:sz="0" w:space="0" w:color="auto"/>
                                                                                                    <w:bottom w:val="none" w:sz="0" w:space="0" w:color="auto"/>
                                                                                                    <w:right w:val="none" w:sz="0" w:space="0" w:color="auto"/>
                                                                                                  </w:divBdr>
                                                                                                </w:div>
                                                                                              </w:divsChild>
                                                                                            </w:div>
                                                                                            <w:div w:id="975110218">
                                                                                              <w:marLeft w:val="0"/>
                                                                                              <w:marRight w:val="0"/>
                                                                                              <w:marTop w:val="130"/>
                                                                                              <w:marBottom w:val="0"/>
                                                                                              <w:divBdr>
                                                                                                <w:top w:val="none" w:sz="0" w:space="0" w:color="auto"/>
                                                                                                <w:left w:val="none" w:sz="0" w:space="0" w:color="auto"/>
                                                                                                <w:bottom w:val="none" w:sz="0" w:space="0" w:color="auto"/>
                                                                                                <w:right w:val="none" w:sz="0" w:space="0" w:color="auto"/>
                                                                                              </w:divBdr>
                                                                                              <w:divsChild>
                                                                                                <w:div w:id="5284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353270">
                                                                              <w:marLeft w:val="0"/>
                                                                              <w:marRight w:val="0"/>
                                                                              <w:marTop w:val="0"/>
                                                                              <w:marBottom w:val="0"/>
                                                                              <w:divBdr>
                                                                                <w:top w:val="none" w:sz="0" w:space="0" w:color="auto"/>
                                                                                <w:left w:val="none" w:sz="0" w:space="0" w:color="auto"/>
                                                                                <w:bottom w:val="none" w:sz="0" w:space="0" w:color="auto"/>
                                                                                <w:right w:val="none" w:sz="0" w:space="0" w:color="auto"/>
                                                                              </w:divBdr>
                                                                              <w:divsChild>
                                                                                <w:div w:id="1594319243">
                                                                                  <w:marLeft w:val="0"/>
                                                                                  <w:marRight w:val="0"/>
                                                                                  <w:marTop w:val="0"/>
                                                                                  <w:marBottom w:val="0"/>
                                                                                  <w:divBdr>
                                                                                    <w:top w:val="none" w:sz="0" w:space="0" w:color="auto"/>
                                                                                    <w:left w:val="none" w:sz="0" w:space="0" w:color="auto"/>
                                                                                    <w:bottom w:val="none" w:sz="0" w:space="0" w:color="auto"/>
                                                                                    <w:right w:val="none" w:sz="0" w:space="0" w:color="auto"/>
                                                                                  </w:divBdr>
                                                                                  <w:divsChild>
                                                                                    <w:div w:id="888998336">
                                                                                      <w:marLeft w:val="0"/>
                                                                                      <w:marRight w:val="0"/>
                                                                                      <w:marTop w:val="0"/>
                                                                                      <w:marBottom w:val="0"/>
                                                                                      <w:divBdr>
                                                                                        <w:top w:val="none" w:sz="0" w:space="0" w:color="auto"/>
                                                                                        <w:left w:val="none" w:sz="0" w:space="0" w:color="auto"/>
                                                                                        <w:bottom w:val="none" w:sz="0" w:space="0" w:color="auto"/>
                                                                                        <w:right w:val="none" w:sz="0" w:space="0" w:color="auto"/>
                                                                                      </w:divBdr>
                                                                                      <w:divsChild>
                                                                                        <w:div w:id="753630445">
                                                                                          <w:marLeft w:val="0"/>
                                                                                          <w:marRight w:val="0"/>
                                                                                          <w:marTop w:val="0"/>
                                                                                          <w:marBottom w:val="0"/>
                                                                                          <w:divBdr>
                                                                                            <w:top w:val="none" w:sz="0" w:space="0" w:color="auto"/>
                                                                                            <w:left w:val="none" w:sz="0" w:space="0" w:color="auto"/>
                                                                                            <w:bottom w:val="none" w:sz="0" w:space="0" w:color="auto"/>
                                                                                            <w:right w:val="none" w:sz="0" w:space="0" w:color="auto"/>
                                                                                          </w:divBdr>
                                                                                          <w:divsChild>
                                                                                            <w:div w:id="787360679">
                                                                                              <w:marLeft w:val="0"/>
                                                                                              <w:marRight w:val="0"/>
                                                                                              <w:marTop w:val="0"/>
                                                                                              <w:marBottom w:val="0"/>
                                                                                              <w:divBdr>
                                                                                                <w:top w:val="none" w:sz="0" w:space="0" w:color="auto"/>
                                                                                                <w:left w:val="none" w:sz="0" w:space="0" w:color="auto"/>
                                                                                                <w:bottom w:val="none" w:sz="0" w:space="0" w:color="auto"/>
                                                                                                <w:right w:val="none" w:sz="0" w:space="0" w:color="auto"/>
                                                                                              </w:divBdr>
                                                                                              <w:divsChild>
                                                                                                <w:div w:id="188012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3154">
                                                                                          <w:marLeft w:val="0"/>
                                                                                          <w:marRight w:val="0"/>
                                                                                          <w:marTop w:val="0"/>
                                                                                          <w:marBottom w:val="0"/>
                                                                                          <w:divBdr>
                                                                                            <w:top w:val="none" w:sz="0" w:space="0" w:color="auto"/>
                                                                                            <w:left w:val="none" w:sz="0" w:space="0" w:color="auto"/>
                                                                                            <w:bottom w:val="none" w:sz="0" w:space="0" w:color="auto"/>
                                                                                            <w:right w:val="none" w:sz="0" w:space="0" w:color="auto"/>
                                                                                          </w:divBdr>
                                                                                          <w:divsChild>
                                                                                            <w:div w:id="480852907">
                                                                                              <w:marLeft w:val="0"/>
                                                                                              <w:marRight w:val="0"/>
                                                                                              <w:marTop w:val="0"/>
                                                                                              <w:marBottom w:val="0"/>
                                                                                              <w:divBdr>
                                                                                                <w:top w:val="none" w:sz="0" w:space="0" w:color="auto"/>
                                                                                                <w:left w:val="none" w:sz="0" w:space="0" w:color="auto"/>
                                                                                                <w:bottom w:val="none" w:sz="0" w:space="0" w:color="auto"/>
                                                                                                <w:right w:val="none" w:sz="0" w:space="0" w:color="auto"/>
                                                                                              </w:divBdr>
                                                                                              <w:divsChild>
                                                                                                <w:div w:id="110411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3412">
                                                                                          <w:marLeft w:val="0"/>
                                                                                          <w:marRight w:val="0"/>
                                                                                          <w:marTop w:val="0"/>
                                                                                          <w:marBottom w:val="0"/>
                                                                                          <w:divBdr>
                                                                                            <w:top w:val="none" w:sz="0" w:space="0" w:color="auto"/>
                                                                                            <w:left w:val="none" w:sz="0" w:space="0" w:color="auto"/>
                                                                                            <w:bottom w:val="none" w:sz="0" w:space="0" w:color="auto"/>
                                                                                            <w:right w:val="none" w:sz="0" w:space="0" w:color="auto"/>
                                                                                          </w:divBdr>
                                                                                          <w:divsChild>
                                                                                            <w:div w:id="57362123">
                                                                                              <w:marLeft w:val="0"/>
                                                                                              <w:marRight w:val="0"/>
                                                                                              <w:marTop w:val="0"/>
                                                                                              <w:marBottom w:val="0"/>
                                                                                              <w:divBdr>
                                                                                                <w:top w:val="none" w:sz="0" w:space="0" w:color="auto"/>
                                                                                                <w:left w:val="none" w:sz="0" w:space="0" w:color="auto"/>
                                                                                                <w:bottom w:val="none" w:sz="0" w:space="0" w:color="auto"/>
                                                                                                <w:right w:val="none" w:sz="0" w:space="0" w:color="auto"/>
                                                                                              </w:divBdr>
                                                                                              <w:divsChild>
                                                                                                <w:div w:id="1704209011">
                                                                                                  <w:marLeft w:val="0"/>
                                                                                                  <w:marRight w:val="0"/>
                                                                                                  <w:marTop w:val="0"/>
                                                                                                  <w:marBottom w:val="0"/>
                                                                                                  <w:divBdr>
                                                                                                    <w:top w:val="none" w:sz="0" w:space="0" w:color="auto"/>
                                                                                                    <w:left w:val="none" w:sz="0" w:space="0" w:color="auto"/>
                                                                                                    <w:bottom w:val="none" w:sz="0" w:space="0" w:color="auto"/>
                                                                                                    <w:right w:val="none" w:sz="0" w:space="0" w:color="auto"/>
                                                                                                  </w:divBdr>
                                                                                                  <w:divsChild>
                                                                                                    <w:div w:id="1212157275">
                                                                                                      <w:marLeft w:val="0"/>
                                                                                                      <w:marRight w:val="0"/>
                                                                                                      <w:marTop w:val="0"/>
                                                                                                      <w:marBottom w:val="0"/>
                                                                                                      <w:divBdr>
                                                                                                        <w:top w:val="none" w:sz="0" w:space="0" w:color="auto"/>
                                                                                                        <w:left w:val="none" w:sz="0" w:space="0" w:color="auto"/>
                                                                                                        <w:bottom w:val="none" w:sz="0" w:space="0" w:color="auto"/>
                                                                                                        <w:right w:val="none" w:sz="0" w:space="0" w:color="auto"/>
                                                                                                      </w:divBdr>
                                                                                                      <w:divsChild>
                                                                                                        <w:div w:id="2056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18348">
                                                                                      <w:marLeft w:val="0"/>
                                                                                      <w:marRight w:val="0"/>
                                                                                      <w:marTop w:val="0"/>
                                                                                      <w:marBottom w:val="0"/>
                                                                                      <w:divBdr>
                                                                                        <w:top w:val="none" w:sz="0" w:space="0" w:color="auto"/>
                                                                                        <w:left w:val="none" w:sz="0" w:space="0" w:color="auto"/>
                                                                                        <w:bottom w:val="none" w:sz="0" w:space="0" w:color="auto"/>
                                                                                        <w:right w:val="none" w:sz="0" w:space="0" w:color="auto"/>
                                                                                      </w:divBdr>
                                                                                      <w:divsChild>
                                                                                        <w:div w:id="1779376476">
                                                                                          <w:marLeft w:val="0"/>
                                                                                          <w:marRight w:val="0"/>
                                                                                          <w:marTop w:val="0"/>
                                                                                          <w:marBottom w:val="0"/>
                                                                                          <w:divBdr>
                                                                                            <w:top w:val="none" w:sz="0" w:space="0" w:color="auto"/>
                                                                                            <w:left w:val="none" w:sz="0" w:space="0" w:color="auto"/>
                                                                                            <w:bottom w:val="none" w:sz="0" w:space="0" w:color="auto"/>
                                                                                            <w:right w:val="none" w:sz="0" w:space="0" w:color="auto"/>
                                                                                          </w:divBdr>
                                                                                          <w:divsChild>
                                                                                            <w:div w:id="641547958">
                                                                                              <w:marLeft w:val="0"/>
                                                                                              <w:marRight w:val="0"/>
                                                                                              <w:marTop w:val="0"/>
                                                                                              <w:marBottom w:val="0"/>
                                                                                              <w:divBdr>
                                                                                                <w:top w:val="none" w:sz="0" w:space="0" w:color="auto"/>
                                                                                                <w:left w:val="none" w:sz="0" w:space="0" w:color="auto"/>
                                                                                                <w:bottom w:val="none" w:sz="0" w:space="0" w:color="auto"/>
                                                                                                <w:right w:val="none" w:sz="0" w:space="0" w:color="auto"/>
                                                                                              </w:divBdr>
                                                                                              <w:divsChild>
                                                                                                <w:div w:id="1953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314">
                                                                                      <w:marLeft w:val="0"/>
                                                                                      <w:marRight w:val="0"/>
                                                                                      <w:marTop w:val="0"/>
                                                                                      <w:marBottom w:val="0"/>
                                                                                      <w:divBdr>
                                                                                        <w:top w:val="none" w:sz="0" w:space="0" w:color="auto"/>
                                                                                        <w:left w:val="none" w:sz="0" w:space="0" w:color="auto"/>
                                                                                        <w:bottom w:val="none" w:sz="0" w:space="0" w:color="auto"/>
                                                                                        <w:right w:val="none" w:sz="0" w:space="0" w:color="auto"/>
                                                                                      </w:divBdr>
                                                                                      <w:divsChild>
                                                                                        <w:div w:id="1377849590">
                                                                                          <w:marLeft w:val="0"/>
                                                                                          <w:marRight w:val="0"/>
                                                                                          <w:marTop w:val="0"/>
                                                                                          <w:marBottom w:val="0"/>
                                                                                          <w:divBdr>
                                                                                            <w:top w:val="none" w:sz="0" w:space="0" w:color="auto"/>
                                                                                            <w:left w:val="none" w:sz="0" w:space="0" w:color="auto"/>
                                                                                            <w:bottom w:val="none" w:sz="0" w:space="0" w:color="auto"/>
                                                                                            <w:right w:val="none" w:sz="0" w:space="0" w:color="auto"/>
                                                                                          </w:divBdr>
                                                                                          <w:divsChild>
                                                                                            <w:div w:id="1817137573">
                                                                                              <w:marLeft w:val="0"/>
                                                                                              <w:marRight w:val="0"/>
                                                                                              <w:marTop w:val="0"/>
                                                                                              <w:marBottom w:val="0"/>
                                                                                              <w:divBdr>
                                                                                                <w:top w:val="none" w:sz="0" w:space="0" w:color="auto"/>
                                                                                                <w:left w:val="none" w:sz="0" w:space="0" w:color="auto"/>
                                                                                                <w:bottom w:val="none" w:sz="0" w:space="0" w:color="auto"/>
                                                                                                <w:right w:val="none" w:sz="0" w:space="0" w:color="auto"/>
                                                                                              </w:divBdr>
                                                                                              <w:divsChild>
                                                                                                <w:div w:id="2271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08064">
                                                                                      <w:marLeft w:val="0"/>
                                                                                      <w:marRight w:val="0"/>
                                                                                      <w:marTop w:val="0"/>
                                                                                      <w:marBottom w:val="0"/>
                                                                                      <w:divBdr>
                                                                                        <w:top w:val="none" w:sz="0" w:space="0" w:color="auto"/>
                                                                                        <w:left w:val="none" w:sz="0" w:space="0" w:color="auto"/>
                                                                                        <w:bottom w:val="none" w:sz="0" w:space="0" w:color="auto"/>
                                                                                        <w:right w:val="none" w:sz="0" w:space="0" w:color="auto"/>
                                                                                      </w:divBdr>
                                                                                      <w:divsChild>
                                                                                        <w:div w:id="921837473">
                                                                                          <w:marLeft w:val="0"/>
                                                                                          <w:marRight w:val="0"/>
                                                                                          <w:marTop w:val="0"/>
                                                                                          <w:marBottom w:val="0"/>
                                                                                          <w:divBdr>
                                                                                            <w:top w:val="none" w:sz="0" w:space="0" w:color="auto"/>
                                                                                            <w:left w:val="none" w:sz="0" w:space="0" w:color="auto"/>
                                                                                            <w:bottom w:val="none" w:sz="0" w:space="0" w:color="auto"/>
                                                                                            <w:right w:val="none" w:sz="0" w:space="0" w:color="auto"/>
                                                                                          </w:divBdr>
                                                                                          <w:divsChild>
                                                                                            <w:div w:id="1268468349">
                                                                                              <w:marLeft w:val="0"/>
                                                                                              <w:marRight w:val="0"/>
                                                                                              <w:marTop w:val="0"/>
                                                                                              <w:marBottom w:val="0"/>
                                                                                              <w:divBdr>
                                                                                                <w:top w:val="none" w:sz="0" w:space="0" w:color="auto"/>
                                                                                                <w:left w:val="none" w:sz="0" w:space="0" w:color="auto"/>
                                                                                                <w:bottom w:val="none" w:sz="0" w:space="0" w:color="auto"/>
                                                                                                <w:right w:val="none" w:sz="0" w:space="0" w:color="auto"/>
                                                                                              </w:divBdr>
                                                                                              <w:divsChild>
                                                                                                <w:div w:id="248739360">
                                                                                                  <w:marLeft w:val="0"/>
                                                                                                  <w:marRight w:val="0"/>
                                                                                                  <w:marTop w:val="0"/>
                                                                                                  <w:marBottom w:val="0"/>
                                                                                                  <w:divBdr>
                                                                                                    <w:top w:val="none" w:sz="0" w:space="0" w:color="auto"/>
                                                                                                    <w:left w:val="none" w:sz="0" w:space="0" w:color="auto"/>
                                                                                                    <w:bottom w:val="none" w:sz="0" w:space="0" w:color="auto"/>
                                                                                                    <w:right w:val="none" w:sz="0" w:space="0" w:color="auto"/>
                                                                                                  </w:divBdr>
                                                                                                </w:div>
                                                                                              </w:divsChild>
                                                                                            </w:div>
                                                                                            <w:div w:id="850530270">
                                                                                              <w:marLeft w:val="0"/>
                                                                                              <w:marRight w:val="0"/>
                                                                                              <w:marTop w:val="130"/>
                                                                                              <w:marBottom w:val="0"/>
                                                                                              <w:divBdr>
                                                                                                <w:top w:val="none" w:sz="0" w:space="0" w:color="auto"/>
                                                                                                <w:left w:val="none" w:sz="0" w:space="0" w:color="auto"/>
                                                                                                <w:bottom w:val="none" w:sz="0" w:space="0" w:color="auto"/>
                                                                                                <w:right w:val="none" w:sz="0" w:space="0" w:color="auto"/>
                                                                                              </w:divBdr>
                                                                                              <w:divsChild>
                                                                                                <w:div w:id="8747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94922">
                                                                              <w:marLeft w:val="0"/>
                                                                              <w:marRight w:val="0"/>
                                                                              <w:marTop w:val="0"/>
                                                                              <w:marBottom w:val="0"/>
                                                                              <w:divBdr>
                                                                                <w:top w:val="none" w:sz="0" w:space="0" w:color="auto"/>
                                                                                <w:left w:val="none" w:sz="0" w:space="0" w:color="auto"/>
                                                                                <w:bottom w:val="none" w:sz="0" w:space="0" w:color="auto"/>
                                                                                <w:right w:val="none" w:sz="0" w:space="0" w:color="auto"/>
                                                                              </w:divBdr>
                                                                              <w:divsChild>
                                                                                <w:div w:id="1542593822">
                                                                                  <w:marLeft w:val="0"/>
                                                                                  <w:marRight w:val="0"/>
                                                                                  <w:marTop w:val="0"/>
                                                                                  <w:marBottom w:val="0"/>
                                                                                  <w:divBdr>
                                                                                    <w:top w:val="none" w:sz="0" w:space="0" w:color="auto"/>
                                                                                    <w:left w:val="none" w:sz="0" w:space="0" w:color="auto"/>
                                                                                    <w:bottom w:val="none" w:sz="0" w:space="0" w:color="auto"/>
                                                                                    <w:right w:val="none" w:sz="0" w:space="0" w:color="auto"/>
                                                                                  </w:divBdr>
                                                                                  <w:divsChild>
                                                                                    <w:div w:id="466432656">
                                                                                      <w:marLeft w:val="0"/>
                                                                                      <w:marRight w:val="0"/>
                                                                                      <w:marTop w:val="0"/>
                                                                                      <w:marBottom w:val="0"/>
                                                                                      <w:divBdr>
                                                                                        <w:top w:val="none" w:sz="0" w:space="0" w:color="auto"/>
                                                                                        <w:left w:val="none" w:sz="0" w:space="0" w:color="auto"/>
                                                                                        <w:bottom w:val="none" w:sz="0" w:space="0" w:color="auto"/>
                                                                                        <w:right w:val="none" w:sz="0" w:space="0" w:color="auto"/>
                                                                                      </w:divBdr>
                                                                                      <w:divsChild>
                                                                                        <w:div w:id="1076975554">
                                                                                          <w:marLeft w:val="0"/>
                                                                                          <w:marRight w:val="0"/>
                                                                                          <w:marTop w:val="0"/>
                                                                                          <w:marBottom w:val="0"/>
                                                                                          <w:divBdr>
                                                                                            <w:top w:val="none" w:sz="0" w:space="0" w:color="auto"/>
                                                                                            <w:left w:val="none" w:sz="0" w:space="0" w:color="auto"/>
                                                                                            <w:bottom w:val="none" w:sz="0" w:space="0" w:color="auto"/>
                                                                                            <w:right w:val="none" w:sz="0" w:space="0" w:color="auto"/>
                                                                                          </w:divBdr>
                                                                                          <w:divsChild>
                                                                                            <w:div w:id="237598657">
                                                                                              <w:marLeft w:val="0"/>
                                                                                              <w:marRight w:val="0"/>
                                                                                              <w:marTop w:val="0"/>
                                                                                              <w:marBottom w:val="0"/>
                                                                                              <w:divBdr>
                                                                                                <w:top w:val="none" w:sz="0" w:space="0" w:color="auto"/>
                                                                                                <w:left w:val="none" w:sz="0" w:space="0" w:color="auto"/>
                                                                                                <w:bottom w:val="none" w:sz="0" w:space="0" w:color="auto"/>
                                                                                                <w:right w:val="none" w:sz="0" w:space="0" w:color="auto"/>
                                                                                              </w:divBdr>
                                                                                              <w:divsChild>
                                                                                                <w:div w:id="170625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08329">
                                                                                          <w:marLeft w:val="0"/>
                                                                                          <w:marRight w:val="0"/>
                                                                                          <w:marTop w:val="0"/>
                                                                                          <w:marBottom w:val="0"/>
                                                                                          <w:divBdr>
                                                                                            <w:top w:val="none" w:sz="0" w:space="0" w:color="auto"/>
                                                                                            <w:left w:val="none" w:sz="0" w:space="0" w:color="auto"/>
                                                                                            <w:bottom w:val="none" w:sz="0" w:space="0" w:color="auto"/>
                                                                                            <w:right w:val="none" w:sz="0" w:space="0" w:color="auto"/>
                                                                                          </w:divBdr>
                                                                                          <w:divsChild>
                                                                                            <w:div w:id="1711952590">
                                                                                              <w:marLeft w:val="0"/>
                                                                                              <w:marRight w:val="0"/>
                                                                                              <w:marTop w:val="0"/>
                                                                                              <w:marBottom w:val="0"/>
                                                                                              <w:divBdr>
                                                                                                <w:top w:val="none" w:sz="0" w:space="0" w:color="auto"/>
                                                                                                <w:left w:val="none" w:sz="0" w:space="0" w:color="auto"/>
                                                                                                <w:bottom w:val="none" w:sz="0" w:space="0" w:color="auto"/>
                                                                                                <w:right w:val="none" w:sz="0" w:space="0" w:color="auto"/>
                                                                                              </w:divBdr>
                                                                                              <w:divsChild>
                                                                                                <w:div w:id="11878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5434">
                                                                                          <w:marLeft w:val="0"/>
                                                                                          <w:marRight w:val="0"/>
                                                                                          <w:marTop w:val="0"/>
                                                                                          <w:marBottom w:val="0"/>
                                                                                          <w:divBdr>
                                                                                            <w:top w:val="none" w:sz="0" w:space="0" w:color="auto"/>
                                                                                            <w:left w:val="none" w:sz="0" w:space="0" w:color="auto"/>
                                                                                            <w:bottom w:val="none" w:sz="0" w:space="0" w:color="auto"/>
                                                                                            <w:right w:val="none" w:sz="0" w:space="0" w:color="auto"/>
                                                                                          </w:divBdr>
                                                                                          <w:divsChild>
                                                                                            <w:div w:id="660625040">
                                                                                              <w:marLeft w:val="0"/>
                                                                                              <w:marRight w:val="0"/>
                                                                                              <w:marTop w:val="0"/>
                                                                                              <w:marBottom w:val="0"/>
                                                                                              <w:divBdr>
                                                                                                <w:top w:val="none" w:sz="0" w:space="0" w:color="auto"/>
                                                                                                <w:left w:val="none" w:sz="0" w:space="0" w:color="auto"/>
                                                                                                <w:bottom w:val="none" w:sz="0" w:space="0" w:color="auto"/>
                                                                                                <w:right w:val="none" w:sz="0" w:space="0" w:color="auto"/>
                                                                                              </w:divBdr>
                                                                                              <w:divsChild>
                                                                                                <w:div w:id="341125367">
                                                                                                  <w:marLeft w:val="0"/>
                                                                                                  <w:marRight w:val="0"/>
                                                                                                  <w:marTop w:val="0"/>
                                                                                                  <w:marBottom w:val="0"/>
                                                                                                  <w:divBdr>
                                                                                                    <w:top w:val="none" w:sz="0" w:space="0" w:color="auto"/>
                                                                                                    <w:left w:val="none" w:sz="0" w:space="0" w:color="auto"/>
                                                                                                    <w:bottom w:val="none" w:sz="0" w:space="0" w:color="auto"/>
                                                                                                    <w:right w:val="none" w:sz="0" w:space="0" w:color="auto"/>
                                                                                                  </w:divBdr>
                                                                                                  <w:divsChild>
                                                                                                    <w:div w:id="1588685675">
                                                                                                      <w:marLeft w:val="0"/>
                                                                                                      <w:marRight w:val="0"/>
                                                                                                      <w:marTop w:val="0"/>
                                                                                                      <w:marBottom w:val="0"/>
                                                                                                      <w:divBdr>
                                                                                                        <w:top w:val="none" w:sz="0" w:space="0" w:color="auto"/>
                                                                                                        <w:left w:val="none" w:sz="0" w:space="0" w:color="auto"/>
                                                                                                        <w:bottom w:val="none" w:sz="0" w:space="0" w:color="auto"/>
                                                                                                        <w:right w:val="none" w:sz="0" w:space="0" w:color="auto"/>
                                                                                                      </w:divBdr>
                                                                                                      <w:divsChild>
                                                                                                        <w:div w:id="20626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439541">
                                                                                      <w:marLeft w:val="0"/>
                                                                                      <w:marRight w:val="0"/>
                                                                                      <w:marTop w:val="0"/>
                                                                                      <w:marBottom w:val="0"/>
                                                                                      <w:divBdr>
                                                                                        <w:top w:val="none" w:sz="0" w:space="0" w:color="auto"/>
                                                                                        <w:left w:val="none" w:sz="0" w:space="0" w:color="auto"/>
                                                                                        <w:bottom w:val="none" w:sz="0" w:space="0" w:color="auto"/>
                                                                                        <w:right w:val="none" w:sz="0" w:space="0" w:color="auto"/>
                                                                                      </w:divBdr>
                                                                                      <w:divsChild>
                                                                                        <w:div w:id="1690178202">
                                                                                          <w:marLeft w:val="0"/>
                                                                                          <w:marRight w:val="0"/>
                                                                                          <w:marTop w:val="0"/>
                                                                                          <w:marBottom w:val="0"/>
                                                                                          <w:divBdr>
                                                                                            <w:top w:val="none" w:sz="0" w:space="0" w:color="auto"/>
                                                                                            <w:left w:val="none" w:sz="0" w:space="0" w:color="auto"/>
                                                                                            <w:bottom w:val="none" w:sz="0" w:space="0" w:color="auto"/>
                                                                                            <w:right w:val="none" w:sz="0" w:space="0" w:color="auto"/>
                                                                                          </w:divBdr>
                                                                                          <w:divsChild>
                                                                                            <w:div w:id="895896327">
                                                                                              <w:marLeft w:val="0"/>
                                                                                              <w:marRight w:val="0"/>
                                                                                              <w:marTop w:val="0"/>
                                                                                              <w:marBottom w:val="0"/>
                                                                                              <w:divBdr>
                                                                                                <w:top w:val="none" w:sz="0" w:space="0" w:color="auto"/>
                                                                                                <w:left w:val="none" w:sz="0" w:space="0" w:color="auto"/>
                                                                                                <w:bottom w:val="none" w:sz="0" w:space="0" w:color="auto"/>
                                                                                                <w:right w:val="none" w:sz="0" w:space="0" w:color="auto"/>
                                                                                              </w:divBdr>
                                                                                              <w:divsChild>
                                                                                                <w:div w:id="123897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9326">
                                                                                      <w:marLeft w:val="0"/>
                                                                                      <w:marRight w:val="0"/>
                                                                                      <w:marTop w:val="0"/>
                                                                                      <w:marBottom w:val="0"/>
                                                                                      <w:divBdr>
                                                                                        <w:top w:val="none" w:sz="0" w:space="0" w:color="auto"/>
                                                                                        <w:left w:val="none" w:sz="0" w:space="0" w:color="auto"/>
                                                                                        <w:bottom w:val="none" w:sz="0" w:space="0" w:color="auto"/>
                                                                                        <w:right w:val="none" w:sz="0" w:space="0" w:color="auto"/>
                                                                                      </w:divBdr>
                                                                                      <w:divsChild>
                                                                                        <w:div w:id="1948659587">
                                                                                          <w:marLeft w:val="0"/>
                                                                                          <w:marRight w:val="0"/>
                                                                                          <w:marTop w:val="0"/>
                                                                                          <w:marBottom w:val="0"/>
                                                                                          <w:divBdr>
                                                                                            <w:top w:val="none" w:sz="0" w:space="0" w:color="auto"/>
                                                                                            <w:left w:val="none" w:sz="0" w:space="0" w:color="auto"/>
                                                                                            <w:bottom w:val="none" w:sz="0" w:space="0" w:color="auto"/>
                                                                                            <w:right w:val="none" w:sz="0" w:space="0" w:color="auto"/>
                                                                                          </w:divBdr>
                                                                                          <w:divsChild>
                                                                                            <w:div w:id="2101754457">
                                                                                              <w:marLeft w:val="0"/>
                                                                                              <w:marRight w:val="0"/>
                                                                                              <w:marTop w:val="0"/>
                                                                                              <w:marBottom w:val="0"/>
                                                                                              <w:divBdr>
                                                                                                <w:top w:val="none" w:sz="0" w:space="0" w:color="auto"/>
                                                                                                <w:left w:val="none" w:sz="0" w:space="0" w:color="auto"/>
                                                                                                <w:bottom w:val="none" w:sz="0" w:space="0" w:color="auto"/>
                                                                                                <w:right w:val="none" w:sz="0" w:space="0" w:color="auto"/>
                                                                                              </w:divBdr>
                                                                                              <w:divsChild>
                                                                                                <w:div w:id="7202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23134">
                                                                                      <w:marLeft w:val="0"/>
                                                                                      <w:marRight w:val="0"/>
                                                                                      <w:marTop w:val="0"/>
                                                                                      <w:marBottom w:val="0"/>
                                                                                      <w:divBdr>
                                                                                        <w:top w:val="none" w:sz="0" w:space="0" w:color="auto"/>
                                                                                        <w:left w:val="none" w:sz="0" w:space="0" w:color="auto"/>
                                                                                        <w:bottom w:val="none" w:sz="0" w:space="0" w:color="auto"/>
                                                                                        <w:right w:val="none" w:sz="0" w:space="0" w:color="auto"/>
                                                                                      </w:divBdr>
                                                                                      <w:divsChild>
                                                                                        <w:div w:id="2090539719">
                                                                                          <w:marLeft w:val="0"/>
                                                                                          <w:marRight w:val="0"/>
                                                                                          <w:marTop w:val="0"/>
                                                                                          <w:marBottom w:val="0"/>
                                                                                          <w:divBdr>
                                                                                            <w:top w:val="none" w:sz="0" w:space="0" w:color="auto"/>
                                                                                            <w:left w:val="none" w:sz="0" w:space="0" w:color="auto"/>
                                                                                            <w:bottom w:val="none" w:sz="0" w:space="0" w:color="auto"/>
                                                                                            <w:right w:val="none" w:sz="0" w:space="0" w:color="auto"/>
                                                                                          </w:divBdr>
                                                                                          <w:divsChild>
                                                                                            <w:div w:id="1757625898">
                                                                                              <w:marLeft w:val="0"/>
                                                                                              <w:marRight w:val="0"/>
                                                                                              <w:marTop w:val="0"/>
                                                                                              <w:marBottom w:val="0"/>
                                                                                              <w:divBdr>
                                                                                                <w:top w:val="none" w:sz="0" w:space="0" w:color="auto"/>
                                                                                                <w:left w:val="none" w:sz="0" w:space="0" w:color="auto"/>
                                                                                                <w:bottom w:val="none" w:sz="0" w:space="0" w:color="auto"/>
                                                                                                <w:right w:val="none" w:sz="0" w:space="0" w:color="auto"/>
                                                                                              </w:divBdr>
                                                                                              <w:divsChild>
                                                                                                <w:div w:id="1318613269">
                                                                                                  <w:marLeft w:val="0"/>
                                                                                                  <w:marRight w:val="0"/>
                                                                                                  <w:marTop w:val="0"/>
                                                                                                  <w:marBottom w:val="0"/>
                                                                                                  <w:divBdr>
                                                                                                    <w:top w:val="none" w:sz="0" w:space="0" w:color="auto"/>
                                                                                                    <w:left w:val="none" w:sz="0" w:space="0" w:color="auto"/>
                                                                                                    <w:bottom w:val="none" w:sz="0" w:space="0" w:color="auto"/>
                                                                                                    <w:right w:val="none" w:sz="0" w:space="0" w:color="auto"/>
                                                                                                  </w:divBdr>
                                                                                                </w:div>
                                                                                              </w:divsChild>
                                                                                            </w:div>
                                                                                            <w:div w:id="1151211305">
                                                                                              <w:marLeft w:val="0"/>
                                                                                              <w:marRight w:val="0"/>
                                                                                              <w:marTop w:val="130"/>
                                                                                              <w:marBottom w:val="0"/>
                                                                                              <w:divBdr>
                                                                                                <w:top w:val="none" w:sz="0" w:space="0" w:color="auto"/>
                                                                                                <w:left w:val="none" w:sz="0" w:space="0" w:color="auto"/>
                                                                                                <w:bottom w:val="none" w:sz="0" w:space="0" w:color="auto"/>
                                                                                                <w:right w:val="none" w:sz="0" w:space="0" w:color="auto"/>
                                                                                              </w:divBdr>
                                                                                              <w:divsChild>
                                                                                                <w:div w:id="19751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431993">
                                                                              <w:marLeft w:val="0"/>
                                                                              <w:marRight w:val="0"/>
                                                                              <w:marTop w:val="0"/>
                                                                              <w:marBottom w:val="0"/>
                                                                              <w:divBdr>
                                                                                <w:top w:val="none" w:sz="0" w:space="0" w:color="auto"/>
                                                                                <w:left w:val="none" w:sz="0" w:space="0" w:color="auto"/>
                                                                                <w:bottom w:val="none" w:sz="0" w:space="0" w:color="auto"/>
                                                                                <w:right w:val="none" w:sz="0" w:space="0" w:color="auto"/>
                                                                              </w:divBdr>
                                                                              <w:divsChild>
                                                                                <w:div w:id="1673724367">
                                                                                  <w:marLeft w:val="0"/>
                                                                                  <w:marRight w:val="0"/>
                                                                                  <w:marTop w:val="0"/>
                                                                                  <w:marBottom w:val="0"/>
                                                                                  <w:divBdr>
                                                                                    <w:top w:val="none" w:sz="0" w:space="0" w:color="auto"/>
                                                                                    <w:left w:val="none" w:sz="0" w:space="0" w:color="auto"/>
                                                                                    <w:bottom w:val="none" w:sz="0" w:space="0" w:color="auto"/>
                                                                                    <w:right w:val="none" w:sz="0" w:space="0" w:color="auto"/>
                                                                                  </w:divBdr>
                                                                                  <w:divsChild>
                                                                                    <w:div w:id="447236973">
                                                                                      <w:marLeft w:val="0"/>
                                                                                      <w:marRight w:val="0"/>
                                                                                      <w:marTop w:val="0"/>
                                                                                      <w:marBottom w:val="0"/>
                                                                                      <w:divBdr>
                                                                                        <w:top w:val="none" w:sz="0" w:space="0" w:color="auto"/>
                                                                                        <w:left w:val="none" w:sz="0" w:space="0" w:color="auto"/>
                                                                                        <w:bottom w:val="none" w:sz="0" w:space="0" w:color="auto"/>
                                                                                        <w:right w:val="none" w:sz="0" w:space="0" w:color="auto"/>
                                                                                      </w:divBdr>
                                                                                      <w:divsChild>
                                                                                        <w:div w:id="1469783420">
                                                                                          <w:marLeft w:val="0"/>
                                                                                          <w:marRight w:val="0"/>
                                                                                          <w:marTop w:val="0"/>
                                                                                          <w:marBottom w:val="0"/>
                                                                                          <w:divBdr>
                                                                                            <w:top w:val="none" w:sz="0" w:space="0" w:color="auto"/>
                                                                                            <w:left w:val="none" w:sz="0" w:space="0" w:color="auto"/>
                                                                                            <w:bottom w:val="none" w:sz="0" w:space="0" w:color="auto"/>
                                                                                            <w:right w:val="none" w:sz="0" w:space="0" w:color="auto"/>
                                                                                          </w:divBdr>
                                                                                          <w:divsChild>
                                                                                            <w:div w:id="1701929159">
                                                                                              <w:marLeft w:val="0"/>
                                                                                              <w:marRight w:val="0"/>
                                                                                              <w:marTop w:val="0"/>
                                                                                              <w:marBottom w:val="0"/>
                                                                                              <w:divBdr>
                                                                                                <w:top w:val="none" w:sz="0" w:space="0" w:color="auto"/>
                                                                                                <w:left w:val="none" w:sz="0" w:space="0" w:color="auto"/>
                                                                                                <w:bottom w:val="none" w:sz="0" w:space="0" w:color="auto"/>
                                                                                                <w:right w:val="none" w:sz="0" w:space="0" w:color="auto"/>
                                                                                              </w:divBdr>
                                                                                              <w:divsChild>
                                                                                                <w:div w:id="17920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6205">
                                                                                          <w:marLeft w:val="0"/>
                                                                                          <w:marRight w:val="0"/>
                                                                                          <w:marTop w:val="0"/>
                                                                                          <w:marBottom w:val="0"/>
                                                                                          <w:divBdr>
                                                                                            <w:top w:val="none" w:sz="0" w:space="0" w:color="auto"/>
                                                                                            <w:left w:val="none" w:sz="0" w:space="0" w:color="auto"/>
                                                                                            <w:bottom w:val="none" w:sz="0" w:space="0" w:color="auto"/>
                                                                                            <w:right w:val="none" w:sz="0" w:space="0" w:color="auto"/>
                                                                                          </w:divBdr>
                                                                                          <w:divsChild>
                                                                                            <w:div w:id="623972907">
                                                                                              <w:marLeft w:val="0"/>
                                                                                              <w:marRight w:val="0"/>
                                                                                              <w:marTop w:val="0"/>
                                                                                              <w:marBottom w:val="0"/>
                                                                                              <w:divBdr>
                                                                                                <w:top w:val="none" w:sz="0" w:space="0" w:color="auto"/>
                                                                                                <w:left w:val="none" w:sz="0" w:space="0" w:color="auto"/>
                                                                                                <w:bottom w:val="none" w:sz="0" w:space="0" w:color="auto"/>
                                                                                                <w:right w:val="none" w:sz="0" w:space="0" w:color="auto"/>
                                                                                              </w:divBdr>
                                                                                              <w:divsChild>
                                                                                                <w:div w:id="486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9429">
                                                                                          <w:marLeft w:val="0"/>
                                                                                          <w:marRight w:val="0"/>
                                                                                          <w:marTop w:val="0"/>
                                                                                          <w:marBottom w:val="0"/>
                                                                                          <w:divBdr>
                                                                                            <w:top w:val="none" w:sz="0" w:space="0" w:color="auto"/>
                                                                                            <w:left w:val="none" w:sz="0" w:space="0" w:color="auto"/>
                                                                                            <w:bottom w:val="none" w:sz="0" w:space="0" w:color="auto"/>
                                                                                            <w:right w:val="none" w:sz="0" w:space="0" w:color="auto"/>
                                                                                          </w:divBdr>
                                                                                          <w:divsChild>
                                                                                            <w:div w:id="1046029133">
                                                                                              <w:marLeft w:val="0"/>
                                                                                              <w:marRight w:val="0"/>
                                                                                              <w:marTop w:val="0"/>
                                                                                              <w:marBottom w:val="0"/>
                                                                                              <w:divBdr>
                                                                                                <w:top w:val="none" w:sz="0" w:space="0" w:color="auto"/>
                                                                                                <w:left w:val="none" w:sz="0" w:space="0" w:color="auto"/>
                                                                                                <w:bottom w:val="none" w:sz="0" w:space="0" w:color="auto"/>
                                                                                                <w:right w:val="none" w:sz="0" w:space="0" w:color="auto"/>
                                                                                              </w:divBdr>
                                                                                              <w:divsChild>
                                                                                                <w:div w:id="1823808676">
                                                                                                  <w:marLeft w:val="0"/>
                                                                                                  <w:marRight w:val="0"/>
                                                                                                  <w:marTop w:val="0"/>
                                                                                                  <w:marBottom w:val="0"/>
                                                                                                  <w:divBdr>
                                                                                                    <w:top w:val="none" w:sz="0" w:space="0" w:color="auto"/>
                                                                                                    <w:left w:val="none" w:sz="0" w:space="0" w:color="auto"/>
                                                                                                    <w:bottom w:val="none" w:sz="0" w:space="0" w:color="auto"/>
                                                                                                    <w:right w:val="none" w:sz="0" w:space="0" w:color="auto"/>
                                                                                                  </w:divBdr>
                                                                                                  <w:divsChild>
                                                                                                    <w:div w:id="416288068">
                                                                                                      <w:marLeft w:val="0"/>
                                                                                                      <w:marRight w:val="0"/>
                                                                                                      <w:marTop w:val="0"/>
                                                                                                      <w:marBottom w:val="0"/>
                                                                                                      <w:divBdr>
                                                                                                        <w:top w:val="none" w:sz="0" w:space="0" w:color="auto"/>
                                                                                                        <w:left w:val="none" w:sz="0" w:space="0" w:color="auto"/>
                                                                                                        <w:bottom w:val="none" w:sz="0" w:space="0" w:color="auto"/>
                                                                                                        <w:right w:val="none" w:sz="0" w:space="0" w:color="auto"/>
                                                                                                      </w:divBdr>
                                                                                                      <w:divsChild>
                                                                                                        <w:div w:id="7261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956454">
                                                                                      <w:marLeft w:val="0"/>
                                                                                      <w:marRight w:val="0"/>
                                                                                      <w:marTop w:val="0"/>
                                                                                      <w:marBottom w:val="0"/>
                                                                                      <w:divBdr>
                                                                                        <w:top w:val="none" w:sz="0" w:space="0" w:color="auto"/>
                                                                                        <w:left w:val="none" w:sz="0" w:space="0" w:color="auto"/>
                                                                                        <w:bottom w:val="none" w:sz="0" w:space="0" w:color="auto"/>
                                                                                        <w:right w:val="none" w:sz="0" w:space="0" w:color="auto"/>
                                                                                      </w:divBdr>
                                                                                      <w:divsChild>
                                                                                        <w:div w:id="1504589706">
                                                                                          <w:marLeft w:val="0"/>
                                                                                          <w:marRight w:val="0"/>
                                                                                          <w:marTop w:val="0"/>
                                                                                          <w:marBottom w:val="0"/>
                                                                                          <w:divBdr>
                                                                                            <w:top w:val="none" w:sz="0" w:space="0" w:color="auto"/>
                                                                                            <w:left w:val="none" w:sz="0" w:space="0" w:color="auto"/>
                                                                                            <w:bottom w:val="none" w:sz="0" w:space="0" w:color="auto"/>
                                                                                            <w:right w:val="none" w:sz="0" w:space="0" w:color="auto"/>
                                                                                          </w:divBdr>
                                                                                          <w:divsChild>
                                                                                            <w:div w:id="1861777732">
                                                                                              <w:marLeft w:val="0"/>
                                                                                              <w:marRight w:val="0"/>
                                                                                              <w:marTop w:val="0"/>
                                                                                              <w:marBottom w:val="0"/>
                                                                                              <w:divBdr>
                                                                                                <w:top w:val="none" w:sz="0" w:space="0" w:color="auto"/>
                                                                                                <w:left w:val="none" w:sz="0" w:space="0" w:color="auto"/>
                                                                                                <w:bottom w:val="none" w:sz="0" w:space="0" w:color="auto"/>
                                                                                                <w:right w:val="none" w:sz="0" w:space="0" w:color="auto"/>
                                                                                              </w:divBdr>
                                                                                              <w:divsChild>
                                                                                                <w:div w:id="9625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34846">
                                                                                      <w:marLeft w:val="0"/>
                                                                                      <w:marRight w:val="0"/>
                                                                                      <w:marTop w:val="0"/>
                                                                                      <w:marBottom w:val="0"/>
                                                                                      <w:divBdr>
                                                                                        <w:top w:val="none" w:sz="0" w:space="0" w:color="auto"/>
                                                                                        <w:left w:val="none" w:sz="0" w:space="0" w:color="auto"/>
                                                                                        <w:bottom w:val="none" w:sz="0" w:space="0" w:color="auto"/>
                                                                                        <w:right w:val="none" w:sz="0" w:space="0" w:color="auto"/>
                                                                                      </w:divBdr>
                                                                                      <w:divsChild>
                                                                                        <w:div w:id="1348097451">
                                                                                          <w:marLeft w:val="0"/>
                                                                                          <w:marRight w:val="0"/>
                                                                                          <w:marTop w:val="0"/>
                                                                                          <w:marBottom w:val="0"/>
                                                                                          <w:divBdr>
                                                                                            <w:top w:val="none" w:sz="0" w:space="0" w:color="auto"/>
                                                                                            <w:left w:val="none" w:sz="0" w:space="0" w:color="auto"/>
                                                                                            <w:bottom w:val="none" w:sz="0" w:space="0" w:color="auto"/>
                                                                                            <w:right w:val="none" w:sz="0" w:space="0" w:color="auto"/>
                                                                                          </w:divBdr>
                                                                                          <w:divsChild>
                                                                                            <w:div w:id="2122913092">
                                                                                              <w:marLeft w:val="0"/>
                                                                                              <w:marRight w:val="0"/>
                                                                                              <w:marTop w:val="0"/>
                                                                                              <w:marBottom w:val="0"/>
                                                                                              <w:divBdr>
                                                                                                <w:top w:val="none" w:sz="0" w:space="0" w:color="auto"/>
                                                                                                <w:left w:val="none" w:sz="0" w:space="0" w:color="auto"/>
                                                                                                <w:bottom w:val="none" w:sz="0" w:space="0" w:color="auto"/>
                                                                                                <w:right w:val="none" w:sz="0" w:space="0" w:color="auto"/>
                                                                                              </w:divBdr>
                                                                                              <w:divsChild>
                                                                                                <w:div w:id="21241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3525">
                                                                                      <w:marLeft w:val="0"/>
                                                                                      <w:marRight w:val="0"/>
                                                                                      <w:marTop w:val="0"/>
                                                                                      <w:marBottom w:val="0"/>
                                                                                      <w:divBdr>
                                                                                        <w:top w:val="none" w:sz="0" w:space="0" w:color="auto"/>
                                                                                        <w:left w:val="none" w:sz="0" w:space="0" w:color="auto"/>
                                                                                        <w:bottom w:val="none" w:sz="0" w:space="0" w:color="auto"/>
                                                                                        <w:right w:val="none" w:sz="0" w:space="0" w:color="auto"/>
                                                                                      </w:divBdr>
                                                                                      <w:divsChild>
                                                                                        <w:div w:id="2046631725">
                                                                                          <w:marLeft w:val="0"/>
                                                                                          <w:marRight w:val="0"/>
                                                                                          <w:marTop w:val="0"/>
                                                                                          <w:marBottom w:val="0"/>
                                                                                          <w:divBdr>
                                                                                            <w:top w:val="none" w:sz="0" w:space="0" w:color="auto"/>
                                                                                            <w:left w:val="none" w:sz="0" w:space="0" w:color="auto"/>
                                                                                            <w:bottom w:val="none" w:sz="0" w:space="0" w:color="auto"/>
                                                                                            <w:right w:val="none" w:sz="0" w:space="0" w:color="auto"/>
                                                                                          </w:divBdr>
                                                                                          <w:divsChild>
                                                                                            <w:div w:id="735665904">
                                                                                              <w:marLeft w:val="0"/>
                                                                                              <w:marRight w:val="0"/>
                                                                                              <w:marTop w:val="0"/>
                                                                                              <w:marBottom w:val="0"/>
                                                                                              <w:divBdr>
                                                                                                <w:top w:val="none" w:sz="0" w:space="0" w:color="auto"/>
                                                                                                <w:left w:val="none" w:sz="0" w:space="0" w:color="auto"/>
                                                                                                <w:bottom w:val="none" w:sz="0" w:space="0" w:color="auto"/>
                                                                                                <w:right w:val="none" w:sz="0" w:space="0" w:color="auto"/>
                                                                                              </w:divBdr>
                                                                                              <w:divsChild>
                                                                                                <w:div w:id="374232555">
                                                                                                  <w:marLeft w:val="0"/>
                                                                                                  <w:marRight w:val="0"/>
                                                                                                  <w:marTop w:val="0"/>
                                                                                                  <w:marBottom w:val="0"/>
                                                                                                  <w:divBdr>
                                                                                                    <w:top w:val="none" w:sz="0" w:space="0" w:color="auto"/>
                                                                                                    <w:left w:val="none" w:sz="0" w:space="0" w:color="auto"/>
                                                                                                    <w:bottom w:val="none" w:sz="0" w:space="0" w:color="auto"/>
                                                                                                    <w:right w:val="none" w:sz="0" w:space="0" w:color="auto"/>
                                                                                                  </w:divBdr>
                                                                                                </w:div>
                                                                                              </w:divsChild>
                                                                                            </w:div>
                                                                                            <w:div w:id="412900301">
                                                                                              <w:marLeft w:val="0"/>
                                                                                              <w:marRight w:val="0"/>
                                                                                              <w:marTop w:val="130"/>
                                                                                              <w:marBottom w:val="0"/>
                                                                                              <w:divBdr>
                                                                                                <w:top w:val="none" w:sz="0" w:space="0" w:color="auto"/>
                                                                                                <w:left w:val="none" w:sz="0" w:space="0" w:color="auto"/>
                                                                                                <w:bottom w:val="none" w:sz="0" w:space="0" w:color="auto"/>
                                                                                                <w:right w:val="none" w:sz="0" w:space="0" w:color="auto"/>
                                                                                              </w:divBdr>
                                                                                              <w:divsChild>
                                                                                                <w:div w:id="8634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613998">
                                                                              <w:marLeft w:val="0"/>
                                                                              <w:marRight w:val="0"/>
                                                                              <w:marTop w:val="0"/>
                                                                              <w:marBottom w:val="0"/>
                                                                              <w:divBdr>
                                                                                <w:top w:val="none" w:sz="0" w:space="0" w:color="auto"/>
                                                                                <w:left w:val="none" w:sz="0" w:space="0" w:color="auto"/>
                                                                                <w:bottom w:val="none" w:sz="0" w:space="0" w:color="auto"/>
                                                                                <w:right w:val="none" w:sz="0" w:space="0" w:color="auto"/>
                                                                              </w:divBdr>
                                                                              <w:divsChild>
                                                                                <w:div w:id="1746536281">
                                                                                  <w:marLeft w:val="0"/>
                                                                                  <w:marRight w:val="0"/>
                                                                                  <w:marTop w:val="0"/>
                                                                                  <w:marBottom w:val="0"/>
                                                                                  <w:divBdr>
                                                                                    <w:top w:val="none" w:sz="0" w:space="0" w:color="auto"/>
                                                                                    <w:left w:val="none" w:sz="0" w:space="0" w:color="auto"/>
                                                                                    <w:bottom w:val="none" w:sz="0" w:space="0" w:color="auto"/>
                                                                                    <w:right w:val="none" w:sz="0" w:space="0" w:color="auto"/>
                                                                                  </w:divBdr>
                                                                                  <w:divsChild>
                                                                                    <w:div w:id="1859149946">
                                                                                      <w:marLeft w:val="0"/>
                                                                                      <w:marRight w:val="0"/>
                                                                                      <w:marTop w:val="0"/>
                                                                                      <w:marBottom w:val="0"/>
                                                                                      <w:divBdr>
                                                                                        <w:top w:val="none" w:sz="0" w:space="0" w:color="auto"/>
                                                                                        <w:left w:val="none" w:sz="0" w:space="0" w:color="auto"/>
                                                                                        <w:bottom w:val="none" w:sz="0" w:space="0" w:color="auto"/>
                                                                                        <w:right w:val="none" w:sz="0" w:space="0" w:color="auto"/>
                                                                                      </w:divBdr>
                                                                                      <w:divsChild>
                                                                                        <w:div w:id="1101031025">
                                                                                          <w:marLeft w:val="0"/>
                                                                                          <w:marRight w:val="0"/>
                                                                                          <w:marTop w:val="0"/>
                                                                                          <w:marBottom w:val="0"/>
                                                                                          <w:divBdr>
                                                                                            <w:top w:val="none" w:sz="0" w:space="0" w:color="auto"/>
                                                                                            <w:left w:val="none" w:sz="0" w:space="0" w:color="auto"/>
                                                                                            <w:bottom w:val="none" w:sz="0" w:space="0" w:color="auto"/>
                                                                                            <w:right w:val="none" w:sz="0" w:space="0" w:color="auto"/>
                                                                                          </w:divBdr>
                                                                                          <w:divsChild>
                                                                                            <w:div w:id="147939780">
                                                                                              <w:marLeft w:val="0"/>
                                                                                              <w:marRight w:val="0"/>
                                                                                              <w:marTop w:val="0"/>
                                                                                              <w:marBottom w:val="0"/>
                                                                                              <w:divBdr>
                                                                                                <w:top w:val="none" w:sz="0" w:space="0" w:color="auto"/>
                                                                                                <w:left w:val="none" w:sz="0" w:space="0" w:color="auto"/>
                                                                                                <w:bottom w:val="none" w:sz="0" w:space="0" w:color="auto"/>
                                                                                                <w:right w:val="none" w:sz="0" w:space="0" w:color="auto"/>
                                                                                              </w:divBdr>
                                                                                              <w:divsChild>
                                                                                                <w:div w:id="1362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606">
                                                                                          <w:marLeft w:val="0"/>
                                                                                          <w:marRight w:val="0"/>
                                                                                          <w:marTop w:val="0"/>
                                                                                          <w:marBottom w:val="0"/>
                                                                                          <w:divBdr>
                                                                                            <w:top w:val="none" w:sz="0" w:space="0" w:color="auto"/>
                                                                                            <w:left w:val="none" w:sz="0" w:space="0" w:color="auto"/>
                                                                                            <w:bottom w:val="none" w:sz="0" w:space="0" w:color="auto"/>
                                                                                            <w:right w:val="none" w:sz="0" w:space="0" w:color="auto"/>
                                                                                          </w:divBdr>
                                                                                          <w:divsChild>
                                                                                            <w:div w:id="1107502878">
                                                                                              <w:marLeft w:val="0"/>
                                                                                              <w:marRight w:val="0"/>
                                                                                              <w:marTop w:val="0"/>
                                                                                              <w:marBottom w:val="0"/>
                                                                                              <w:divBdr>
                                                                                                <w:top w:val="none" w:sz="0" w:space="0" w:color="auto"/>
                                                                                                <w:left w:val="none" w:sz="0" w:space="0" w:color="auto"/>
                                                                                                <w:bottom w:val="none" w:sz="0" w:space="0" w:color="auto"/>
                                                                                                <w:right w:val="none" w:sz="0" w:space="0" w:color="auto"/>
                                                                                              </w:divBdr>
                                                                                              <w:divsChild>
                                                                                                <w:div w:id="4003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593">
                                                                                          <w:marLeft w:val="0"/>
                                                                                          <w:marRight w:val="0"/>
                                                                                          <w:marTop w:val="0"/>
                                                                                          <w:marBottom w:val="0"/>
                                                                                          <w:divBdr>
                                                                                            <w:top w:val="none" w:sz="0" w:space="0" w:color="auto"/>
                                                                                            <w:left w:val="none" w:sz="0" w:space="0" w:color="auto"/>
                                                                                            <w:bottom w:val="none" w:sz="0" w:space="0" w:color="auto"/>
                                                                                            <w:right w:val="none" w:sz="0" w:space="0" w:color="auto"/>
                                                                                          </w:divBdr>
                                                                                          <w:divsChild>
                                                                                            <w:div w:id="1853489468">
                                                                                              <w:marLeft w:val="0"/>
                                                                                              <w:marRight w:val="0"/>
                                                                                              <w:marTop w:val="0"/>
                                                                                              <w:marBottom w:val="0"/>
                                                                                              <w:divBdr>
                                                                                                <w:top w:val="none" w:sz="0" w:space="0" w:color="auto"/>
                                                                                                <w:left w:val="none" w:sz="0" w:space="0" w:color="auto"/>
                                                                                                <w:bottom w:val="none" w:sz="0" w:space="0" w:color="auto"/>
                                                                                                <w:right w:val="none" w:sz="0" w:space="0" w:color="auto"/>
                                                                                              </w:divBdr>
                                                                                              <w:divsChild>
                                                                                                <w:div w:id="132187269">
                                                                                                  <w:marLeft w:val="0"/>
                                                                                                  <w:marRight w:val="0"/>
                                                                                                  <w:marTop w:val="0"/>
                                                                                                  <w:marBottom w:val="0"/>
                                                                                                  <w:divBdr>
                                                                                                    <w:top w:val="none" w:sz="0" w:space="0" w:color="auto"/>
                                                                                                    <w:left w:val="none" w:sz="0" w:space="0" w:color="auto"/>
                                                                                                    <w:bottom w:val="none" w:sz="0" w:space="0" w:color="auto"/>
                                                                                                    <w:right w:val="none" w:sz="0" w:space="0" w:color="auto"/>
                                                                                                  </w:divBdr>
                                                                                                  <w:divsChild>
                                                                                                    <w:div w:id="52582226">
                                                                                                      <w:marLeft w:val="0"/>
                                                                                                      <w:marRight w:val="0"/>
                                                                                                      <w:marTop w:val="0"/>
                                                                                                      <w:marBottom w:val="0"/>
                                                                                                      <w:divBdr>
                                                                                                        <w:top w:val="none" w:sz="0" w:space="0" w:color="auto"/>
                                                                                                        <w:left w:val="none" w:sz="0" w:space="0" w:color="auto"/>
                                                                                                        <w:bottom w:val="none" w:sz="0" w:space="0" w:color="auto"/>
                                                                                                        <w:right w:val="none" w:sz="0" w:space="0" w:color="auto"/>
                                                                                                      </w:divBdr>
                                                                                                      <w:divsChild>
                                                                                                        <w:div w:id="4136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442247">
                                                                                      <w:marLeft w:val="0"/>
                                                                                      <w:marRight w:val="0"/>
                                                                                      <w:marTop w:val="0"/>
                                                                                      <w:marBottom w:val="0"/>
                                                                                      <w:divBdr>
                                                                                        <w:top w:val="none" w:sz="0" w:space="0" w:color="auto"/>
                                                                                        <w:left w:val="none" w:sz="0" w:space="0" w:color="auto"/>
                                                                                        <w:bottom w:val="none" w:sz="0" w:space="0" w:color="auto"/>
                                                                                        <w:right w:val="none" w:sz="0" w:space="0" w:color="auto"/>
                                                                                      </w:divBdr>
                                                                                      <w:divsChild>
                                                                                        <w:div w:id="2068139578">
                                                                                          <w:marLeft w:val="0"/>
                                                                                          <w:marRight w:val="0"/>
                                                                                          <w:marTop w:val="0"/>
                                                                                          <w:marBottom w:val="0"/>
                                                                                          <w:divBdr>
                                                                                            <w:top w:val="none" w:sz="0" w:space="0" w:color="auto"/>
                                                                                            <w:left w:val="none" w:sz="0" w:space="0" w:color="auto"/>
                                                                                            <w:bottom w:val="none" w:sz="0" w:space="0" w:color="auto"/>
                                                                                            <w:right w:val="none" w:sz="0" w:space="0" w:color="auto"/>
                                                                                          </w:divBdr>
                                                                                          <w:divsChild>
                                                                                            <w:div w:id="1183201327">
                                                                                              <w:marLeft w:val="0"/>
                                                                                              <w:marRight w:val="0"/>
                                                                                              <w:marTop w:val="0"/>
                                                                                              <w:marBottom w:val="0"/>
                                                                                              <w:divBdr>
                                                                                                <w:top w:val="none" w:sz="0" w:space="0" w:color="auto"/>
                                                                                                <w:left w:val="none" w:sz="0" w:space="0" w:color="auto"/>
                                                                                                <w:bottom w:val="none" w:sz="0" w:space="0" w:color="auto"/>
                                                                                                <w:right w:val="none" w:sz="0" w:space="0" w:color="auto"/>
                                                                                              </w:divBdr>
                                                                                              <w:divsChild>
                                                                                                <w:div w:id="12959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42847">
                                                                                      <w:marLeft w:val="0"/>
                                                                                      <w:marRight w:val="0"/>
                                                                                      <w:marTop w:val="0"/>
                                                                                      <w:marBottom w:val="0"/>
                                                                                      <w:divBdr>
                                                                                        <w:top w:val="none" w:sz="0" w:space="0" w:color="auto"/>
                                                                                        <w:left w:val="none" w:sz="0" w:space="0" w:color="auto"/>
                                                                                        <w:bottom w:val="none" w:sz="0" w:space="0" w:color="auto"/>
                                                                                        <w:right w:val="none" w:sz="0" w:space="0" w:color="auto"/>
                                                                                      </w:divBdr>
                                                                                      <w:divsChild>
                                                                                        <w:div w:id="7682786">
                                                                                          <w:marLeft w:val="0"/>
                                                                                          <w:marRight w:val="0"/>
                                                                                          <w:marTop w:val="0"/>
                                                                                          <w:marBottom w:val="0"/>
                                                                                          <w:divBdr>
                                                                                            <w:top w:val="none" w:sz="0" w:space="0" w:color="auto"/>
                                                                                            <w:left w:val="none" w:sz="0" w:space="0" w:color="auto"/>
                                                                                            <w:bottom w:val="none" w:sz="0" w:space="0" w:color="auto"/>
                                                                                            <w:right w:val="none" w:sz="0" w:space="0" w:color="auto"/>
                                                                                          </w:divBdr>
                                                                                          <w:divsChild>
                                                                                            <w:div w:id="537277784">
                                                                                              <w:marLeft w:val="0"/>
                                                                                              <w:marRight w:val="0"/>
                                                                                              <w:marTop w:val="0"/>
                                                                                              <w:marBottom w:val="0"/>
                                                                                              <w:divBdr>
                                                                                                <w:top w:val="none" w:sz="0" w:space="0" w:color="auto"/>
                                                                                                <w:left w:val="none" w:sz="0" w:space="0" w:color="auto"/>
                                                                                                <w:bottom w:val="none" w:sz="0" w:space="0" w:color="auto"/>
                                                                                                <w:right w:val="none" w:sz="0" w:space="0" w:color="auto"/>
                                                                                              </w:divBdr>
                                                                                              <w:divsChild>
                                                                                                <w:div w:id="10939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4434">
                                                                                      <w:marLeft w:val="0"/>
                                                                                      <w:marRight w:val="0"/>
                                                                                      <w:marTop w:val="0"/>
                                                                                      <w:marBottom w:val="0"/>
                                                                                      <w:divBdr>
                                                                                        <w:top w:val="none" w:sz="0" w:space="0" w:color="auto"/>
                                                                                        <w:left w:val="none" w:sz="0" w:space="0" w:color="auto"/>
                                                                                        <w:bottom w:val="none" w:sz="0" w:space="0" w:color="auto"/>
                                                                                        <w:right w:val="none" w:sz="0" w:space="0" w:color="auto"/>
                                                                                      </w:divBdr>
                                                                                      <w:divsChild>
                                                                                        <w:div w:id="1458639595">
                                                                                          <w:marLeft w:val="0"/>
                                                                                          <w:marRight w:val="0"/>
                                                                                          <w:marTop w:val="0"/>
                                                                                          <w:marBottom w:val="0"/>
                                                                                          <w:divBdr>
                                                                                            <w:top w:val="none" w:sz="0" w:space="0" w:color="auto"/>
                                                                                            <w:left w:val="none" w:sz="0" w:space="0" w:color="auto"/>
                                                                                            <w:bottom w:val="none" w:sz="0" w:space="0" w:color="auto"/>
                                                                                            <w:right w:val="none" w:sz="0" w:space="0" w:color="auto"/>
                                                                                          </w:divBdr>
                                                                                          <w:divsChild>
                                                                                            <w:div w:id="625745790">
                                                                                              <w:marLeft w:val="0"/>
                                                                                              <w:marRight w:val="0"/>
                                                                                              <w:marTop w:val="0"/>
                                                                                              <w:marBottom w:val="0"/>
                                                                                              <w:divBdr>
                                                                                                <w:top w:val="none" w:sz="0" w:space="0" w:color="auto"/>
                                                                                                <w:left w:val="none" w:sz="0" w:space="0" w:color="auto"/>
                                                                                                <w:bottom w:val="none" w:sz="0" w:space="0" w:color="auto"/>
                                                                                                <w:right w:val="none" w:sz="0" w:space="0" w:color="auto"/>
                                                                                              </w:divBdr>
                                                                                              <w:divsChild>
                                                                                                <w:div w:id="1883706574">
                                                                                                  <w:marLeft w:val="0"/>
                                                                                                  <w:marRight w:val="0"/>
                                                                                                  <w:marTop w:val="0"/>
                                                                                                  <w:marBottom w:val="0"/>
                                                                                                  <w:divBdr>
                                                                                                    <w:top w:val="none" w:sz="0" w:space="0" w:color="auto"/>
                                                                                                    <w:left w:val="none" w:sz="0" w:space="0" w:color="auto"/>
                                                                                                    <w:bottom w:val="none" w:sz="0" w:space="0" w:color="auto"/>
                                                                                                    <w:right w:val="none" w:sz="0" w:space="0" w:color="auto"/>
                                                                                                  </w:divBdr>
                                                                                                </w:div>
                                                                                              </w:divsChild>
                                                                                            </w:div>
                                                                                            <w:div w:id="277221663">
                                                                                              <w:marLeft w:val="0"/>
                                                                                              <w:marRight w:val="0"/>
                                                                                              <w:marTop w:val="130"/>
                                                                                              <w:marBottom w:val="0"/>
                                                                                              <w:divBdr>
                                                                                                <w:top w:val="none" w:sz="0" w:space="0" w:color="auto"/>
                                                                                                <w:left w:val="none" w:sz="0" w:space="0" w:color="auto"/>
                                                                                                <w:bottom w:val="none" w:sz="0" w:space="0" w:color="auto"/>
                                                                                                <w:right w:val="none" w:sz="0" w:space="0" w:color="auto"/>
                                                                                              </w:divBdr>
                                                                                              <w:divsChild>
                                                                                                <w:div w:id="9751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8647">
                                                                              <w:marLeft w:val="0"/>
                                                                              <w:marRight w:val="0"/>
                                                                              <w:marTop w:val="0"/>
                                                                              <w:marBottom w:val="0"/>
                                                                              <w:divBdr>
                                                                                <w:top w:val="none" w:sz="0" w:space="0" w:color="auto"/>
                                                                                <w:left w:val="none" w:sz="0" w:space="0" w:color="auto"/>
                                                                                <w:bottom w:val="none" w:sz="0" w:space="0" w:color="auto"/>
                                                                                <w:right w:val="none" w:sz="0" w:space="0" w:color="auto"/>
                                                                              </w:divBdr>
                                                                              <w:divsChild>
                                                                                <w:div w:id="1798643200">
                                                                                  <w:marLeft w:val="0"/>
                                                                                  <w:marRight w:val="0"/>
                                                                                  <w:marTop w:val="0"/>
                                                                                  <w:marBottom w:val="0"/>
                                                                                  <w:divBdr>
                                                                                    <w:top w:val="none" w:sz="0" w:space="0" w:color="auto"/>
                                                                                    <w:left w:val="none" w:sz="0" w:space="0" w:color="auto"/>
                                                                                    <w:bottom w:val="none" w:sz="0" w:space="0" w:color="auto"/>
                                                                                    <w:right w:val="none" w:sz="0" w:space="0" w:color="auto"/>
                                                                                  </w:divBdr>
                                                                                  <w:divsChild>
                                                                                    <w:div w:id="1055739760">
                                                                                      <w:marLeft w:val="0"/>
                                                                                      <w:marRight w:val="0"/>
                                                                                      <w:marTop w:val="0"/>
                                                                                      <w:marBottom w:val="0"/>
                                                                                      <w:divBdr>
                                                                                        <w:top w:val="none" w:sz="0" w:space="0" w:color="auto"/>
                                                                                        <w:left w:val="none" w:sz="0" w:space="0" w:color="auto"/>
                                                                                        <w:bottom w:val="none" w:sz="0" w:space="0" w:color="auto"/>
                                                                                        <w:right w:val="none" w:sz="0" w:space="0" w:color="auto"/>
                                                                                      </w:divBdr>
                                                                                      <w:divsChild>
                                                                                        <w:div w:id="1454907212">
                                                                                          <w:marLeft w:val="0"/>
                                                                                          <w:marRight w:val="0"/>
                                                                                          <w:marTop w:val="0"/>
                                                                                          <w:marBottom w:val="0"/>
                                                                                          <w:divBdr>
                                                                                            <w:top w:val="none" w:sz="0" w:space="0" w:color="auto"/>
                                                                                            <w:left w:val="none" w:sz="0" w:space="0" w:color="auto"/>
                                                                                            <w:bottom w:val="none" w:sz="0" w:space="0" w:color="auto"/>
                                                                                            <w:right w:val="none" w:sz="0" w:space="0" w:color="auto"/>
                                                                                          </w:divBdr>
                                                                                          <w:divsChild>
                                                                                            <w:div w:id="107167947">
                                                                                              <w:marLeft w:val="0"/>
                                                                                              <w:marRight w:val="0"/>
                                                                                              <w:marTop w:val="0"/>
                                                                                              <w:marBottom w:val="0"/>
                                                                                              <w:divBdr>
                                                                                                <w:top w:val="none" w:sz="0" w:space="0" w:color="auto"/>
                                                                                                <w:left w:val="none" w:sz="0" w:space="0" w:color="auto"/>
                                                                                                <w:bottom w:val="none" w:sz="0" w:space="0" w:color="auto"/>
                                                                                                <w:right w:val="none" w:sz="0" w:space="0" w:color="auto"/>
                                                                                              </w:divBdr>
                                                                                              <w:divsChild>
                                                                                                <w:div w:id="2651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654">
                                                                                          <w:marLeft w:val="0"/>
                                                                                          <w:marRight w:val="0"/>
                                                                                          <w:marTop w:val="0"/>
                                                                                          <w:marBottom w:val="0"/>
                                                                                          <w:divBdr>
                                                                                            <w:top w:val="none" w:sz="0" w:space="0" w:color="auto"/>
                                                                                            <w:left w:val="none" w:sz="0" w:space="0" w:color="auto"/>
                                                                                            <w:bottom w:val="none" w:sz="0" w:space="0" w:color="auto"/>
                                                                                            <w:right w:val="none" w:sz="0" w:space="0" w:color="auto"/>
                                                                                          </w:divBdr>
                                                                                          <w:divsChild>
                                                                                            <w:div w:id="34350653">
                                                                                              <w:marLeft w:val="0"/>
                                                                                              <w:marRight w:val="0"/>
                                                                                              <w:marTop w:val="0"/>
                                                                                              <w:marBottom w:val="0"/>
                                                                                              <w:divBdr>
                                                                                                <w:top w:val="none" w:sz="0" w:space="0" w:color="auto"/>
                                                                                                <w:left w:val="none" w:sz="0" w:space="0" w:color="auto"/>
                                                                                                <w:bottom w:val="none" w:sz="0" w:space="0" w:color="auto"/>
                                                                                                <w:right w:val="none" w:sz="0" w:space="0" w:color="auto"/>
                                                                                              </w:divBdr>
                                                                                              <w:divsChild>
                                                                                                <w:div w:id="7111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2125">
                                                                                          <w:marLeft w:val="0"/>
                                                                                          <w:marRight w:val="0"/>
                                                                                          <w:marTop w:val="0"/>
                                                                                          <w:marBottom w:val="0"/>
                                                                                          <w:divBdr>
                                                                                            <w:top w:val="none" w:sz="0" w:space="0" w:color="auto"/>
                                                                                            <w:left w:val="none" w:sz="0" w:space="0" w:color="auto"/>
                                                                                            <w:bottom w:val="none" w:sz="0" w:space="0" w:color="auto"/>
                                                                                            <w:right w:val="none" w:sz="0" w:space="0" w:color="auto"/>
                                                                                          </w:divBdr>
                                                                                          <w:divsChild>
                                                                                            <w:div w:id="1036852808">
                                                                                              <w:marLeft w:val="0"/>
                                                                                              <w:marRight w:val="0"/>
                                                                                              <w:marTop w:val="0"/>
                                                                                              <w:marBottom w:val="0"/>
                                                                                              <w:divBdr>
                                                                                                <w:top w:val="none" w:sz="0" w:space="0" w:color="auto"/>
                                                                                                <w:left w:val="none" w:sz="0" w:space="0" w:color="auto"/>
                                                                                                <w:bottom w:val="none" w:sz="0" w:space="0" w:color="auto"/>
                                                                                                <w:right w:val="none" w:sz="0" w:space="0" w:color="auto"/>
                                                                                              </w:divBdr>
                                                                                              <w:divsChild>
                                                                                                <w:div w:id="711736529">
                                                                                                  <w:marLeft w:val="0"/>
                                                                                                  <w:marRight w:val="0"/>
                                                                                                  <w:marTop w:val="0"/>
                                                                                                  <w:marBottom w:val="0"/>
                                                                                                  <w:divBdr>
                                                                                                    <w:top w:val="none" w:sz="0" w:space="0" w:color="auto"/>
                                                                                                    <w:left w:val="none" w:sz="0" w:space="0" w:color="auto"/>
                                                                                                    <w:bottom w:val="none" w:sz="0" w:space="0" w:color="auto"/>
                                                                                                    <w:right w:val="none" w:sz="0" w:space="0" w:color="auto"/>
                                                                                                  </w:divBdr>
                                                                                                  <w:divsChild>
                                                                                                    <w:div w:id="235171125">
                                                                                                      <w:marLeft w:val="0"/>
                                                                                                      <w:marRight w:val="0"/>
                                                                                                      <w:marTop w:val="0"/>
                                                                                                      <w:marBottom w:val="0"/>
                                                                                                      <w:divBdr>
                                                                                                        <w:top w:val="none" w:sz="0" w:space="0" w:color="auto"/>
                                                                                                        <w:left w:val="none" w:sz="0" w:space="0" w:color="auto"/>
                                                                                                        <w:bottom w:val="none" w:sz="0" w:space="0" w:color="auto"/>
                                                                                                        <w:right w:val="none" w:sz="0" w:space="0" w:color="auto"/>
                                                                                                      </w:divBdr>
                                                                                                      <w:divsChild>
                                                                                                        <w:div w:id="1336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27166">
                                                                                      <w:marLeft w:val="0"/>
                                                                                      <w:marRight w:val="0"/>
                                                                                      <w:marTop w:val="0"/>
                                                                                      <w:marBottom w:val="0"/>
                                                                                      <w:divBdr>
                                                                                        <w:top w:val="none" w:sz="0" w:space="0" w:color="auto"/>
                                                                                        <w:left w:val="none" w:sz="0" w:space="0" w:color="auto"/>
                                                                                        <w:bottom w:val="none" w:sz="0" w:space="0" w:color="auto"/>
                                                                                        <w:right w:val="none" w:sz="0" w:space="0" w:color="auto"/>
                                                                                      </w:divBdr>
                                                                                      <w:divsChild>
                                                                                        <w:div w:id="1813671424">
                                                                                          <w:marLeft w:val="0"/>
                                                                                          <w:marRight w:val="0"/>
                                                                                          <w:marTop w:val="0"/>
                                                                                          <w:marBottom w:val="0"/>
                                                                                          <w:divBdr>
                                                                                            <w:top w:val="none" w:sz="0" w:space="0" w:color="auto"/>
                                                                                            <w:left w:val="none" w:sz="0" w:space="0" w:color="auto"/>
                                                                                            <w:bottom w:val="none" w:sz="0" w:space="0" w:color="auto"/>
                                                                                            <w:right w:val="none" w:sz="0" w:space="0" w:color="auto"/>
                                                                                          </w:divBdr>
                                                                                          <w:divsChild>
                                                                                            <w:div w:id="1446149128">
                                                                                              <w:marLeft w:val="0"/>
                                                                                              <w:marRight w:val="0"/>
                                                                                              <w:marTop w:val="0"/>
                                                                                              <w:marBottom w:val="0"/>
                                                                                              <w:divBdr>
                                                                                                <w:top w:val="none" w:sz="0" w:space="0" w:color="auto"/>
                                                                                                <w:left w:val="none" w:sz="0" w:space="0" w:color="auto"/>
                                                                                                <w:bottom w:val="none" w:sz="0" w:space="0" w:color="auto"/>
                                                                                                <w:right w:val="none" w:sz="0" w:space="0" w:color="auto"/>
                                                                                              </w:divBdr>
                                                                                              <w:divsChild>
                                                                                                <w:div w:id="3052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81501">
                                                                                      <w:marLeft w:val="0"/>
                                                                                      <w:marRight w:val="0"/>
                                                                                      <w:marTop w:val="0"/>
                                                                                      <w:marBottom w:val="0"/>
                                                                                      <w:divBdr>
                                                                                        <w:top w:val="none" w:sz="0" w:space="0" w:color="auto"/>
                                                                                        <w:left w:val="none" w:sz="0" w:space="0" w:color="auto"/>
                                                                                        <w:bottom w:val="none" w:sz="0" w:space="0" w:color="auto"/>
                                                                                        <w:right w:val="none" w:sz="0" w:space="0" w:color="auto"/>
                                                                                      </w:divBdr>
                                                                                      <w:divsChild>
                                                                                        <w:div w:id="1688674628">
                                                                                          <w:marLeft w:val="0"/>
                                                                                          <w:marRight w:val="0"/>
                                                                                          <w:marTop w:val="0"/>
                                                                                          <w:marBottom w:val="0"/>
                                                                                          <w:divBdr>
                                                                                            <w:top w:val="none" w:sz="0" w:space="0" w:color="auto"/>
                                                                                            <w:left w:val="none" w:sz="0" w:space="0" w:color="auto"/>
                                                                                            <w:bottom w:val="none" w:sz="0" w:space="0" w:color="auto"/>
                                                                                            <w:right w:val="none" w:sz="0" w:space="0" w:color="auto"/>
                                                                                          </w:divBdr>
                                                                                          <w:divsChild>
                                                                                            <w:div w:id="1626421418">
                                                                                              <w:marLeft w:val="0"/>
                                                                                              <w:marRight w:val="0"/>
                                                                                              <w:marTop w:val="0"/>
                                                                                              <w:marBottom w:val="0"/>
                                                                                              <w:divBdr>
                                                                                                <w:top w:val="none" w:sz="0" w:space="0" w:color="auto"/>
                                                                                                <w:left w:val="none" w:sz="0" w:space="0" w:color="auto"/>
                                                                                                <w:bottom w:val="none" w:sz="0" w:space="0" w:color="auto"/>
                                                                                                <w:right w:val="none" w:sz="0" w:space="0" w:color="auto"/>
                                                                                              </w:divBdr>
                                                                                              <w:divsChild>
                                                                                                <w:div w:id="20069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1193">
                                                                                      <w:marLeft w:val="0"/>
                                                                                      <w:marRight w:val="0"/>
                                                                                      <w:marTop w:val="0"/>
                                                                                      <w:marBottom w:val="0"/>
                                                                                      <w:divBdr>
                                                                                        <w:top w:val="none" w:sz="0" w:space="0" w:color="auto"/>
                                                                                        <w:left w:val="none" w:sz="0" w:space="0" w:color="auto"/>
                                                                                        <w:bottom w:val="none" w:sz="0" w:space="0" w:color="auto"/>
                                                                                        <w:right w:val="none" w:sz="0" w:space="0" w:color="auto"/>
                                                                                      </w:divBdr>
                                                                                      <w:divsChild>
                                                                                        <w:div w:id="1478448301">
                                                                                          <w:marLeft w:val="0"/>
                                                                                          <w:marRight w:val="0"/>
                                                                                          <w:marTop w:val="0"/>
                                                                                          <w:marBottom w:val="0"/>
                                                                                          <w:divBdr>
                                                                                            <w:top w:val="none" w:sz="0" w:space="0" w:color="auto"/>
                                                                                            <w:left w:val="none" w:sz="0" w:space="0" w:color="auto"/>
                                                                                            <w:bottom w:val="none" w:sz="0" w:space="0" w:color="auto"/>
                                                                                            <w:right w:val="none" w:sz="0" w:space="0" w:color="auto"/>
                                                                                          </w:divBdr>
                                                                                          <w:divsChild>
                                                                                            <w:div w:id="27268660">
                                                                                              <w:marLeft w:val="0"/>
                                                                                              <w:marRight w:val="0"/>
                                                                                              <w:marTop w:val="0"/>
                                                                                              <w:marBottom w:val="0"/>
                                                                                              <w:divBdr>
                                                                                                <w:top w:val="none" w:sz="0" w:space="0" w:color="auto"/>
                                                                                                <w:left w:val="none" w:sz="0" w:space="0" w:color="auto"/>
                                                                                                <w:bottom w:val="none" w:sz="0" w:space="0" w:color="auto"/>
                                                                                                <w:right w:val="none" w:sz="0" w:space="0" w:color="auto"/>
                                                                                              </w:divBdr>
                                                                                              <w:divsChild>
                                                                                                <w:div w:id="2056806300">
                                                                                                  <w:marLeft w:val="0"/>
                                                                                                  <w:marRight w:val="0"/>
                                                                                                  <w:marTop w:val="0"/>
                                                                                                  <w:marBottom w:val="0"/>
                                                                                                  <w:divBdr>
                                                                                                    <w:top w:val="none" w:sz="0" w:space="0" w:color="auto"/>
                                                                                                    <w:left w:val="none" w:sz="0" w:space="0" w:color="auto"/>
                                                                                                    <w:bottom w:val="none" w:sz="0" w:space="0" w:color="auto"/>
                                                                                                    <w:right w:val="none" w:sz="0" w:space="0" w:color="auto"/>
                                                                                                  </w:divBdr>
                                                                                                </w:div>
                                                                                              </w:divsChild>
                                                                                            </w:div>
                                                                                            <w:div w:id="453212354">
                                                                                              <w:marLeft w:val="0"/>
                                                                                              <w:marRight w:val="0"/>
                                                                                              <w:marTop w:val="130"/>
                                                                                              <w:marBottom w:val="0"/>
                                                                                              <w:divBdr>
                                                                                                <w:top w:val="none" w:sz="0" w:space="0" w:color="auto"/>
                                                                                                <w:left w:val="none" w:sz="0" w:space="0" w:color="auto"/>
                                                                                                <w:bottom w:val="none" w:sz="0" w:space="0" w:color="auto"/>
                                                                                                <w:right w:val="none" w:sz="0" w:space="0" w:color="auto"/>
                                                                                              </w:divBdr>
                                                                                              <w:divsChild>
                                                                                                <w:div w:id="17264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03574">
                                                                              <w:marLeft w:val="0"/>
                                                                              <w:marRight w:val="0"/>
                                                                              <w:marTop w:val="0"/>
                                                                              <w:marBottom w:val="0"/>
                                                                              <w:divBdr>
                                                                                <w:top w:val="none" w:sz="0" w:space="0" w:color="auto"/>
                                                                                <w:left w:val="none" w:sz="0" w:space="0" w:color="auto"/>
                                                                                <w:bottom w:val="none" w:sz="0" w:space="0" w:color="auto"/>
                                                                                <w:right w:val="none" w:sz="0" w:space="0" w:color="auto"/>
                                                                              </w:divBdr>
                                                                              <w:divsChild>
                                                                                <w:div w:id="1088502725">
                                                                                  <w:marLeft w:val="0"/>
                                                                                  <w:marRight w:val="0"/>
                                                                                  <w:marTop w:val="0"/>
                                                                                  <w:marBottom w:val="0"/>
                                                                                  <w:divBdr>
                                                                                    <w:top w:val="none" w:sz="0" w:space="0" w:color="auto"/>
                                                                                    <w:left w:val="none" w:sz="0" w:space="0" w:color="auto"/>
                                                                                    <w:bottom w:val="none" w:sz="0" w:space="0" w:color="auto"/>
                                                                                    <w:right w:val="none" w:sz="0" w:space="0" w:color="auto"/>
                                                                                  </w:divBdr>
                                                                                  <w:divsChild>
                                                                                    <w:div w:id="1209025281">
                                                                                      <w:marLeft w:val="0"/>
                                                                                      <w:marRight w:val="0"/>
                                                                                      <w:marTop w:val="0"/>
                                                                                      <w:marBottom w:val="0"/>
                                                                                      <w:divBdr>
                                                                                        <w:top w:val="none" w:sz="0" w:space="0" w:color="auto"/>
                                                                                        <w:left w:val="none" w:sz="0" w:space="0" w:color="auto"/>
                                                                                        <w:bottom w:val="none" w:sz="0" w:space="0" w:color="auto"/>
                                                                                        <w:right w:val="none" w:sz="0" w:space="0" w:color="auto"/>
                                                                                      </w:divBdr>
                                                                                      <w:divsChild>
                                                                                        <w:div w:id="439109352">
                                                                                          <w:marLeft w:val="0"/>
                                                                                          <w:marRight w:val="0"/>
                                                                                          <w:marTop w:val="0"/>
                                                                                          <w:marBottom w:val="0"/>
                                                                                          <w:divBdr>
                                                                                            <w:top w:val="none" w:sz="0" w:space="0" w:color="auto"/>
                                                                                            <w:left w:val="none" w:sz="0" w:space="0" w:color="auto"/>
                                                                                            <w:bottom w:val="none" w:sz="0" w:space="0" w:color="auto"/>
                                                                                            <w:right w:val="none" w:sz="0" w:space="0" w:color="auto"/>
                                                                                          </w:divBdr>
                                                                                          <w:divsChild>
                                                                                            <w:div w:id="1386611549">
                                                                                              <w:marLeft w:val="0"/>
                                                                                              <w:marRight w:val="0"/>
                                                                                              <w:marTop w:val="0"/>
                                                                                              <w:marBottom w:val="0"/>
                                                                                              <w:divBdr>
                                                                                                <w:top w:val="none" w:sz="0" w:space="0" w:color="auto"/>
                                                                                                <w:left w:val="none" w:sz="0" w:space="0" w:color="auto"/>
                                                                                                <w:bottom w:val="none" w:sz="0" w:space="0" w:color="auto"/>
                                                                                                <w:right w:val="none" w:sz="0" w:space="0" w:color="auto"/>
                                                                                              </w:divBdr>
                                                                                              <w:divsChild>
                                                                                                <w:div w:id="139843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06446">
                                                                                          <w:marLeft w:val="0"/>
                                                                                          <w:marRight w:val="0"/>
                                                                                          <w:marTop w:val="0"/>
                                                                                          <w:marBottom w:val="0"/>
                                                                                          <w:divBdr>
                                                                                            <w:top w:val="none" w:sz="0" w:space="0" w:color="auto"/>
                                                                                            <w:left w:val="none" w:sz="0" w:space="0" w:color="auto"/>
                                                                                            <w:bottom w:val="none" w:sz="0" w:space="0" w:color="auto"/>
                                                                                            <w:right w:val="none" w:sz="0" w:space="0" w:color="auto"/>
                                                                                          </w:divBdr>
                                                                                          <w:divsChild>
                                                                                            <w:div w:id="1961913960">
                                                                                              <w:marLeft w:val="0"/>
                                                                                              <w:marRight w:val="0"/>
                                                                                              <w:marTop w:val="0"/>
                                                                                              <w:marBottom w:val="0"/>
                                                                                              <w:divBdr>
                                                                                                <w:top w:val="none" w:sz="0" w:space="0" w:color="auto"/>
                                                                                                <w:left w:val="none" w:sz="0" w:space="0" w:color="auto"/>
                                                                                                <w:bottom w:val="none" w:sz="0" w:space="0" w:color="auto"/>
                                                                                                <w:right w:val="none" w:sz="0" w:space="0" w:color="auto"/>
                                                                                              </w:divBdr>
                                                                                              <w:divsChild>
                                                                                                <w:div w:id="12921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7838">
                                                                                          <w:marLeft w:val="0"/>
                                                                                          <w:marRight w:val="0"/>
                                                                                          <w:marTop w:val="0"/>
                                                                                          <w:marBottom w:val="0"/>
                                                                                          <w:divBdr>
                                                                                            <w:top w:val="none" w:sz="0" w:space="0" w:color="auto"/>
                                                                                            <w:left w:val="none" w:sz="0" w:space="0" w:color="auto"/>
                                                                                            <w:bottom w:val="none" w:sz="0" w:space="0" w:color="auto"/>
                                                                                            <w:right w:val="none" w:sz="0" w:space="0" w:color="auto"/>
                                                                                          </w:divBdr>
                                                                                          <w:divsChild>
                                                                                            <w:div w:id="1855609670">
                                                                                              <w:marLeft w:val="0"/>
                                                                                              <w:marRight w:val="0"/>
                                                                                              <w:marTop w:val="0"/>
                                                                                              <w:marBottom w:val="0"/>
                                                                                              <w:divBdr>
                                                                                                <w:top w:val="none" w:sz="0" w:space="0" w:color="auto"/>
                                                                                                <w:left w:val="none" w:sz="0" w:space="0" w:color="auto"/>
                                                                                                <w:bottom w:val="none" w:sz="0" w:space="0" w:color="auto"/>
                                                                                                <w:right w:val="none" w:sz="0" w:space="0" w:color="auto"/>
                                                                                              </w:divBdr>
                                                                                              <w:divsChild>
                                                                                                <w:div w:id="220681438">
                                                                                                  <w:marLeft w:val="0"/>
                                                                                                  <w:marRight w:val="0"/>
                                                                                                  <w:marTop w:val="0"/>
                                                                                                  <w:marBottom w:val="0"/>
                                                                                                  <w:divBdr>
                                                                                                    <w:top w:val="none" w:sz="0" w:space="0" w:color="auto"/>
                                                                                                    <w:left w:val="none" w:sz="0" w:space="0" w:color="auto"/>
                                                                                                    <w:bottom w:val="none" w:sz="0" w:space="0" w:color="auto"/>
                                                                                                    <w:right w:val="none" w:sz="0" w:space="0" w:color="auto"/>
                                                                                                  </w:divBdr>
                                                                                                  <w:divsChild>
                                                                                                    <w:div w:id="512719911">
                                                                                                      <w:marLeft w:val="0"/>
                                                                                                      <w:marRight w:val="0"/>
                                                                                                      <w:marTop w:val="0"/>
                                                                                                      <w:marBottom w:val="0"/>
                                                                                                      <w:divBdr>
                                                                                                        <w:top w:val="none" w:sz="0" w:space="0" w:color="auto"/>
                                                                                                        <w:left w:val="none" w:sz="0" w:space="0" w:color="auto"/>
                                                                                                        <w:bottom w:val="none" w:sz="0" w:space="0" w:color="auto"/>
                                                                                                        <w:right w:val="none" w:sz="0" w:space="0" w:color="auto"/>
                                                                                                      </w:divBdr>
                                                                                                      <w:divsChild>
                                                                                                        <w:div w:id="14365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468">
                                                                                      <w:marLeft w:val="0"/>
                                                                                      <w:marRight w:val="0"/>
                                                                                      <w:marTop w:val="0"/>
                                                                                      <w:marBottom w:val="0"/>
                                                                                      <w:divBdr>
                                                                                        <w:top w:val="none" w:sz="0" w:space="0" w:color="auto"/>
                                                                                        <w:left w:val="none" w:sz="0" w:space="0" w:color="auto"/>
                                                                                        <w:bottom w:val="none" w:sz="0" w:space="0" w:color="auto"/>
                                                                                        <w:right w:val="none" w:sz="0" w:space="0" w:color="auto"/>
                                                                                      </w:divBdr>
                                                                                      <w:divsChild>
                                                                                        <w:div w:id="1120802160">
                                                                                          <w:marLeft w:val="0"/>
                                                                                          <w:marRight w:val="0"/>
                                                                                          <w:marTop w:val="0"/>
                                                                                          <w:marBottom w:val="0"/>
                                                                                          <w:divBdr>
                                                                                            <w:top w:val="none" w:sz="0" w:space="0" w:color="auto"/>
                                                                                            <w:left w:val="none" w:sz="0" w:space="0" w:color="auto"/>
                                                                                            <w:bottom w:val="none" w:sz="0" w:space="0" w:color="auto"/>
                                                                                            <w:right w:val="none" w:sz="0" w:space="0" w:color="auto"/>
                                                                                          </w:divBdr>
                                                                                          <w:divsChild>
                                                                                            <w:div w:id="405226099">
                                                                                              <w:marLeft w:val="0"/>
                                                                                              <w:marRight w:val="0"/>
                                                                                              <w:marTop w:val="0"/>
                                                                                              <w:marBottom w:val="0"/>
                                                                                              <w:divBdr>
                                                                                                <w:top w:val="none" w:sz="0" w:space="0" w:color="auto"/>
                                                                                                <w:left w:val="none" w:sz="0" w:space="0" w:color="auto"/>
                                                                                                <w:bottom w:val="none" w:sz="0" w:space="0" w:color="auto"/>
                                                                                                <w:right w:val="none" w:sz="0" w:space="0" w:color="auto"/>
                                                                                              </w:divBdr>
                                                                                              <w:divsChild>
                                                                                                <w:div w:id="4857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55598">
                                                                                      <w:marLeft w:val="0"/>
                                                                                      <w:marRight w:val="0"/>
                                                                                      <w:marTop w:val="0"/>
                                                                                      <w:marBottom w:val="0"/>
                                                                                      <w:divBdr>
                                                                                        <w:top w:val="none" w:sz="0" w:space="0" w:color="auto"/>
                                                                                        <w:left w:val="none" w:sz="0" w:space="0" w:color="auto"/>
                                                                                        <w:bottom w:val="none" w:sz="0" w:space="0" w:color="auto"/>
                                                                                        <w:right w:val="none" w:sz="0" w:space="0" w:color="auto"/>
                                                                                      </w:divBdr>
                                                                                      <w:divsChild>
                                                                                        <w:div w:id="1271428796">
                                                                                          <w:marLeft w:val="0"/>
                                                                                          <w:marRight w:val="0"/>
                                                                                          <w:marTop w:val="0"/>
                                                                                          <w:marBottom w:val="0"/>
                                                                                          <w:divBdr>
                                                                                            <w:top w:val="none" w:sz="0" w:space="0" w:color="auto"/>
                                                                                            <w:left w:val="none" w:sz="0" w:space="0" w:color="auto"/>
                                                                                            <w:bottom w:val="none" w:sz="0" w:space="0" w:color="auto"/>
                                                                                            <w:right w:val="none" w:sz="0" w:space="0" w:color="auto"/>
                                                                                          </w:divBdr>
                                                                                          <w:divsChild>
                                                                                            <w:div w:id="525681931">
                                                                                              <w:marLeft w:val="0"/>
                                                                                              <w:marRight w:val="0"/>
                                                                                              <w:marTop w:val="0"/>
                                                                                              <w:marBottom w:val="0"/>
                                                                                              <w:divBdr>
                                                                                                <w:top w:val="none" w:sz="0" w:space="0" w:color="auto"/>
                                                                                                <w:left w:val="none" w:sz="0" w:space="0" w:color="auto"/>
                                                                                                <w:bottom w:val="none" w:sz="0" w:space="0" w:color="auto"/>
                                                                                                <w:right w:val="none" w:sz="0" w:space="0" w:color="auto"/>
                                                                                              </w:divBdr>
                                                                                              <w:divsChild>
                                                                                                <w:div w:id="2766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11394">
                                                                                      <w:marLeft w:val="0"/>
                                                                                      <w:marRight w:val="0"/>
                                                                                      <w:marTop w:val="0"/>
                                                                                      <w:marBottom w:val="0"/>
                                                                                      <w:divBdr>
                                                                                        <w:top w:val="none" w:sz="0" w:space="0" w:color="auto"/>
                                                                                        <w:left w:val="none" w:sz="0" w:space="0" w:color="auto"/>
                                                                                        <w:bottom w:val="none" w:sz="0" w:space="0" w:color="auto"/>
                                                                                        <w:right w:val="none" w:sz="0" w:space="0" w:color="auto"/>
                                                                                      </w:divBdr>
                                                                                      <w:divsChild>
                                                                                        <w:div w:id="1927104925">
                                                                                          <w:marLeft w:val="0"/>
                                                                                          <w:marRight w:val="0"/>
                                                                                          <w:marTop w:val="0"/>
                                                                                          <w:marBottom w:val="0"/>
                                                                                          <w:divBdr>
                                                                                            <w:top w:val="none" w:sz="0" w:space="0" w:color="auto"/>
                                                                                            <w:left w:val="none" w:sz="0" w:space="0" w:color="auto"/>
                                                                                            <w:bottom w:val="none" w:sz="0" w:space="0" w:color="auto"/>
                                                                                            <w:right w:val="none" w:sz="0" w:space="0" w:color="auto"/>
                                                                                          </w:divBdr>
                                                                                          <w:divsChild>
                                                                                            <w:div w:id="1544170786">
                                                                                              <w:marLeft w:val="0"/>
                                                                                              <w:marRight w:val="0"/>
                                                                                              <w:marTop w:val="0"/>
                                                                                              <w:marBottom w:val="0"/>
                                                                                              <w:divBdr>
                                                                                                <w:top w:val="none" w:sz="0" w:space="0" w:color="auto"/>
                                                                                                <w:left w:val="none" w:sz="0" w:space="0" w:color="auto"/>
                                                                                                <w:bottom w:val="none" w:sz="0" w:space="0" w:color="auto"/>
                                                                                                <w:right w:val="none" w:sz="0" w:space="0" w:color="auto"/>
                                                                                              </w:divBdr>
                                                                                              <w:divsChild>
                                                                                                <w:div w:id="1369182171">
                                                                                                  <w:marLeft w:val="0"/>
                                                                                                  <w:marRight w:val="0"/>
                                                                                                  <w:marTop w:val="0"/>
                                                                                                  <w:marBottom w:val="0"/>
                                                                                                  <w:divBdr>
                                                                                                    <w:top w:val="none" w:sz="0" w:space="0" w:color="auto"/>
                                                                                                    <w:left w:val="none" w:sz="0" w:space="0" w:color="auto"/>
                                                                                                    <w:bottom w:val="none" w:sz="0" w:space="0" w:color="auto"/>
                                                                                                    <w:right w:val="none" w:sz="0" w:space="0" w:color="auto"/>
                                                                                                  </w:divBdr>
                                                                                                </w:div>
                                                                                              </w:divsChild>
                                                                                            </w:div>
                                                                                            <w:div w:id="64843079">
                                                                                              <w:marLeft w:val="0"/>
                                                                                              <w:marRight w:val="0"/>
                                                                                              <w:marTop w:val="130"/>
                                                                                              <w:marBottom w:val="0"/>
                                                                                              <w:divBdr>
                                                                                                <w:top w:val="none" w:sz="0" w:space="0" w:color="auto"/>
                                                                                                <w:left w:val="none" w:sz="0" w:space="0" w:color="auto"/>
                                                                                                <w:bottom w:val="none" w:sz="0" w:space="0" w:color="auto"/>
                                                                                                <w:right w:val="none" w:sz="0" w:space="0" w:color="auto"/>
                                                                                              </w:divBdr>
                                                                                              <w:divsChild>
                                                                                                <w:div w:id="4125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41807">
                                                                              <w:marLeft w:val="0"/>
                                                                              <w:marRight w:val="0"/>
                                                                              <w:marTop w:val="0"/>
                                                                              <w:marBottom w:val="0"/>
                                                                              <w:divBdr>
                                                                                <w:top w:val="none" w:sz="0" w:space="0" w:color="auto"/>
                                                                                <w:left w:val="none" w:sz="0" w:space="0" w:color="auto"/>
                                                                                <w:bottom w:val="none" w:sz="0" w:space="0" w:color="auto"/>
                                                                                <w:right w:val="none" w:sz="0" w:space="0" w:color="auto"/>
                                                                              </w:divBdr>
                                                                              <w:divsChild>
                                                                                <w:div w:id="2095079649">
                                                                                  <w:marLeft w:val="0"/>
                                                                                  <w:marRight w:val="0"/>
                                                                                  <w:marTop w:val="0"/>
                                                                                  <w:marBottom w:val="0"/>
                                                                                  <w:divBdr>
                                                                                    <w:top w:val="none" w:sz="0" w:space="0" w:color="auto"/>
                                                                                    <w:left w:val="none" w:sz="0" w:space="0" w:color="auto"/>
                                                                                    <w:bottom w:val="none" w:sz="0" w:space="0" w:color="auto"/>
                                                                                    <w:right w:val="none" w:sz="0" w:space="0" w:color="auto"/>
                                                                                  </w:divBdr>
                                                                                  <w:divsChild>
                                                                                    <w:div w:id="1195733626">
                                                                                      <w:marLeft w:val="0"/>
                                                                                      <w:marRight w:val="0"/>
                                                                                      <w:marTop w:val="0"/>
                                                                                      <w:marBottom w:val="0"/>
                                                                                      <w:divBdr>
                                                                                        <w:top w:val="none" w:sz="0" w:space="0" w:color="auto"/>
                                                                                        <w:left w:val="none" w:sz="0" w:space="0" w:color="auto"/>
                                                                                        <w:bottom w:val="none" w:sz="0" w:space="0" w:color="auto"/>
                                                                                        <w:right w:val="none" w:sz="0" w:space="0" w:color="auto"/>
                                                                                      </w:divBdr>
                                                                                      <w:divsChild>
                                                                                        <w:div w:id="193426158">
                                                                                          <w:marLeft w:val="0"/>
                                                                                          <w:marRight w:val="0"/>
                                                                                          <w:marTop w:val="0"/>
                                                                                          <w:marBottom w:val="0"/>
                                                                                          <w:divBdr>
                                                                                            <w:top w:val="none" w:sz="0" w:space="0" w:color="auto"/>
                                                                                            <w:left w:val="none" w:sz="0" w:space="0" w:color="auto"/>
                                                                                            <w:bottom w:val="none" w:sz="0" w:space="0" w:color="auto"/>
                                                                                            <w:right w:val="none" w:sz="0" w:space="0" w:color="auto"/>
                                                                                          </w:divBdr>
                                                                                          <w:divsChild>
                                                                                            <w:div w:id="1702583743">
                                                                                              <w:marLeft w:val="0"/>
                                                                                              <w:marRight w:val="0"/>
                                                                                              <w:marTop w:val="0"/>
                                                                                              <w:marBottom w:val="0"/>
                                                                                              <w:divBdr>
                                                                                                <w:top w:val="none" w:sz="0" w:space="0" w:color="auto"/>
                                                                                                <w:left w:val="none" w:sz="0" w:space="0" w:color="auto"/>
                                                                                                <w:bottom w:val="none" w:sz="0" w:space="0" w:color="auto"/>
                                                                                                <w:right w:val="none" w:sz="0" w:space="0" w:color="auto"/>
                                                                                              </w:divBdr>
                                                                                              <w:divsChild>
                                                                                                <w:div w:id="20890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4469">
                                                                                          <w:marLeft w:val="0"/>
                                                                                          <w:marRight w:val="0"/>
                                                                                          <w:marTop w:val="0"/>
                                                                                          <w:marBottom w:val="0"/>
                                                                                          <w:divBdr>
                                                                                            <w:top w:val="none" w:sz="0" w:space="0" w:color="auto"/>
                                                                                            <w:left w:val="none" w:sz="0" w:space="0" w:color="auto"/>
                                                                                            <w:bottom w:val="none" w:sz="0" w:space="0" w:color="auto"/>
                                                                                            <w:right w:val="none" w:sz="0" w:space="0" w:color="auto"/>
                                                                                          </w:divBdr>
                                                                                          <w:divsChild>
                                                                                            <w:div w:id="2118137297">
                                                                                              <w:marLeft w:val="0"/>
                                                                                              <w:marRight w:val="0"/>
                                                                                              <w:marTop w:val="0"/>
                                                                                              <w:marBottom w:val="0"/>
                                                                                              <w:divBdr>
                                                                                                <w:top w:val="none" w:sz="0" w:space="0" w:color="auto"/>
                                                                                                <w:left w:val="none" w:sz="0" w:space="0" w:color="auto"/>
                                                                                                <w:bottom w:val="none" w:sz="0" w:space="0" w:color="auto"/>
                                                                                                <w:right w:val="none" w:sz="0" w:space="0" w:color="auto"/>
                                                                                              </w:divBdr>
                                                                                              <w:divsChild>
                                                                                                <w:div w:id="11086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3223">
                                                                                          <w:marLeft w:val="0"/>
                                                                                          <w:marRight w:val="0"/>
                                                                                          <w:marTop w:val="0"/>
                                                                                          <w:marBottom w:val="0"/>
                                                                                          <w:divBdr>
                                                                                            <w:top w:val="none" w:sz="0" w:space="0" w:color="auto"/>
                                                                                            <w:left w:val="none" w:sz="0" w:space="0" w:color="auto"/>
                                                                                            <w:bottom w:val="none" w:sz="0" w:space="0" w:color="auto"/>
                                                                                            <w:right w:val="none" w:sz="0" w:space="0" w:color="auto"/>
                                                                                          </w:divBdr>
                                                                                          <w:divsChild>
                                                                                            <w:div w:id="1768888777">
                                                                                              <w:marLeft w:val="0"/>
                                                                                              <w:marRight w:val="0"/>
                                                                                              <w:marTop w:val="0"/>
                                                                                              <w:marBottom w:val="0"/>
                                                                                              <w:divBdr>
                                                                                                <w:top w:val="none" w:sz="0" w:space="0" w:color="auto"/>
                                                                                                <w:left w:val="none" w:sz="0" w:space="0" w:color="auto"/>
                                                                                                <w:bottom w:val="none" w:sz="0" w:space="0" w:color="auto"/>
                                                                                                <w:right w:val="none" w:sz="0" w:space="0" w:color="auto"/>
                                                                                              </w:divBdr>
                                                                                              <w:divsChild>
                                                                                                <w:div w:id="245965949">
                                                                                                  <w:marLeft w:val="0"/>
                                                                                                  <w:marRight w:val="0"/>
                                                                                                  <w:marTop w:val="0"/>
                                                                                                  <w:marBottom w:val="0"/>
                                                                                                  <w:divBdr>
                                                                                                    <w:top w:val="none" w:sz="0" w:space="0" w:color="auto"/>
                                                                                                    <w:left w:val="none" w:sz="0" w:space="0" w:color="auto"/>
                                                                                                    <w:bottom w:val="none" w:sz="0" w:space="0" w:color="auto"/>
                                                                                                    <w:right w:val="none" w:sz="0" w:space="0" w:color="auto"/>
                                                                                                  </w:divBdr>
                                                                                                  <w:divsChild>
                                                                                                    <w:div w:id="1518496362">
                                                                                                      <w:marLeft w:val="0"/>
                                                                                                      <w:marRight w:val="0"/>
                                                                                                      <w:marTop w:val="0"/>
                                                                                                      <w:marBottom w:val="0"/>
                                                                                                      <w:divBdr>
                                                                                                        <w:top w:val="none" w:sz="0" w:space="0" w:color="auto"/>
                                                                                                        <w:left w:val="none" w:sz="0" w:space="0" w:color="auto"/>
                                                                                                        <w:bottom w:val="none" w:sz="0" w:space="0" w:color="auto"/>
                                                                                                        <w:right w:val="none" w:sz="0" w:space="0" w:color="auto"/>
                                                                                                      </w:divBdr>
                                                                                                      <w:divsChild>
                                                                                                        <w:div w:id="3472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3450">
                                                                                      <w:marLeft w:val="0"/>
                                                                                      <w:marRight w:val="0"/>
                                                                                      <w:marTop w:val="0"/>
                                                                                      <w:marBottom w:val="0"/>
                                                                                      <w:divBdr>
                                                                                        <w:top w:val="none" w:sz="0" w:space="0" w:color="auto"/>
                                                                                        <w:left w:val="none" w:sz="0" w:space="0" w:color="auto"/>
                                                                                        <w:bottom w:val="none" w:sz="0" w:space="0" w:color="auto"/>
                                                                                        <w:right w:val="none" w:sz="0" w:space="0" w:color="auto"/>
                                                                                      </w:divBdr>
                                                                                      <w:divsChild>
                                                                                        <w:div w:id="521482325">
                                                                                          <w:marLeft w:val="0"/>
                                                                                          <w:marRight w:val="0"/>
                                                                                          <w:marTop w:val="0"/>
                                                                                          <w:marBottom w:val="0"/>
                                                                                          <w:divBdr>
                                                                                            <w:top w:val="none" w:sz="0" w:space="0" w:color="auto"/>
                                                                                            <w:left w:val="none" w:sz="0" w:space="0" w:color="auto"/>
                                                                                            <w:bottom w:val="none" w:sz="0" w:space="0" w:color="auto"/>
                                                                                            <w:right w:val="none" w:sz="0" w:space="0" w:color="auto"/>
                                                                                          </w:divBdr>
                                                                                          <w:divsChild>
                                                                                            <w:div w:id="1699888954">
                                                                                              <w:marLeft w:val="0"/>
                                                                                              <w:marRight w:val="0"/>
                                                                                              <w:marTop w:val="0"/>
                                                                                              <w:marBottom w:val="0"/>
                                                                                              <w:divBdr>
                                                                                                <w:top w:val="none" w:sz="0" w:space="0" w:color="auto"/>
                                                                                                <w:left w:val="none" w:sz="0" w:space="0" w:color="auto"/>
                                                                                                <w:bottom w:val="none" w:sz="0" w:space="0" w:color="auto"/>
                                                                                                <w:right w:val="none" w:sz="0" w:space="0" w:color="auto"/>
                                                                                              </w:divBdr>
                                                                                              <w:divsChild>
                                                                                                <w:div w:id="13957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63004">
                                                                                      <w:marLeft w:val="0"/>
                                                                                      <w:marRight w:val="0"/>
                                                                                      <w:marTop w:val="0"/>
                                                                                      <w:marBottom w:val="0"/>
                                                                                      <w:divBdr>
                                                                                        <w:top w:val="none" w:sz="0" w:space="0" w:color="auto"/>
                                                                                        <w:left w:val="none" w:sz="0" w:space="0" w:color="auto"/>
                                                                                        <w:bottom w:val="none" w:sz="0" w:space="0" w:color="auto"/>
                                                                                        <w:right w:val="none" w:sz="0" w:space="0" w:color="auto"/>
                                                                                      </w:divBdr>
                                                                                      <w:divsChild>
                                                                                        <w:div w:id="545409876">
                                                                                          <w:marLeft w:val="0"/>
                                                                                          <w:marRight w:val="0"/>
                                                                                          <w:marTop w:val="0"/>
                                                                                          <w:marBottom w:val="0"/>
                                                                                          <w:divBdr>
                                                                                            <w:top w:val="none" w:sz="0" w:space="0" w:color="auto"/>
                                                                                            <w:left w:val="none" w:sz="0" w:space="0" w:color="auto"/>
                                                                                            <w:bottom w:val="none" w:sz="0" w:space="0" w:color="auto"/>
                                                                                            <w:right w:val="none" w:sz="0" w:space="0" w:color="auto"/>
                                                                                          </w:divBdr>
                                                                                          <w:divsChild>
                                                                                            <w:div w:id="544634666">
                                                                                              <w:marLeft w:val="0"/>
                                                                                              <w:marRight w:val="0"/>
                                                                                              <w:marTop w:val="0"/>
                                                                                              <w:marBottom w:val="0"/>
                                                                                              <w:divBdr>
                                                                                                <w:top w:val="none" w:sz="0" w:space="0" w:color="auto"/>
                                                                                                <w:left w:val="none" w:sz="0" w:space="0" w:color="auto"/>
                                                                                                <w:bottom w:val="none" w:sz="0" w:space="0" w:color="auto"/>
                                                                                                <w:right w:val="none" w:sz="0" w:space="0" w:color="auto"/>
                                                                                              </w:divBdr>
                                                                                              <w:divsChild>
                                                                                                <w:div w:id="28123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3240">
                                                                                      <w:marLeft w:val="0"/>
                                                                                      <w:marRight w:val="0"/>
                                                                                      <w:marTop w:val="0"/>
                                                                                      <w:marBottom w:val="0"/>
                                                                                      <w:divBdr>
                                                                                        <w:top w:val="none" w:sz="0" w:space="0" w:color="auto"/>
                                                                                        <w:left w:val="none" w:sz="0" w:space="0" w:color="auto"/>
                                                                                        <w:bottom w:val="none" w:sz="0" w:space="0" w:color="auto"/>
                                                                                        <w:right w:val="none" w:sz="0" w:space="0" w:color="auto"/>
                                                                                      </w:divBdr>
                                                                                      <w:divsChild>
                                                                                        <w:div w:id="619259883">
                                                                                          <w:marLeft w:val="0"/>
                                                                                          <w:marRight w:val="0"/>
                                                                                          <w:marTop w:val="0"/>
                                                                                          <w:marBottom w:val="0"/>
                                                                                          <w:divBdr>
                                                                                            <w:top w:val="none" w:sz="0" w:space="0" w:color="auto"/>
                                                                                            <w:left w:val="none" w:sz="0" w:space="0" w:color="auto"/>
                                                                                            <w:bottom w:val="none" w:sz="0" w:space="0" w:color="auto"/>
                                                                                            <w:right w:val="none" w:sz="0" w:space="0" w:color="auto"/>
                                                                                          </w:divBdr>
                                                                                          <w:divsChild>
                                                                                            <w:div w:id="405078112">
                                                                                              <w:marLeft w:val="0"/>
                                                                                              <w:marRight w:val="0"/>
                                                                                              <w:marTop w:val="0"/>
                                                                                              <w:marBottom w:val="0"/>
                                                                                              <w:divBdr>
                                                                                                <w:top w:val="none" w:sz="0" w:space="0" w:color="auto"/>
                                                                                                <w:left w:val="none" w:sz="0" w:space="0" w:color="auto"/>
                                                                                                <w:bottom w:val="none" w:sz="0" w:space="0" w:color="auto"/>
                                                                                                <w:right w:val="none" w:sz="0" w:space="0" w:color="auto"/>
                                                                                              </w:divBdr>
                                                                                              <w:divsChild>
                                                                                                <w:div w:id="1811365099">
                                                                                                  <w:marLeft w:val="0"/>
                                                                                                  <w:marRight w:val="0"/>
                                                                                                  <w:marTop w:val="0"/>
                                                                                                  <w:marBottom w:val="0"/>
                                                                                                  <w:divBdr>
                                                                                                    <w:top w:val="none" w:sz="0" w:space="0" w:color="auto"/>
                                                                                                    <w:left w:val="none" w:sz="0" w:space="0" w:color="auto"/>
                                                                                                    <w:bottom w:val="none" w:sz="0" w:space="0" w:color="auto"/>
                                                                                                    <w:right w:val="none" w:sz="0" w:space="0" w:color="auto"/>
                                                                                                  </w:divBdr>
                                                                                                </w:div>
                                                                                              </w:divsChild>
                                                                                            </w:div>
                                                                                            <w:div w:id="1980527652">
                                                                                              <w:marLeft w:val="0"/>
                                                                                              <w:marRight w:val="0"/>
                                                                                              <w:marTop w:val="130"/>
                                                                                              <w:marBottom w:val="0"/>
                                                                                              <w:divBdr>
                                                                                                <w:top w:val="none" w:sz="0" w:space="0" w:color="auto"/>
                                                                                                <w:left w:val="none" w:sz="0" w:space="0" w:color="auto"/>
                                                                                                <w:bottom w:val="none" w:sz="0" w:space="0" w:color="auto"/>
                                                                                                <w:right w:val="none" w:sz="0" w:space="0" w:color="auto"/>
                                                                                              </w:divBdr>
                                                                                              <w:divsChild>
                                                                                                <w:div w:id="1799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127826">
                                                                              <w:marLeft w:val="0"/>
                                                                              <w:marRight w:val="0"/>
                                                                              <w:marTop w:val="0"/>
                                                                              <w:marBottom w:val="0"/>
                                                                              <w:divBdr>
                                                                                <w:top w:val="none" w:sz="0" w:space="0" w:color="auto"/>
                                                                                <w:left w:val="none" w:sz="0" w:space="0" w:color="auto"/>
                                                                                <w:bottom w:val="none" w:sz="0" w:space="0" w:color="auto"/>
                                                                                <w:right w:val="none" w:sz="0" w:space="0" w:color="auto"/>
                                                                              </w:divBdr>
                                                                              <w:divsChild>
                                                                                <w:div w:id="947158783">
                                                                                  <w:marLeft w:val="0"/>
                                                                                  <w:marRight w:val="0"/>
                                                                                  <w:marTop w:val="0"/>
                                                                                  <w:marBottom w:val="0"/>
                                                                                  <w:divBdr>
                                                                                    <w:top w:val="none" w:sz="0" w:space="0" w:color="auto"/>
                                                                                    <w:left w:val="none" w:sz="0" w:space="0" w:color="auto"/>
                                                                                    <w:bottom w:val="none" w:sz="0" w:space="0" w:color="auto"/>
                                                                                    <w:right w:val="none" w:sz="0" w:space="0" w:color="auto"/>
                                                                                  </w:divBdr>
                                                                                  <w:divsChild>
                                                                                    <w:div w:id="1696734201">
                                                                                      <w:marLeft w:val="0"/>
                                                                                      <w:marRight w:val="0"/>
                                                                                      <w:marTop w:val="0"/>
                                                                                      <w:marBottom w:val="0"/>
                                                                                      <w:divBdr>
                                                                                        <w:top w:val="none" w:sz="0" w:space="0" w:color="auto"/>
                                                                                        <w:left w:val="none" w:sz="0" w:space="0" w:color="auto"/>
                                                                                        <w:bottom w:val="none" w:sz="0" w:space="0" w:color="auto"/>
                                                                                        <w:right w:val="none" w:sz="0" w:space="0" w:color="auto"/>
                                                                                      </w:divBdr>
                                                                                      <w:divsChild>
                                                                                        <w:div w:id="1124077290">
                                                                                          <w:marLeft w:val="0"/>
                                                                                          <w:marRight w:val="0"/>
                                                                                          <w:marTop w:val="0"/>
                                                                                          <w:marBottom w:val="0"/>
                                                                                          <w:divBdr>
                                                                                            <w:top w:val="none" w:sz="0" w:space="0" w:color="auto"/>
                                                                                            <w:left w:val="none" w:sz="0" w:space="0" w:color="auto"/>
                                                                                            <w:bottom w:val="none" w:sz="0" w:space="0" w:color="auto"/>
                                                                                            <w:right w:val="none" w:sz="0" w:space="0" w:color="auto"/>
                                                                                          </w:divBdr>
                                                                                          <w:divsChild>
                                                                                            <w:div w:id="837617576">
                                                                                              <w:marLeft w:val="0"/>
                                                                                              <w:marRight w:val="0"/>
                                                                                              <w:marTop w:val="0"/>
                                                                                              <w:marBottom w:val="0"/>
                                                                                              <w:divBdr>
                                                                                                <w:top w:val="none" w:sz="0" w:space="0" w:color="auto"/>
                                                                                                <w:left w:val="none" w:sz="0" w:space="0" w:color="auto"/>
                                                                                                <w:bottom w:val="none" w:sz="0" w:space="0" w:color="auto"/>
                                                                                                <w:right w:val="none" w:sz="0" w:space="0" w:color="auto"/>
                                                                                              </w:divBdr>
                                                                                              <w:divsChild>
                                                                                                <w:div w:id="11933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7044">
                                                                                          <w:marLeft w:val="0"/>
                                                                                          <w:marRight w:val="0"/>
                                                                                          <w:marTop w:val="0"/>
                                                                                          <w:marBottom w:val="0"/>
                                                                                          <w:divBdr>
                                                                                            <w:top w:val="none" w:sz="0" w:space="0" w:color="auto"/>
                                                                                            <w:left w:val="none" w:sz="0" w:space="0" w:color="auto"/>
                                                                                            <w:bottom w:val="none" w:sz="0" w:space="0" w:color="auto"/>
                                                                                            <w:right w:val="none" w:sz="0" w:space="0" w:color="auto"/>
                                                                                          </w:divBdr>
                                                                                          <w:divsChild>
                                                                                            <w:div w:id="1750611346">
                                                                                              <w:marLeft w:val="0"/>
                                                                                              <w:marRight w:val="0"/>
                                                                                              <w:marTop w:val="0"/>
                                                                                              <w:marBottom w:val="0"/>
                                                                                              <w:divBdr>
                                                                                                <w:top w:val="none" w:sz="0" w:space="0" w:color="auto"/>
                                                                                                <w:left w:val="none" w:sz="0" w:space="0" w:color="auto"/>
                                                                                                <w:bottom w:val="none" w:sz="0" w:space="0" w:color="auto"/>
                                                                                                <w:right w:val="none" w:sz="0" w:space="0" w:color="auto"/>
                                                                                              </w:divBdr>
                                                                                              <w:divsChild>
                                                                                                <w:div w:id="6172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394">
                                                                                          <w:marLeft w:val="0"/>
                                                                                          <w:marRight w:val="0"/>
                                                                                          <w:marTop w:val="0"/>
                                                                                          <w:marBottom w:val="0"/>
                                                                                          <w:divBdr>
                                                                                            <w:top w:val="none" w:sz="0" w:space="0" w:color="auto"/>
                                                                                            <w:left w:val="none" w:sz="0" w:space="0" w:color="auto"/>
                                                                                            <w:bottom w:val="none" w:sz="0" w:space="0" w:color="auto"/>
                                                                                            <w:right w:val="none" w:sz="0" w:space="0" w:color="auto"/>
                                                                                          </w:divBdr>
                                                                                          <w:divsChild>
                                                                                            <w:div w:id="1484349407">
                                                                                              <w:marLeft w:val="0"/>
                                                                                              <w:marRight w:val="0"/>
                                                                                              <w:marTop w:val="0"/>
                                                                                              <w:marBottom w:val="0"/>
                                                                                              <w:divBdr>
                                                                                                <w:top w:val="none" w:sz="0" w:space="0" w:color="auto"/>
                                                                                                <w:left w:val="none" w:sz="0" w:space="0" w:color="auto"/>
                                                                                                <w:bottom w:val="none" w:sz="0" w:space="0" w:color="auto"/>
                                                                                                <w:right w:val="none" w:sz="0" w:space="0" w:color="auto"/>
                                                                                              </w:divBdr>
                                                                                              <w:divsChild>
                                                                                                <w:div w:id="1833831444">
                                                                                                  <w:marLeft w:val="0"/>
                                                                                                  <w:marRight w:val="0"/>
                                                                                                  <w:marTop w:val="0"/>
                                                                                                  <w:marBottom w:val="0"/>
                                                                                                  <w:divBdr>
                                                                                                    <w:top w:val="none" w:sz="0" w:space="0" w:color="auto"/>
                                                                                                    <w:left w:val="none" w:sz="0" w:space="0" w:color="auto"/>
                                                                                                    <w:bottom w:val="none" w:sz="0" w:space="0" w:color="auto"/>
                                                                                                    <w:right w:val="none" w:sz="0" w:space="0" w:color="auto"/>
                                                                                                  </w:divBdr>
                                                                                                  <w:divsChild>
                                                                                                    <w:div w:id="1714423141">
                                                                                                      <w:marLeft w:val="0"/>
                                                                                                      <w:marRight w:val="0"/>
                                                                                                      <w:marTop w:val="0"/>
                                                                                                      <w:marBottom w:val="0"/>
                                                                                                      <w:divBdr>
                                                                                                        <w:top w:val="none" w:sz="0" w:space="0" w:color="auto"/>
                                                                                                        <w:left w:val="none" w:sz="0" w:space="0" w:color="auto"/>
                                                                                                        <w:bottom w:val="none" w:sz="0" w:space="0" w:color="auto"/>
                                                                                                        <w:right w:val="none" w:sz="0" w:space="0" w:color="auto"/>
                                                                                                      </w:divBdr>
                                                                                                      <w:divsChild>
                                                                                                        <w:div w:id="13729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83716">
                                                                                      <w:marLeft w:val="0"/>
                                                                                      <w:marRight w:val="0"/>
                                                                                      <w:marTop w:val="0"/>
                                                                                      <w:marBottom w:val="0"/>
                                                                                      <w:divBdr>
                                                                                        <w:top w:val="none" w:sz="0" w:space="0" w:color="auto"/>
                                                                                        <w:left w:val="none" w:sz="0" w:space="0" w:color="auto"/>
                                                                                        <w:bottom w:val="none" w:sz="0" w:space="0" w:color="auto"/>
                                                                                        <w:right w:val="none" w:sz="0" w:space="0" w:color="auto"/>
                                                                                      </w:divBdr>
                                                                                      <w:divsChild>
                                                                                        <w:div w:id="1354765567">
                                                                                          <w:marLeft w:val="0"/>
                                                                                          <w:marRight w:val="0"/>
                                                                                          <w:marTop w:val="0"/>
                                                                                          <w:marBottom w:val="0"/>
                                                                                          <w:divBdr>
                                                                                            <w:top w:val="none" w:sz="0" w:space="0" w:color="auto"/>
                                                                                            <w:left w:val="none" w:sz="0" w:space="0" w:color="auto"/>
                                                                                            <w:bottom w:val="none" w:sz="0" w:space="0" w:color="auto"/>
                                                                                            <w:right w:val="none" w:sz="0" w:space="0" w:color="auto"/>
                                                                                          </w:divBdr>
                                                                                          <w:divsChild>
                                                                                            <w:div w:id="652178389">
                                                                                              <w:marLeft w:val="0"/>
                                                                                              <w:marRight w:val="0"/>
                                                                                              <w:marTop w:val="0"/>
                                                                                              <w:marBottom w:val="0"/>
                                                                                              <w:divBdr>
                                                                                                <w:top w:val="none" w:sz="0" w:space="0" w:color="auto"/>
                                                                                                <w:left w:val="none" w:sz="0" w:space="0" w:color="auto"/>
                                                                                                <w:bottom w:val="none" w:sz="0" w:space="0" w:color="auto"/>
                                                                                                <w:right w:val="none" w:sz="0" w:space="0" w:color="auto"/>
                                                                                              </w:divBdr>
                                                                                              <w:divsChild>
                                                                                                <w:div w:id="9035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960283">
                                                                                      <w:marLeft w:val="0"/>
                                                                                      <w:marRight w:val="0"/>
                                                                                      <w:marTop w:val="0"/>
                                                                                      <w:marBottom w:val="0"/>
                                                                                      <w:divBdr>
                                                                                        <w:top w:val="none" w:sz="0" w:space="0" w:color="auto"/>
                                                                                        <w:left w:val="none" w:sz="0" w:space="0" w:color="auto"/>
                                                                                        <w:bottom w:val="none" w:sz="0" w:space="0" w:color="auto"/>
                                                                                        <w:right w:val="none" w:sz="0" w:space="0" w:color="auto"/>
                                                                                      </w:divBdr>
                                                                                      <w:divsChild>
                                                                                        <w:div w:id="992029330">
                                                                                          <w:marLeft w:val="0"/>
                                                                                          <w:marRight w:val="0"/>
                                                                                          <w:marTop w:val="0"/>
                                                                                          <w:marBottom w:val="0"/>
                                                                                          <w:divBdr>
                                                                                            <w:top w:val="none" w:sz="0" w:space="0" w:color="auto"/>
                                                                                            <w:left w:val="none" w:sz="0" w:space="0" w:color="auto"/>
                                                                                            <w:bottom w:val="none" w:sz="0" w:space="0" w:color="auto"/>
                                                                                            <w:right w:val="none" w:sz="0" w:space="0" w:color="auto"/>
                                                                                          </w:divBdr>
                                                                                          <w:divsChild>
                                                                                            <w:div w:id="2007514782">
                                                                                              <w:marLeft w:val="0"/>
                                                                                              <w:marRight w:val="0"/>
                                                                                              <w:marTop w:val="0"/>
                                                                                              <w:marBottom w:val="0"/>
                                                                                              <w:divBdr>
                                                                                                <w:top w:val="none" w:sz="0" w:space="0" w:color="auto"/>
                                                                                                <w:left w:val="none" w:sz="0" w:space="0" w:color="auto"/>
                                                                                                <w:bottom w:val="none" w:sz="0" w:space="0" w:color="auto"/>
                                                                                                <w:right w:val="none" w:sz="0" w:space="0" w:color="auto"/>
                                                                                              </w:divBdr>
                                                                                              <w:divsChild>
                                                                                                <w:div w:id="21216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302">
                                                                                      <w:marLeft w:val="0"/>
                                                                                      <w:marRight w:val="0"/>
                                                                                      <w:marTop w:val="0"/>
                                                                                      <w:marBottom w:val="0"/>
                                                                                      <w:divBdr>
                                                                                        <w:top w:val="none" w:sz="0" w:space="0" w:color="auto"/>
                                                                                        <w:left w:val="none" w:sz="0" w:space="0" w:color="auto"/>
                                                                                        <w:bottom w:val="none" w:sz="0" w:space="0" w:color="auto"/>
                                                                                        <w:right w:val="none" w:sz="0" w:space="0" w:color="auto"/>
                                                                                      </w:divBdr>
                                                                                      <w:divsChild>
                                                                                        <w:div w:id="1467432524">
                                                                                          <w:marLeft w:val="0"/>
                                                                                          <w:marRight w:val="0"/>
                                                                                          <w:marTop w:val="0"/>
                                                                                          <w:marBottom w:val="0"/>
                                                                                          <w:divBdr>
                                                                                            <w:top w:val="none" w:sz="0" w:space="0" w:color="auto"/>
                                                                                            <w:left w:val="none" w:sz="0" w:space="0" w:color="auto"/>
                                                                                            <w:bottom w:val="none" w:sz="0" w:space="0" w:color="auto"/>
                                                                                            <w:right w:val="none" w:sz="0" w:space="0" w:color="auto"/>
                                                                                          </w:divBdr>
                                                                                          <w:divsChild>
                                                                                            <w:div w:id="486870752">
                                                                                              <w:marLeft w:val="0"/>
                                                                                              <w:marRight w:val="0"/>
                                                                                              <w:marTop w:val="0"/>
                                                                                              <w:marBottom w:val="0"/>
                                                                                              <w:divBdr>
                                                                                                <w:top w:val="none" w:sz="0" w:space="0" w:color="auto"/>
                                                                                                <w:left w:val="none" w:sz="0" w:space="0" w:color="auto"/>
                                                                                                <w:bottom w:val="none" w:sz="0" w:space="0" w:color="auto"/>
                                                                                                <w:right w:val="none" w:sz="0" w:space="0" w:color="auto"/>
                                                                                              </w:divBdr>
                                                                                              <w:divsChild>
                                                                                                <w:div w:id="1759131012">
                                                                                                  <w:marLeft w:val="0"/>
                                                                                                  <w:marRight w:val="0"/>
                                                                                                  <w:marTop w:val="0"/>
                                                                                                  <w:marBottom w:val="0"/>
                                                                                                  <w:divBdr>
                                                                                                    <w:top w:val="none" w:sz="0" w:space="0" w:color="auto"/>
                                                                                                    <w:left w:val="none" w:sz="0" w:space="0" w:color="auto"/>
                                                                                                    <w:bottom w:val="none" w:sz="0" w:space="0" w:color="auto"/>
                                                                                                    <w:right w:val="none" w:sz="0" w:space="0" w:color="auto"/>
                                                                                                  </w:divBdr>
                                                                                                </w:div>
                                                                                              </w:divsChild>
                                                                                            </w:div>
                                                                                            <w:div w:id="1864243868">
                                                                                              <w:marLeft w:val="0"/>
                                                                                              <w:marRight w:val="0"/>
                                                                                              <w:marTop w:val="130"/>
                                                                                              <w:marBottom w:val="0"/>
                                                                                              <w:divBdr>
                                                                                                <w:top w:val="none" w:sz="0" w:space="0" w:color="auto"/>
                                                                                                <w:left w:val="none" w:sz="0" w:space="0" w:color="auto"/>
                                                                                                <w:bottom w:val="none" w:sz="0" w:space="0" w:color="auto"/>
                                                                                                <w:right w:val="none" w:sz="0" w:space="0" w:color="auto"/>
                                                                                              </w:divBdr>
                                                                                              <w:divsChild>
                                                                                                <w:div w:id="7975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019641">
                                                                              <w:marLeft w:val="0"/>
                                                                              <w:marRight w:val="0"/>
                                                                              <w:marTop w:val="0"/>
                                                                              <w:marBottom w:val="0"/>
                                                                              <w:divBdr>
                                                                                <w:top w:val="none" w:sz="0" w:space="0" w:color="auto"/>
                                                                                <w:left w:val="none" w:sz="0" w:space="0" w:color="auto"/>
                                                                                <w:bottom w:val="none" w:sz="0" w:space="0" w:color="auto"/>
                                                                                <w:right w:val="none" w:sz="0" w:space="0" w:color="auto"/>
                                                                              </w:divBdr>
                                                                              <w:divsChild>
                                                                                <w:div w:id="40718653">
                                                                                  <w:marLeft w:val="0"/>
                                                                                  <w:marRight w:val="0"/>
                                                                                  <w:marTop w:val="0"/>
                                                                                  <w:marBottom w:val="0"/>
                                                                                  <w:divBdr>
                                                                                    <w:top w:val="none" w:sz="0" w:space="0" w:color="auto"/>
                                                                                    <w:left w:val="none" w:sz="0" w:space="0" w:color="auto"/>
                                                                                    <w:bottom w:val="none" w:sz="0" w:space="0" w:color="auto"/>
                                                                                    <w:right w:val="none" w:sz="0" w:space="0" w:color="auto"/>
                                                                                  </w:divBdr>
                                                                                  <w:divsChild>
                                                                                    <w:div w:id="2144038650">
                                                                                      <w:marLeft w:val="0"/>
                                                                                      <w:marRight w:val="0"/>
                                                                                      <w:marTop w:val="0"/>
                                                                                      <w:marBottom w:val="0"/>
                                                                                      <w:divBdr>
                                                                                        <w:top w:val="none" w:sz="0" w:space="0" w:color="auto"/>
                                                                                        <w:left w:val="none" w:sz="0" w:space="0" w:color="auto"/>
                                                                                        <w:bottom w:val="none" w:sz="0" w:space="0" w:color="auto"/>
                                                                                        <w:right w:val="none" w:sz="0" w:space="0" w:color="auto"/>
                                                                                      </w:divBdr>
                                                                                      <w:divsChild>
                                                                                        <w:div w:id="192042102">
                                                                                          <w:marLeft w:val="0"/>
                                                                                          <w:marRight w:val="0"/>
                                                                                          <w:marTop w:val="0"/>
                                                                                          <w:marBottom w:val="0"/>
                                                                                          <w:divBdr>
                                                                                            <w:top w:val="none" w:sz="0" w:space="0" w:color="auto"/>
                                                                                            <w:left w:val="none" w:sz="0" w:space="0" w:color="auto"/>
                                                                                            <w:bottom w:val="none" w:sz="0" w:space="0" w:color="auto"/>
                                                                                            <w:right w:val="none" w:sz="0" w:space="0" w:color="auto"/>
                                                                                          </w:divBdr>
                                                                                          <w:divsChild>
                                                                                            <w:div w:id="291979983">
                                                                                              <w:marLeft w:val="0"/>
                                                                                              <w:marRight w:val="0"/>
                                                                                              <w:marTop w:val="0"/>
                                                                                              <w:marBottom w:val="0"/>
                                                                                              <w:divBdr>
                                                                                                <w:top w:val="none" w:sz="0" w:space="0" w:color="auto"/>
                                                                                                <w:left w:val="none" w:sz="0" w:space="0" w:color="auto"/>
                                                                                                <w:bottom w:val="none" w:sz="0" w:space="0" w:color="auto"/>
                                                                                                <w:right w:val="none" w:sz="0" w:space="0" w:color="auto"/>
                                                                                              </w:divBdr>
                                                                                              <w:divsChild>
                                                                                                <w:div w:id="5747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503">
                                                                                          <w:marLeft w:val="0"/>
                                                                                          <w:marRight w:val="0"/>
                                                                                          <w:marTop w:val="0"/>
                                                                                          <w:marBottom w:val="0"/>
                                                                                          <w:divBdr>
                                                                                            <w:top w:val="none" w:sz="0" w:space="0" w:color="auto"/>
                                                                                            <w:left w:val="none" w:sz="0" w:space="0" w:color="auto"/>
                                                                                            <w:bottom w:val="none" w:sz="0" w:space="0" w:color="auto"/>
                                                                                            <w:right w:val="none" w:sz="0" w:space="0" w:color="auto"/>
                                                                                          </w:divBdr>
                                                                                          <w:divsChild>
                                                                                            <w:div w:id="268002331">
                                                                                              <w:marLeft w:val="0"/>
                                                                                              <w:marRight w:val="0"/>
                                                                                              <w:marTop w:val="0"/>
                                                                                              <w:marBottom w:val="0"/>
                                                                                              <w:divBdr>
                                                                                                <w:top w:val="none" w:sz="0" w:space="0" w:color="auto"/>
                                                                                                <w:left w:val="none" w:sz="0" w:space="0" w:color="auto"/>
                                                                                                <w:bottom w:val="none" w:sz="0" w:space="0" w:color="auto"/>
                                                                                                <w:right w:val="none" w:sz="0" w:space="0" w:color="auto"/>
                                                                                              </w:divBdr>
                                                                                              <w:divsChild>
                                                                                                <w:div w:id="15296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3955">
                                                                                          <w:marLeft w:val="0"/>
                                                                                          <w:marRight w:val="0"/>
                                                                                          <w:marTop w:val="0"/>
                                                                                          <w:marBottom w:val="0"/>
                                                                                          <w:divBdr>
                                                                                            <w:top w:val="none" w:sz="0" w:space="0" w:color="auto"/>
                                                                                            <w:left w:val="none" w:sz="0" w:space="0" w:color="auto"/>
                                                                                            <w:bottom w:val="none" w:sz="0" w:space="0" w:color="auto"/>
                                                                                            <w:right w:val="none" w:sz="0" w:space="0" w:color="auto"/>
                                                                                          </w:divBdr>
                                                                                          <w:divsChild>
                                                                                            <w:div w:id="54403768">
                                                                                              <w:marLeft w:val="0"/>
                                                                                              <w:marRight w:val="0"/>
                                                                                              <w:marTop w:val="0"/>
                                                                                              <w:marBottom w:val="0"/>
                                                                                              <w:divBdr>
                                                                                                <w:top w:val="none" w:sz="0" w:space="0" w:color="auto"/>
                                                                                                <w:left w:val="none" w:sz="0" w:space="0" w:color="auto"/>
                                                                                                <w:bottom w:val="none" w:sz="0" w:space="0" w:color="auto"/>
                                                                                                <w:right w:val="none" w:sz="0" w:space="0" w:color="auto"/>
                                                                                              </w:divBdr>
                                                                                              <w:divsChild>
                                                                                                <w:div w:id="2129548741">
                                                                                                  <w:marLeft w:val="0"/>
                                                                                                  <w:marRight w:val="0"/>
                                                                                                  <w:marTop w:val="0"/>
                                                                                                  <w:marBottom w:val="0"/>
                                                                                                  <w:divBdr>
                                                                                                    <w:top w:val="none" w:sz="0" w:space="0" w:color="auto"/>
                                                                                                    <w:left w:val="none" w:sz="0" w:space="0" w:color="auto"/>
                                                                                                    <w:bottom w:val="none" w:sz="0" w:space="0" w:color="auto"/>
                                                                                                    <w:right w:val="none" w:sz="0" w:space="0" w:color="auto"/>
                                                                                                  </w:divBdr>
                                                                                                  <w:divsChild>
                                                                                                    <w:div w:id="2052415515">
                                                                                                      <w:marLeft w:val="0"/>
                                                                                                      <w:marRight w:val="0"/>
                                                                                                      <w:marTop w:val="0"/>
                                                                                                      <w:marBottom w:val="0"/>
                                                                                                      <w:divBdr>
                                                                                                        <w:top w:val="none" w:sz="0" w:space="0" w:color="auto"/>
                                                                                                        <w:left w:val="none" w:sz="0" w:space="0" w:color="auto"/>
                                                                                                        <w:bottom w:val="none" w:sz="0" w:space="0" w:color="auto"/>
                                                                                                        <w:right w:val="none" w:sz="0" w:space="0" w:color="auto"/>
                                                                                                      </w:divBdr>
                                                                                                      <w:divsChild>
                                                                                                        <w:div w:id="6755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26292">
                                                                                      <w:marLeft w:val="0"/>
                                                                                      <w:marRight w:val="0"/>
                                                                                      <w:marTop w:val="0"/>
                                                                                      <w:marBottom w:val="0"/>
                                                                                      <w:divBdr>
                                                                                        <w:top w:val="none" w:sz="0" w:space="0" w:color="auto"/>
                                                                                        <w:left w:val="none" w:sz="0" w:space="0" w:color="auto"/>
                                                                                        <w:bottom w:val="none" w:sz="0" w:space="0" w:color="auto"/>
                                                                                        <w:right w:val="none" w:sz="0" w:space="0" w:color="auto"/>
                                                                                      </w:divBdr>
                                                                                      <w:divsChild>
                                                                                        <w:div w:id="1087843279">
                                                                                          <w:marLeft w:val="0"/>
                                                                                          <w:marRight w:val="0"/>
                                                                                          <w:marTop w:val="0"/>
                                                                                          <w:marBottom w:val="0"/>
                                                                                          <w:divBdr>
                                                                                            <w:top w:val="none" w:sz="0" w:space="0" w:color="auto"/>
                                                                                            <w:left w:val="none" w:sz="0" w:space="0" w:color="auto"/>
                                                                                            <w:bottom w:val="none" w:sz="0" w:space="0" w:color="auto"/>
                                                                                            <w:right w:val="none" w:sz="0" w:space="0" w:color="auto"/>
                                                                                          </w:divBdr>
                                                                                          <w:divsChild>
                                                                                            <w:div w:id="2074693692">
                                                                                              <w:marLeft w:val="0"/>
                                                                                              <w:marRight w:val="0"/>
                                                                                              <w:marTop w:val="0"/>
                                                                                              <w:marBottom w:val="0"/>
                                                                                              <w:divBdr>
                                                                                                <w:top w:val="none" w:sz="0" w:space="0" w:color="auto"/>
                                                                                                <w:left w:val="none" w:sz="0" w:space="0" w:color="auto"/>
                                                                                                <w:bottom w:val="none" w:sz="0" w:space="0" w:color="auto"/>
                                                                                                <w:right w:val="none" w:sz="0" w:space="0" w:color="auto"/>
                                                                                              </w:divBdr>
                                                                                              <w:divsChild>
                                                                                                <w:div w:id="2717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6444">
                                                                                      <w:marLeft w:val="0"/>
                                                                                      <w:marRight w:val="0"/>
                                                                                      <w:marTop w:val="0"/>
                                                                                      <w:marBottom w:val="0"/>
                                                                                      <w:divBdr>
                                                                                        <w:top w:val="none" w:sz="0" w:space="0" w:color="auto"/>
                                                                                        <w:left w:val="none" w:sz="0" w:space="0" w:color="auto"/>
                                                                                        <w:bottom w:val="none" w:sz="0" w:space="0" w:color="auto"/>
                                                                                        <w:right w:val="none" w:sz="0" w:space="0" w:color="auto"/>
                                                                                      </w:divBdr>
                                                                                      <w:divsChild>
                                                                                        <w:div w:id="1947035470">
                                                                                          <w:marLeft w:val="0"/>
                                                                                          <w:marRight w:val="0"/>
                                                                                          <w:marTop w:val="0"/>
                                                                                          <w:marBottom w:val="0"/>
                                                                                          <w:divBdr>
                                                                                            <w:top w:val="none" w:sz="0" w:space="0" w:color="auto"/>
                                                                                            <w:left w:val="none" w:sz="0" w:space="0" w:color="auto"/>
                                                                                            <w:bottom w:val="none" w:sz="0" w:space="0" w:color="auto"/>
                                                                                            <w:right w:val="none" w:sz="0" w:space="0" w:color="auto"/>
                                                                                          </w:divBdr>
                                                                                          <w:divsChild>
                                                                                            <w:div w:id="813566242">
                                                                                              <w:marLeft w:val="0"/>
                                                                                              <w:marRight w:val="0"/>
                                                                                              <w:marTop w:val="0"/>
                                                                                              <w:marBottom w:val="0"/>
                                                                                              <w:divBdr>
                                                                                                <w:top w:val="none" w:sz="0" w:space="0" w:color="auto"/>
                                                                                                <w:left w:val="none" w:sz="0" w:space="0" w:color="auto"/>
                                                                                                <w:bottom w:val="none" w:sz="0" w:space="0" w:color="auto"/>
                                                                                                <w:right w:val="none" w:sz="0" w:space="0" w:color="auto"/>
                                                                                              </w:divBdr>
                                                                                              <w:divsChild>
                                                                                                <w:div w:id="2493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70906">
                                                                                      <w:marLeft w:val="0"/>
                                                                                      <w:marRight w:val="0"/>
                                                                                      <w:marTop w:val="0"/>
                                                                                      <w:marBottom w:val="0"/>
                                                                                      <w:divBdr>
                                                                                        <w:top w:val="none" w:sz="0" w:space="0" w:color="auto"/>
                                                                                        <w:left w:val="none" w:sz="0" w:space="0" w:color="auto"/>
                                                                                        <w:bottom w:val="none" w:sz="0" w:space="0" w:color="auto"/>
                                                                                        <w:right w:val="none" w:sz="0" w:space="0" w:color="auto"/>
                                                                                      </w:divBdr>
                                                                                      <w:divsChild>
                                                                                        <w:div w:id="1369793936">
                                                                                          <w:marLeft w:val="0"/>
                                                                                          <w:marRight w:val="0"/>
                                                                                          <w:marTop w:val="0"/>
                                                                                          <w:marBottom w:val="0"/>
                                                                                          <w:divBdr>
                                                                                            <w:top w:val="none" w:sz="0" w:space="0" w:color="auto"/>
                                                                                            <w:left w:val="none" w:sz="0" w:space="0" w:color="auto"/>
                                                                                            <w:bottom w:val="none" w:sz="0" w:space="0" w:color="auto"/>
                                                                                            <w:right w:val="none" w:sz="0" w:space="0" w:color="auto"/>
                                                                                          </w:divBdr>
                                                                                          <w:divsChild>
                                                                                            <w:div w:id="1240097866">
                                                                                              <w:marLeft w:val="0"/>
                                                                                              <w:marRight w:val="0"/>
                                                                                              <w:marTop w:val="0"/>
                                                                                              <w:marBottom w:val="0"/>
                                                                                              <w:divBdr>
                                                                                                <w:top w:val="none" w:sz="0" w:space="0" w:color="auto"/>
                                                                                                <w:left w:val="none" w:sz="0" w:space="0" w:color="auto"/>
                                                                                                <w:bottom w:val="none" w:sz="0" w:space="0" w:color="auto"/>
                                                                                                <w:right w:val="none" w:sz="0" w:space="0" w:color="auto"/>
                                                                                              </w:divBdr>
                                                                                              <w:divsChild>
                                                                                                <w:div w:id="945573468">
                                                                                                  <w:marLeft w:val="0"/>
                                                                                                  <w:marRight w:val="0"/>
                                                                                                  <w:marTop w:val="0"/>
                                                                                                  <w:marBottom w:val="0"/>
                                                                                                  <w:divBdr>
                                                                                                    <w:top w:val="none" w:sz="0" w:space="0" w:color="auto"/>
                                                                                                    <w:left w:val="none" w:sz="0" w:space="0" w:color="auto"/>
                                                                                                    <w:bottom w:val="none" w:sz="0" w:space="0" w:color="auto"/>
                                                                                                    <w:right w:val="none" w:sz="0" w:space="0" w:color="auto"/>
                                                                                                  </w:divBdr>
                                                                                                </w:div>
                                                                                              </w:divsChild>
                                                                                            </w:div>
                                                                                            <w:div w:id="1569996343">
                                                                                              <w:marLeft w:val="0"/>
                                                                                              <w:marRight w:val="0"/>
                                                                                              <w:marTop w:val="130"/>
                                                                                              <w:marBottom w:val="0"/>
                                                                                              <w:divBdr>
                                                                                                <w:top w:val="none" w:sz="0" w:space="0" w:color="auto"/>
                                                                                                <w:left w:val="none" w:sz="0" w:space="0" w:color="auto"/>
                                                                                                <w:bottom w:val="none" w:sz="0" w:space="0" w:color="auto"/>
                                                                                                <w:right w:val="none" w:sz="0" w:space="0" w:color="auto"/>
                                                                                              </w:divBdr>
                                                                                              <w:divsChild>
                                                                                                <w:div w:id="21333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727151">
                                                                              <w:marLeft w:val="0"/>
                                                                              <w:marRight w:val="0"/>
                                                                              <w:marTop w:val="0"/>
                                                                              <w:marBottom w:val="0"/>
                                                                              <w:divBdr>
                                                                                <w:top w:val="none" w:sz="0" w:space="0" w:color="auto"/>
                                                                                <w:left w:val="none" w:sz="0" w:space="0" w:color="auto"/>
                                                                                <w:bottom w:val="none" w:sz="0" w:space="0" w:color="auto"/>
                                                                                <w:right w:val="none" w:sz="0" w:space="0" w:color="auto"/>
                                                                              </w:divBdr>
                                                                              <w:divsChild>
                                                                                <w:div w:id="2081365775">
                                                                                  <w:marLeft w:val="0"/>
                                                                                  <w:marRight w:val="0"/>
                                                                                  <w:marTop w:val="0"/>
                                                                                  <w:marBottom w:val="0"/>
                                                                                  <w:divBdr>
                                                                                    <w:top w:val="none" w:sz="0" w:space="0" w:color="auto"/>
                                                                                    <w:left w:val="none" w:sz="0" w:space="0" w:color="auto"/>
                                                                                    <w:bottom w:val="none" w:sz="0" w:space="0" w:color="auto"/>
                                                                                    <w:right w:val="none" w:sz="0" w:space="0" w:color="auto"/>
                                                                                  </w:divBdr>
                                                                                  <w:divsChild>
                                                                                    <w:div w:id="1525512988">
                                                                                      <w:marLeft w:val="0"/>
                                                                                      <w:marRight w:val="0"/>
                                                                                      <w:marTop w:val="0"/>
                                                                                      <w:marBottom w:val="0"/>
                                                                                      <w:divBdr>
                                                                                        <w:top w:val="none" w:sz="0" w:space="0" w:color="auto"/>
                                                                                        <w:left w:val="none" w:sz="0" w:space="0" w:color="auto"/>
                                                                                        <w:bottom w:val="none" w:sz="0" w:space="0" w:color="auto"/>
                                                                                        <w:right w:val="none" w:sz="0" w:space="0" w:color="auto"/>
                                                                                      </w:divBdr>
                                                                                      <w:divsChild>
                                                                                        <w:div w:id="1192760615">
                                                                                          <w:marLeft w:val="0"/>
                                                                                          <w:marRight w:val="0"/>
                                                                                          <w:marTop w:val="0"/>
                                                                                          <w:marBottom w:val="0"/>
                                                                                          <w:divBdr>
                                                                                            <w:top w:val="none" w:sz="0" w:space="0" w:color="auto"/>
                                                                                            <w:left w:val="none" w:sz="0" w:space="0" w:color="auto"/>
                                                                                            <w:bottom w:val="none" w:sz="0" w:space="0" w:color="auto"/>
                                                                                            <w:right w:val="none" w:sz="0" w:space="0" w:color="auto"/>
                                                                                          </w:divBdr>
                                                                                          <w:divsChild>
                                                                                            <w:div w:id="964117234">
                                                                                              <w:marLeft w:val="0"/>
                                                                                              <w:marRight w:val="0"/>
                                                                                              <w:marTop w:val="0"/>
                                                                                              <w:marBottom w:val="0"/>
                                                                                              <w:divBdr>
                                                                                                <w:top w:val="none" w:sz="0" w:space="0" w:color="auto"/>
                                                                                                <w:left w:val="none" w:sz="0" w:space="0" w:color="auto"/>
                                                                                                <w:bottom w:val="none" w:sz="0" w:space="0" w:color="auto"/>
                                                                                                <w:right w:val="none" w:sz="0" w:space="0" w:color="auto"/>
                                                                                              </w:divBdr>
                                                                                              <w:divsChild>
                                                                                                <w:div w:id="13706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13228">
                                                                                          <w:marLeft w:val="0"/>
                                                                                          <w:marRight w:val="0"/>
                                                                                          <w:marTop w:val="0"/>
                                                                                          <w:marBottom w:val="0"/>
                                                                                          <w:divBdr>
                                                                                            <w:top w:val="none" w:sz="0" w:space="0" w:color="auto"/>
                                                                                            <w:left w:val="none" w:sz="0" w:space="0" w:color="auto"/>
                                                                                            <w:bottom w:val="none" w:sz="0" w:space="0" w:color="auto"/>
                                                                                            <w:right w:val="none" w:sz="0" w:space="0" w:color="auto"/>
                                                                                          </w:divBdr>
                                                                                          <w:divsChild>
                                                                                            <w:div w:id="957835158">
                                                                                              <w:marLeft w:val="0"/>
                                                                                              <w:marRight w:val="0"/>
                                                                                              <w:marTop w:val="0"/>
                                                                                              <w:marBottom w:val="0"/>
                                                                                              <w:divBdr>
                                                                                                <w:top w:val="none" w:sz="0" w:space="0" w:color="auto"/>
                                                                                                <w:left w:val="none" w:sz="0" w:space="0" w:color="auto"/>
                                                                                                <w:bottom w:val="none" w:sz="0" w:space="0" w:color="auto"/>
                                                                                                <w:right w:val="none" w:sz="0" w:space="0" w:color="auto"/>
                                                                                              </w:divBdr>
                                                                                              <w:divsChild>
                                                                                                <w:div w:id="395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8193">
                                                                                          <w:marLeft w:val="0"/>
                                                                                          <w:marRight w:val="0"/>
                                                                                          <w:marTop w:val="0"/>
                                                                                          <w:marBottom w:val="0"/>
                                                                                          <w:divBdr>
                                                                                            <w:top w:val="none" w:sz="0" w:space="0" w:color="auto"/>
                                                                                            <w:left w:val="none" w:sz="0" w:space="0" w:color="auto"/>
                                                                                            <w:bottom w:val="none" w:sz="0" w:space="0" w:color="auto"/>
                                                                                            <w:right w:val="none" w:sz="0" w:space="0" w:color="auto"/>
                                                                                          </w:divBdr>
                                                                                          <w:divsChild>
                                                                                            <w:div w:id="107819759">
                                                                                              <w:marLeft w:val="0"/>
                                                                                              <w:marRight w:val="0"/>
                                                                                              <w:marTop w:val="0"/>
                                                                                              <w:marBottom w:val="0"/>
                                                                                              <w:divBdr>
                                                                                                <w:top w:val="none" w:sz="0" w:space="0" w:color="auto"/>
                                                                                                <w:left w:val="none" w:sz="0" w:space="0" w:color="auto"/>
                                                                                                <w:bottom w:val="none" w:sz="0" w:space="0" w:color="auto"/>
                                                                                                <w:right w:val="none" w:sz="0" w:space="0" w:color="auto"/>
                                                                                              </w:divBdr>
                                                                                              <w:divsChild>
                                                                                                <w:div w:id="74280080">
                                                                                                  <w:marLeft w:val="0"/>
                                                                                                  <w:marRight w:val="0"/>
                                                                                                  <w:marTop w:val="0"/>
                                                                                                  <w:marBottom w:val="0"/>
                                                                                                  <w:divBdr>
                                                                                                    <w:top w:val="none" w:sz="0" w:space="0" w:color="auto"/>
                                                                                                    <w:left w:val="none" w:sz="0" w:space="0" w:color="auto"/>
                                                                                                    <w:bottom w:val="none" w:sz="0" w:space="0" w:color="auto"/>
                                                                                                    <w:right w:val="none" w:sz="0" w:space="0" w:color="auto"/>
                                                                                                  </w:divBdr>
                                                                                                  <w:divsChild>
                                                                                                    <w:div w:id="1366978161">
                                                                                                      <w:marLeft w:val="0"/>
                                                                                                      <w:marRight w:val="0"/>
                                                                                                      <w:marTop w:val="0"/>
                                                                                                      <w:marBottom w:val="0"/>
                                                                                                      <w:divBdr>
                                                                                                        <w:top w:val="none" w:sz="0" w:space="0" w:color="auto"/>
                                                                                                        <w:left w:val="none" w:sz="0" w:space="0" w:color="auto"/>
                                                                                                        <w:bottom w:val="none" w:sz="0" w:space="0" w:color="auto"/>
                                                                                                        <w:right w:val="none" w:sz="0" w:space="0" w:color="auto"/>
                                                                                                      </w:divBdr>
                                                                                                      <w:divsChild>
                                                                                                        <w:div w:id="151226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296342">
                                                                                      <w:marLeft w:val="0"/>
                                                                                      <w:marRight w:val="0"/>
                                                                                      <w:marTop w:val="0"/>
                                                                                      <w:marBottom w:val="0"/>
                                                                                      <w:divBdr>
                                                                                        <w:top w:val="none" w:sz="0" w:space="0" w:color="auto"/>
                                                                                        <w:left w:val="none" w:sz="0" w:space="0" w:color="auto"/>
                                                                                        <w:bottom w:val="none" w:sz="0" w:space="0" w:color="auto"/>
                                                                                        <w:right w:val="none" w:sz="0" w:space="0" w:color="auto"/>
                                                                                      </w:divBdr>
                                                                                      <w:divsChild>
                                                                                        <w:div w:id="1294754684">
                                                                                          <w:marLeft w:val="0"/>
                                                                                          <w:marRight w:val="0"/>
                                                                                          <w:marTop w:val="0"/>
                                                                                          <w:marBottom w:val="0"/>
                                                                                          <w:divBdr>
                                                                                            <w:top w:val="none" w:sz="0" w:space="0" w:color="auto"/>
                                                                                            <w:left w:val="none" w:sz="0" w:space="0" w:color="auto"/>
                                                                                            <w:bottom w:val="none" w:sz="0" w:space="0" w:color="auto"/>
                                                                                            <w:right w:val="none" w:sz="0" w:space="0" w:color="auto"/>
                                                                                          </w:divBdr>
                                                                                          <w:divsChild>
                                                                                            <w:div w:id="491260317">
                                                                                              <w:marLeft w:val="0"/>
                                                                                              <w:marRight w:val="0"/>
                                                                                              <w:marTop w:val="0"/>
                                                                                              <w:marBottom w:val="0"/>
                                                                                              <w:divBdr>
                                                                                                <w:top w:val="none" w:sz="0" w:space="0" w:color="auto"/>
                                                                                                <w:left w:val="none" w:sz="0" w:space="0" w:color="auto"/>
                                                                                                <w:bottom w:val="none" w:sz="0" w:space="0" w:color="auto"/>
                                                                                                <w:right w:val="none" w:sz="0" w:space="0" w:color="auto"/>
                                                                                              </w:divBdr>
                                                                                              <w:divsChild>
                                                                                                <w:div w:id="4719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01716">
                                                                                      <w:marLeft w:val="0"/>
                                                                                      <w:marRight w:val="0"/>
                                                                                      <w:marTop w:val="0"/>
                                                                                      <w:marBottom w:val="0"/>
                                                                                      <w:divBdr>
                                                                                        <w:top w:val="none" w:sz="0" w:space="0" w:color="auto"/>
                                                                                        <w:left w:val="none" w:sz="0" w:space="0" w:color="auto"/>
                                                                                        <w:bottom w:val="none" w:sz="0" w:space="0" w:color="auto"/>
                                                                                        <w:right w:val="none" w:sz="0" w:space="0" w:color="auto"/>
                                                                                      </w:divBdr>
                                                                                      <w:divsChild>
                                                                                        <w:div w:id="1018896110">
                                                                                          <w:marLeft w:val="0"/>
                                                                                          <w:marRight w:val="0"/>
                                                                                          <w:marTop w:val="0"/>
                                                                                          <w:marBottom w:val="0"/>
                                                                                          <w:divBdr>
                                                                                            <w:top w:val="none" w:sz="0" w:space="0" w:color="auto"/>
                                                                                            <w:left w:val="none" w:sz="0" w:space="0" w:color="auto"/>
                                                                                            <w:bottom w:val="none" w:sz="0" w:space="0" w:color="auto"/>
                                                                                            <w:right w:val="none" w:sz="0" w:space="0" w:color="auto"/>
                                                                                          </w:divBdr>
                                                                                          <w:divsChild>
                                                                                            <w:div w:id="711537762">
                                                                                              <w:marLeft w:val="0"/>
                                                                                              <w:marRight w:val="0"/>
                                                                                              <w:marTop w:val="0"/>
                                                                                              <w:marBottom w:val="0"/>
                                                                                              <w:divBdr>
                                                                                                <w:top w:val="none" w:sz="0" w:space="0" w:color="auto"/>
                                                                                                <w:left w:val="none" w:sz="0" w:space="0" w:color="auto"/>
                                                                                                <w:bottom w:val="none" w:sz="0" w:space="0" w:color="auto"/>
                                                                                                <w:right w:val="none" w:sz="0" w:space="0" w:color="auto"/>
                                                                                              </w:divBdr>
                                                                                              <w:divsChild>
                                                                                                <w:div w:id="11075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481805">
                                                                                      <w:marLeft w:val="0"/>
                                                                                      <w:marRight w:val="0"/>
                                                                                      <w:marTop w:val="0"/>
                                                                                      <w:marBottom w:val="0"/>
                                                                                      <w:divBdr>
                                                                                        <w:top w:val="none" w:sz="0" w:space="0" w:color="auto"/>
                                                                                        <w:left w:val="none" w:sz="0" w:space="0" w:color="auto"/>
                                                                                        <w:bottom w:val="none" w:sz="0" w:space="0" w:color="auto"/>
                                                                                        <w:right w:val="none" w:sz="0" w:space="0" w:color="auto"/>
                                                                                      </w:divBdr>
                                                                                      <w:divsChild>
                                                                                        <w:div w:id="875846917">
                                                                                          <w:marLeft w:val="0"/>
                                                                                          <w:marRight w:val="0"/>
                                                                                          <w:marTop w:val="0"/>
                                                                                          <w:marBottom w:val="0"/>
                                                                                          <w:divBdr>
                                                                                            <w:top w:val="none" w:sz="0" w:space="0" w:color="auto"/>
                                                                                            <w:left w:val="none" w:sz="0" w:space="0" w:color="auto"/>
                                                                                            <w:bottom w:val="none" w:sz="0" w:space="0" w:color="auto"/>
                                                                                            <w:right w:val="none" w:sz="0" w:space="0" w:color="auto"/>
                                                                                          </w:divBdr>
                                                                                          <w:divsChild>
                                                                                            <w:div w:id="850414586">
                                                                                              <w:marLeft w:val="0"/>
                                                                                              <w:marRight w:val="0"/>
                                                                                              <w:marTop w:val="0"/>
                                                                                              <w:marBottom w:val="0"/>
                                                                                              <w:divBdr>
                                                                                                <w:top w:val="none" w:sz="0" w:space="0" w:color="auto"/>
                                                                                                <w:left w:val="none" w:sz="0" w:space="0" w:color="auto"/>
                                                                                                <w:bottom w:val="none" w:sz="0" w:space="0" w:color="auto"/>
                                                                                                <w:right w:val="none" w:sz="0" w:space="0" w:color="auto"/>
                                                                                              </w:divBdr>
                                                                                              <w:divsChild>
                                                                                                <w:div w:id="482045808">
                                                                                                  <w:marLeft w:val="0"/>
                                                                                                  <w:marRight w:val="0"/>
                                                                                                  <w:marTop w:val="0"/>
                                                                                                  <w:marBottom w:val="0"/>
                                                                                                  <w:divBdr>
                                                                                                    <w:top w:val="none" w:sz="0" w:space="0" w:color="auto"/>
                                                                                                    <w:left w:val="none" w:sz="0" w:space="0" w:color="auto"/>
                                                                                                    <w:bottom w:val="none" w:sz="0" w:space="0" w:color="auto"/>
                                                                                                    <w:right w:val="none" w:sz="0" w:space="0" w:color="auto"/>
                                                                                                  </w:divBdr>
                                                                                                </w:div>
                                                                                              </w:divsChild>
                                                                                            </w:div>
                                                                                            <w:div w:id="1699161616">
                                                                                              <w:marLeft w:val="0"/>
                                                                                              <w:marRight w:val="0"/>
                                                                                              <w:marTop w:val="130"/>
                                                                                              <w:marBottom w:val="0"/>
                                                                                              <w:divBdr>
                                                                                                <w:top w:val="none" w:sz="0" w:space="0" w:color="auto"/>
                                                                                                <w:left w:val="none" w:sz="0" w:space="0" w:color="auto"/>
                                                                                                <w:bottom w:val="none" w:sz="0" w:space="0" w:color="auto"/>
                                                                                                <w:right w:val="none" w:sz="0" w:space="0" w:color="auto"/>
                                                                                              </w:divBdr>
                                                                                              <w:divsChild>
                                                                                                <w:div w:id="12547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314297">
                                                                          <w:marLeft w:val="0"/>
                                                                          <w:marRight w:val="0"/>
                                                                          <w:marTop w:val="0"/>
                                                                          <w:marBottom w:val="0"/>
                                                                          <w:divBdr>
                                                                            <w:top w:val="none" w:sz="0" w:space="0" w:color="auto"/>
                                                                            <w:left w:val="none" w:sz="0" w:space="0" w:color="auto"/>
                                                                            <w:bottom w:val="none" w:sz="0" w:space="0" w:color="auto"/>
                                                                            <w:right w:val="none" w:sz="0" w:space="0" w:color="auto"/>
                                                                          </w:divBdr>
                                                                          <w:divsChild>
                                                                            <w:div w:id="842473190">
                                                                              <w:marLeft w:val="0"/>
                                                                              <w:marRight w:val="0"/>
                                                                              <w:marTop w:val="0"/>
                                                                              <w:marBottom w:val="0"/>
                                                                              <w:divBdr>
                                                                                <w:top w:val="none" w:sz="0" w:space="0" w:color="auto"/>
                                                                                <w:left w:val="none" w:sz="0" w:space="0" w:color="auto"/>
                                                                                <w:bottom w:val="none" w:sz="0" w:space="0" w:color="auto"/>
                                                                                <w:right w:val="none" w:sz="0" w:space="0" w:color="auto"/>
                                                                              </w:divBdr>
                                                                              <w:divsChild>
                                                                                <w:div w:id="1006636383">
                                                                                  <w:marLeft w:val="0"/>
                                                                                  <w:marRight w:val="0"/>
                                                                                  <w:marTop w:val="0"/>
                                                                                  <w:marBottom w:val="0"/>
                                                                                  <w:divBdr>
                                                                                    <w:top w:val="none" w:sz="0" w:space="0" w:color="auto"/>
                                                                                    <w:left w:val="none" w:sz="0" w:space="0" w:color="auto"/>
                                                                                    <w:bottom w:val="none" w:sz="0" w:space="0" w:color="auto"/>
                                                                                    <w:right w:val="none" w:sz="0" w:space="0" w:color="auto"/>
                                                                                  </w:divBdr>
                                                                                </w:div>
                                                                                <w:div w:id="777333389">
                                                                                  <w:marLeft w:val="0"/>
                                                                                  <w:marRight w:val="0"/>
                                                                                  <w:marTop w:val="0"/>
                                                                                  <w:marBottom w:val="0"/>
                                                                                  <w:divBdr>
                                                                                    <w:top w:val="none" w:sz="0" w:space="0" w:color="auto"/>
                                                                                    <w:left w:val="none" w:sz="0" w:space="0" w:color="auto"/>
                                                                                    <w:bottom w:val="none" w:sz="0" w:space="0" w:color="auto"/>
                                                                                    <w:right w:val="none" w:sz="0" w:space="0" w:color="auto"/>
                                                                                  </w:divBdr>
                                                                                  <w:divsChild>
                                                                                    <w:div w:id="973632960">
                                                                                      <w:marLeft w:val="0"/>
                                                                                      <w:marRight w:val="0"/>
                                                                                      <w:marTop w:val="0"/>
                                                                                      <w:marBottom w:val="0"/>
                                                                                      <w:divBdr>
                                                                                        <w:top w:val="none" w:sz="0" w:space="0" w:color="auto"/>
                                                                                        <w:left w:val="none" w:sz="0" w:space="0" w:color="auto"/>
                                                                                        <w:bottom w:val="none" w:sz="0" w:space="0" w:color="auto"/>
                                                                                        <w:right w:val="none" w:sz="0" w:space="0" w:color="auto"/>
                                                                                      </w:divBdr>
                                                                                      <w:divsChild>
                                                                                        <w:div w:id="1965965318">
                                                                                          <w:marLeft w:val="0"/>
                                                                                          <w:marRight w:val="0"/>
                                                                                          <w:marTop w:val="0"/>
                                                                                          <w:marBottom w:val="0"/>
                                                                                          <w:divBdr>
                                                                                            <w:top w:val="none" w:sz="0" w:space="0" w:color="auto"/>
                                                                                            <w:left w:val="none" w:sz="0" w:space="0" w:color="auto"/>
                                                                                            <w:bottom w:val="none" w:sz="0" w:space="0" w:color="auto"/>
                                                                                            <w:right w:val="none" w:sz="0" w:space="0" w:color="auto"/>
                                                                                          </w:divBdr>
                                                                                          <w:divsChild>
                                                                                            <w:div w:id="535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68636">
                                                                                      <w:marLeft w:val="0"/>
                                                                                      <w:marRight w:val="0"/>
                                                                                      <w:marTop w:val="0"/>
                                                                                      <w:marBottom w:val="0"/>
                                                                                      <w:divBdr>
                                                                                        <w:top w:val="none" w:sz="0" w:space="0" w:color="auto"/>
                                                                                        <w:left w:val="none" w:sz="0" w:space="0" w:color="auto"/>
                                                                                        <w:bottom w:val="none" w:sz="0" w:space="0" w:color="auto"/>
                                                                                        <w:right w:val="none" w:sz="0" w:space="0" w:color="auto"/>
                                                                                      </w:divBdr>
                                                                                      <w:divsChild>
                                                                                        <w:div w:id="1400714645">
                                                                                          <w:marLeft w:val="0"/>
                                                                                          <w:marRight w:val="0"/>
                                                                                          <w:marTop w:val="0"/>
                                                                                          <w:marBottom w:val="0"/>
                                                                                          <w:divBdr>
                                                                                            <w:top w:val="none" w:sz="0" w:space="0" w:color="auto"/>
                                                                                            <w:left w:val="none" w:sz="0" w:space="0" w:color="auto"/>
                                                                                            <w:bottom w:val="none" w:sz="0" w:space="0" w:color="auto"/>
                                                                                            <w:right w:val="none" w:sz="0" w:space="0" w:color="auto"/>
                                                                                          </w:divBdr>
                                                                                          <w:divsChild>
                                                                                            <w:div w:id="2053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8100">
                                                                                  <w:marLeft w:val="0"/>
                                                                                  <w:marRight w:val="0"/>
                                                                                  <w:marTop w:val="0"/>
                                                                                  <w:marBottom w:val="0"/>
                                                                                  <w:divBdr>
                                                                                    <w:top w:val="none" w:sz="0" w:space="0" w:color="auto"/>
                                                                                    <w:left w:val="none" w:sz="0" w:space="0" w:color="auto"/>
                                                                                    <w:bottom w:val="none" w:sz="0" w:space="0" w:color="auto"/>
                                                                                    <w:right w:val="none" w:sz="0" w:space="0" w:color="auto"/>
                                                                                  </w:divBdr>
                                                                                </w:div>
                                                                                <w:div w:id="1222789416">
                                                                                  <w:marLeft w:val="0"/>
                                                                                  <w:marRight w:val="0"/>
                                                                                  <w:marTop w:val="0"/>
                                                                                  <w:marBottom w:val="0"/>
                                                                                  <w:divBdr>
                                                                                    <w:top w:val="none" w:sz="0" w:space="0" w:color="auto"/>
                                                                                    <w:left w:val="none" w:sz="0" w:space="0" w:color="auto"/>
                                                                                    <w:bottom w:val="none" w:sz="0" w:space="0" w:color="auto"/>
                                                                                    <w:right w:val="none" w:sz="0" w:space="0" w:color="auto"/>
                                                                                  </w:divBdr>
                                                                                  <w:divsChild>
                                                                                    <w:div w:id="5445019">
                                                                                      <w:marLeft w:val="0"/>
                                                                                      <w:marRight w:val="0"/>
                                                                                      <w:marTop w:val="0"/>
                                                                                      <w:marBottom w:val="0"/>
                                                                                      <w:divBdr>
                                                                                        <w:top w:val="none" w:sz="0" w:space="0" w:color="auto"/>
                                                                                        <w:left w:val="none" w:sz="0" w:space="0" w:color="auto"/>
                                                                                        <w:bottom w:val="none" w:sz="0" w:space="0" w:color="auto"/>
                                                                                        <w:right w:val="none" w:sz="0" w:space="0" w:color="auto"/>
                                                                                      </w:divBdr>
                                                                                      <w:divsChild>
                                                                                        <w:div w:id="1004168713">
                                                                                          <w:marLeft w:val="0"/>
                                                                                          <w:marRight w:val="0"/>
                                                                                          <w:marTop w:val="0"/>
                                                                                          <w:marBottom w:val="0"/>
                                                                                          <w:divBdr>
                                                                                            <w:top w:val="none" w:sz="0" w:space="0" w:color="auto"/>
                                                                                            <w:left w:val="none" w:sz="0" w:space="0" w:color="auto"/>
                                                                                            <w:bottom w:val="none" w:sz="0" w:space="0" w:color="auto"/>
                                                                                            <w:right w:val="none" w:sz="0" w:space="0" w:color="auto"/>
                                                                                          </w:divBdr>
                                                                                          <w:divsChild>
                                                                                            <w:div w:id="6917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6823">
                                                                                      <w:marLeft w:val="0"/>
                                                                                      <w:marRight w:val="0"/>
                                                                                      <w:marTop w:val="0"/>
                                                                                      <w:marBottom w:val="0"/>
                                                                                      <w:divBdr>
                                                                                        <w:top w:val="none" w:sz="0" w:space="0" w:color="auto"/>
                                                                                        <w:left w:val="none" w:sz="0" w:space="0" w:color="auto"/>
                                                                                        <w:bottom w:val="none" w:sz="0" w:space="0" w:color="auto"/>
                                                                                        <w:right w:val="none" w:sz="0" w:space="0" w:color="auto"/>
                                                                                      </w:divBdr>
                                                                                      <w:divsChild>
                                                                                        <w:div w:id="2117674358">
                                                                                          <w:marLeft w:val="0"/>
                                                                                          <w:marRight w:val="0"/>
                                                                                          <w:marTop w:val="0"/>
                                                                                          <w:marBottom w:val="0"/>
                                                                                          <w:divBdr>
                                                                                            <w:top w:val="none" w:sz="0" w:space="0" w:color="auto"/>
                                                                                            <w:left w:val="none" w:sz="0" w:space="0" w:color="auto"/>
                                                                                            <w:bottom w:val="none" w:sz="0" w:space="0" w:color="auto"/>
                                                                                            <w:right w:val="none" w:sz="0" w:space="0" w:color="auto"/>
                                                                                          </w:divBdr>
                                                                                          <w:divsChild>
                                                                                            <w:div w:id="19879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0894">
                                                                                  <w:marLeft w:val="0"/>
                                                                                  <w:marRight w:val="0"/>
                                                                                  <w:marTop w:val="0"/>
                                                                                  <w:marBottom w:val="0"/>
                                                                                  <w:divBdr>
                                                                                    <w:top w:val="none" w:sz="0" w:space="0" w:color="auto"/>
                                                                                    <w:left w:val="none" w:sz="0" w:space="0" w:color="auto"/>
                                                                                    <w:bottom w:val="none" w:sz="0" w:space="0" w:color="auto"/>
                                                                                    <w:right w:val="none" w:sz="0" w:space="0" w:color="auto"/>
                                                                                  </w:divBdr>
                                                                                </w:div>
                                                                                <w:div w:id="1429542560">
                                                                                  <w:marLeft w:val="0"/>
                                                                                  <w:marRight w:val="0"/>
                                                                                  <w:marTop w:val="0"/>
                                                                                  <w:marBottom w:val="0"/>
                                                                                  <w:divBdr>
                                                                                    <w:top w:val="none" w:sz="0" w:space="0" w:color="auto"/>
                                                                                    <w:left w:val="none" w:sz="0" w:space="0" w:color="auto"/>
                                                                                    <w:bottom w:val="none" w:sz="0" w:space="0" w:color="auto"/>
                                                                                    <w:right w:val="none" w:sz="0" w:space="0" w:color="auto"/>
                                                                                  </w:divBdr>
                                                                                  <w:divsChild>
                                                                                    <w:div w:id="1405832629">
                                                                                      <w:marLeft w:val="0"/>
                                                                                      <w:marRight w:val="0"/>
                                                                                      <w:marTop w:val="0"/>
                                                                                      <w:marBottom w:val="0"/>
                                                                                      <w:divBdr>
                                                                                        <w:top w:val="none" w:sz="0" w:space="0" w:color="auto"/>
                                                                                        <w:left w:val="none" w:sz="0" w:space="0" w:color="auto"/>
                                                                                        <w:bottom w:val="none" w:sz="0" w:space="0" w:color="auto"/>
                                                                                        <w:right w:val="none" w:sz="0" w:space="0" w:color="auto"/>
                                                                                      </w:divBdr>
                                                                                      <w:divsChild>
                                                                                        <w:div w:id="180241935">
                                                                                          <w:marLeft w:val="0"/>
                                                                                          <w:marRight w:val="0"/>
                                                                                          <w:marTop w:val="0"/>
                                                                                          <w:marBottom w:val="0"/>
                                                                                          <w:divBdr>
                                                                                            <w:top w:val="none" w:sz="0" w:space="0" w:color="auto"/>
                                                                                            <w:left w:val="none" w:sz="0" w:space="0" w:color="auto"/>
                                                                                            <w:bottom w:val="none" w:sz="0" w:space="0" w:color="auto"/>
                                                                                            <w:right w:val="none" w:sz="0" w:space="0" w:color="auto"/>
                                                                                          </w:divBdr>
                                                                                          <w:divsChild>
                                                                                            <w:div w:id="432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4508">
                                                                                      <w:marLeft w:val="0"/>
                                                                                      <w:marRight w:val="0"/>
                                                                                      <w:marTop w:val="0"/>
                                                                                      <w:marBottom w:val="0"/>
                                                                                      <w:divBdr>
                                                                                        <w:top w:val="none" w:sz="0" w:space="0" w:color="auto"/>
                                                                                        <w:left w:val="none" w:sz="0" w:space="0" w:color="auto"/>
                                                                                        <w:bottom w:val="none" w:sz="0" w:space="0" w:color="auto"/>
                                                                                        <w:right w:val="none" w:sz="0" w:space="0" w:color="auto"/>
                                                                                      </w:divBdr>
                                                                                      <w:divsChild>
                                                                                        <w:div w:id="954482875">
                                                                                          <w:marLeft w:val="0"/>
                                                                                          <w:marRight w:val="0"/>
                                                                                          <w:marTop w:val="0"/>
                                                                                          <w:marBottom w:val="0"/>
                                                                                          <w:divBdr>
                                                                                            <w:top w:val="none" w:sz="0" w:space="0" w:color="auto"/>
                                                                                            <w:left w:val="none" w:sz="0" w:space="0" w:color="auto"/>
                                                                                            <w:bottom w:val="none" w:sz="0" w:space="0" w:color="auto"/>
                                                                                            <w:right w:val="none" w:sz="0" w:space="0" w:color="auto"/>
                                                                                          </w:divBdr>
                                                                                          <w:divsChild>
                                                                                            <w:div w:id="115850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0979">
                                                                                  <w:marLeft w:val="0"/>
                                                                                  <w:marRight w:val="0"/>
                                                                                  <w:marTop w:val="0"/>
                                                                                  <w:marBottom w:val="0"/>
                                                                                  <w:divBdr>
                                                                                    <w:top w:val="none" w:sz="0" w:space="0" w:color="auto"/>
                                                                                    <w:left w:val="none" w:sz="0" w:space="0" w:color="auto"/>
                                                                                    <w:bottom w:val="none" w:sz="0" w:space="0" w:color="auto"/>
                                                                                    <w:right w:val="none" w:sz="0" w:space="0" w:color="auto"/>
                                                                                  </w:divBdr>
                                                                                </w:div>
                                                                                <w:div w:id="905647780">
                                                                                  <w:marLeft w:val="0"/>
                                                                                  <w:marRight w:val="0"/>
                                                                                  <w:marTop w:val="0"/>
                                                                                  <w:marBottom w:val="0"/>
                                                                                  <w:divBdr>
                                                                                    <w:top w:val="none" w:sz="0" w:space="0" w:color="auto"/>
                                                                                    <w:left w:val="none" w:sz="0" w:space="0" w:color="auto"/>
                                                                                    <w:bottom w:val="none" w:sz="0" w:space="0" w:color="auto"/>
                                                                                    <w:right w:val="none" w:sz="0" w:space="0" w:color="auto"/>
                                                                                  </w:divBdr>
                                                                                  <w:divsChild>
                                                                                    <w:div w:id="297810020">
                                                                                      <w:marLeft w:val="0"/>
                                                                                      <w:marRight w:val="0"/>
                                                                                      <w:marTop w:val="0"/>
                                                                                      <w:marBottom w:val="0"/>
                                                                                      <w:divBdr>
                                                                                        <w:top w:val="none" w:sz="0" w:space="0" w:color="auto"/>
                                                                                        <w:left w:val="none" w:sz="0" w:space="0" w:color="auto"/>
                                                                                        <w:bottom w:val="none" w:sz="0" w:space="0" w:color="auto"/>
                                                                                        <w:right w:val="none" w:sz="0" w:space="0" w:color="auto"/>
                                                                                      </w:divBdr>
                                                                                      <w:divsChild>
                                                                                        <w:div w:id="946545894">
                                                                                          <w:marLeft w:val="0"/>
                                                                                          <w:marRight w:val="0"/>
                                                                                          <w:marTop w:val="0"/>
                                                                                          <w:marBottom w:val="0"/>
                                                                                          <w:divBdr>
                                                                                            <w:top w:val="none" w:sz="0" w:space="0" w:color="auto"/>
                                                                                            <w:left w:val="none" w:sz="0" w:space="0" w:color="auto"/>
                                                                                            <w:bottom w:val="none" w:sz="0" w:space="0" w:color="auto"/>
                                                                                            <w:right w:val="none" w:sz="0" w:space="0" w:color="auto"/>
                                                                                          </w:divBdr>
                                                                                          <w:divsChild>
                                                                                            <w:div w:id="7412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3160">
                                                                                      <w:marLeft w:val="0"/>
                                                                                      <w:marRight w:val="0"/>
                                                                                      <w:marTop w:val="0"/>
                                                                                      <w:marBottom w:val="0"/>
                                                                                      <w:divBdr>
                                                                                        <w:top w:val="none" w:sz="0" w:space="0" w:color="auto"/>
                                                                                        <w:left w:val="none" w:sz="0" w:space="0" w:color="auto"/>
                                                                                        <w:bottom w:val="none" w:sz="0" w:space="0" w:color="auto"/>
                                                                                        <w:right w:val="none" w:sz="0" w:space="0" w:color="auto"/>
                                                                                      </w:divBdr>
                                                                                      <w:divsChild>
                                                                                        <w:div w:id="1810703345">
                                                                                          <w:marLeft w:val="0"/>
                                                                                          <w:marRight w:val="0"/>
                                                                                          <w:marTop w:val="0"/>
                                                                                          <w:marBottom w:val="0"/>
                                                                                          <w:divBdr>
                                                                                            <w:top w:val="none" w:sz="0" w:space="0" w:color="auto"/>
                                                                                            <w:left w:val="none" w:sz="0" w:space="0" w:color="auto"/>
                                                                                            <w:bottom w:val="none" w:sz="0" w:space="0" w:color="auto"/>
                                                                                            <w:right w:val="none" w:sz="0" w:space="0" w:color="auto"/>
                                                                                          </w:divBdr>
                                                                                          <w:divsChild>
                                                                                            <w:div w:id="16502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751100">
                                                                                  <w:marLeft w:val="0"/>
                                                                                  <w:marRight w:val="0"/>
                                                                                  <w:marTop w:val="0"/>
                                                                                  <w:marBottom w:val="0"/>
                                                                                  <w:divBdr>
                                                                                    <w:top w:val="none" w:sz="0" w:space="0" w:color="auto"/>
                                                                                    <w:left w:val="none" w:sz="0" w:space="0" w:color="auto"/>
                                                                                    <w:bottom w:val="none" w:sz="0" w:space="0" w:color="auto"/>
                                                                                    <w:right w:val="none" w:sz="0" w:space="0" w:color="auto"/>
                                                                                  </w:divBdr>
                                                                                </w:div>
                                                                                <w:div w:id="1590771840">
                                                                                  <w:marLeft w:val="0"/>
                                                                                  <w:marRight w:val="0"/>
                                                                                  <w:marTop w:val="0"/>
                                                                                  <w:marBottom w:val="0"/>
                                                                                  <w:divBdr>
                                                                                    <w:top w:val="none" w:sz="0" w:space="0" w:color="auto"/>
                                                                                    <w:left w:val="none" w:sz="0" w:space="0" w:color="auto"/>
                                                                                    <w:bottom w:val="none" w:sz="0" w:space="0" w:color="auto"/>
                                                                                    <w:right w:val="none" w:sz="0" w:space="0" w:color="auto"/>
                                                                                  </w:divBdr>
                                                                                  <w:divsChild>
                                                                                    <w:div w:id="1002125108">
                                                                                      <w:marLeft w:val="0"/>
                                                                                      <w:marRight w:val="0"/>
                                                                                      <w:marTop w:val="0"/>
                                                                                      <w:marBottom w:val="0"/>
                                                                                      <w:divBdr>
                                                                                        <w:top w:val="none" w:sz="0" w:space="0" w:color="auto"/>
                                                                                        <w:left w:val="none" w:sz="0" w:space="0" w:color="auto"/>
                                                                                        <w:bottom w:val="none" w:sz="0" w:space="0" w:color="auto"/>
                                                                                        <w:right w:val="none" w:sz="0" w:space="0" w:color="auto"/>
                                                                                      </w:divBdr>
                                                                                      <w:divsChild>
                                                                                        <w:div w:id="1901137422">
                                                                                          <w:marLeft w:val="0"/>
                                                                                          <w:marRight w:val="0"/>
                                                                                          <w:marTop w:val="0"/>
                                                                                          <w:marBottom w:val="0"/>
                                                                                          <w:divBdr>
                                                                                            <w:top w:val="none" w:sz="0" w:space="0" w:color="auto"/>
                                                                                            <w:left w:val="none" w:sz="0" w:space="0" w:color="auto"/>
                                                                                            <w:bottom w:val="none" w:sz="0" w:space="0" w:color="auto"/>
                                                                                            <w:right w:val="none" w:sz="0" w:space="0" w:color="auto"/>
                                                                                          </w:divBdr>
                                                                                          <w:divsChild>
                                                                                            <w:div w:id="17359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15151">
                                                                                      <w:marLeft w:val="0"/>
                                                                                      <w:marRight w:val="0"/>
                                                                                      <w:marTop w:val="0"/>
                                                                                      <w:marBottom w:val="0"/>
                                                                                      <w:divBdr>
                                                                                        <w:top w:val="none" w:sz="0" w:space="0" w:color="auto"/>
                                                                                        <w:left w:val="none" w:sz="0" w:space="0" w:color="auto"/>
                                                                                        <w:bottom w:val="none" w:sz="0" w:space="0" w:color="auto"/>
                                                                                        <w:right w:val="none" w:sz="0" w:space="0" w:color="auto"/>
                                                                                      </w:divBdr>
                                                                                      <w:divsChild>
                                                                                        <w:div w:id="890264784">
                                                                                          <w:marLeft w:val="0"/>
                                                                                          <w:marRight w:val="0"/>
                                                                                          <w:marTop w:val="0"/>
                                                                                          <w:marBottom w:val="0"/>
                                                                                          <w:divBdr>
                                                                                            <w:top w:val="none" w:sz="0" w:space="0" w:color="auto"/>
                                                                                            <w:left w:val="none" w:sz="0" w:space="0" w:color="auto"/>
                                                                                            <w:bottom w:val="none" w:sz="0" w:space="0" w:color="auto"/>
                                                                                            <w:right w:val="none" w:sz="0" w:space="0" w:color="auto"/>
                                                                                          </w:divBdr>
                                                                                          <w:divsChild>
                                                                                            <w:div w:id="15099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0755">
                                                                                  <w:marLeft w:val="0"/>
                                                                                  <w:marRight w:val="0"/>
                                                                                  <w:marTop w:val="0"/>
                                                                                  <w:marBottom w:val="0"/>
                                                                                  <w:divBdr>
                                                                                    <w:top w:val="none" w:sz="0" w:space="0" w:color="auto"/>
                                                                                    <w:left w:val="none" w:sz="0" w:space="0" w:color="auto"/>
                                                                                    <w:bottom w:val="none" w:sz="0" w:space="0" w:color="auto"/>
                                                                                    <w:right w:val="none" w:sz="0" w:space="0" w:color="auto"/>
                                                                                  </w:divBdr>
                                                                                </w:div>
                                                                                <w:div w:id="706684428">
                                                                                  <w:marLeft w:val="0"/>
                                                                                  <w:marRight w:val="0"/>
                                                                                  <w:marTop w:val="0"/>
                                                                                  <w:marBottom w:val="0"/>
                                                                                  <w:divBdr>
                                                                                    <w:top w:val="none" w:sz="0" w:space="0" w:color="auto"/>
                                                                                    <w:left w:val="none" w:sz="0" w:space="0" w:color="auto"/>
                                                                                    <w:bottom w:val="none" w:sz="0" w:space="0" w:color="auto"/>
                                                                                    <w:right w:val="none" w:sz="0" w:space="0" w:color="auto"/>
                                                                                  </w:divBdr>
                                                                                  <w:divsChild>
                                                                                    <w:div w:id="946039324">
                                                                                      <w:marLeft w:val="0"/>
                                                                                      <w:marRight w:val="0"/>
                                                                                      <w:marTop w:val="0"/>
                                                                                      <w:marBottom w:val="0"/>
                                                                                      <w:divBdr>
                                                                                        <w:top w:val="none" w:sz="0" w:space="0" w:color="auto"/>
                                                                                        <w:left w:val="none" w:sz="0" w:space="0" w:color="auto"/>
                                                                                        <w:bottom w:val="none" w:sz="0" w:space="0" w:color="auto"/>
                                                                                        <w:right w:val="none" w:sz="0" w:space="0" w:color="auto"/>
                                                                                      </w:divBdr>
                                                                                      <w:divsChild>
                                                                                        <w:div w:id="230505584">
                                                                                          <w:marLeft w:val="0"/>
                                                                                          <w:marRight w:val="0"/>
                                                                                          <w:marTop w:val="0"/>
                                                                                          <w:marBottom w:val="0"/>
                                                                                          <w:divBdr>
                                                                                            <w:top w:val="none" w:sz="0" w:space="0" w:color="auto"/>
                                                                                            <w:left w:val="none" w:sz="0" w:space="0" w:color="auto"/>
                                                                                            <w:bottom w:val="none" w:sz="0" w:space="0" w:color="auto"/>
                                                                                            <w:right w:val="none" w:sz="0" w:space="0" w:color="auto"/>
                                                                                          </w:divBdr>
                                                                                          <w:divsChild>
                                                                                            <w:div w:id="11459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1004">
                                                                                      <w:marLeft w:val="0"/>
                                                                                      <w:marRight w:val="0"/>
                                                                                      <w:marTop w:val="0"/>
                                                                                      <w:marBottom w:val="0"/>
                                                                                      <w:divBdr>
                                                                                        <w:top w:val="none" w:sz="0" w:space="0" w:color="auto"/>
                                                                                        <w:left w:val="none" w:sz="0" w:space="0" w:color="auto"/>
                                                                                        <w:bottom w:val="none" w:sz="0" w:space="0" w:color="auto"/>
                                                                                        <w:right w:val="none" w:sz="0" w:space="0" w:color="auto"/>
                                                                                      </w:divBdr>
                                                                                      <w:divsChild>
                                                                                        <w:div w:id="782575530">
                                                                                          <w:marLeft w:val="0"/>
                                                                                          <w:marRight w:val="0"/>
                                                                                          <w:marTop w:val="0"/>
                                                                                          <w:marBottom w:val="0"/>
                                                                                          <w:divBdr>
                                                                                            <w:top w:val="none" w:sz="0" w:space="0" w:color="auto"/>
                                                                                            <w:left w:val="none" w:sz="0" w:space="0" w:color="auto"/>
                                                                                            <w:bottom w:val="none" w:sz="0" w:space="0" w:color="auto"/>
                                                                                            <w:right w:val="none" w:sz="0" w:space="0" w:color="auto"/>
                                                                                          </w:divBdr>
                                                                                          <w:divsChild>
                                                                                            <w:div w:id="16638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8746419">
                                              <w:marLeft w:val="0"/>
                                              <w:marRight w:val="0"/>
                                              <w:marTop w:val="0"/>
                                              <w:marBottom w:val="0"/>
                                              <w:divBdr>
                                                <w:top w:val="none" w:sz="0" w:space="0" w:color="auto"/>
                                                <w:left w:val="none" w:sz="0" w:space="0" w:color="auto"/>
                                                <w:bottom w:val="none" w:sz="0" w:space="0" w:color="auto"/>
                                                <w:right w:val="none" w:sz="0" w:space="0" w:color="auto"/>
                                              </w:divBdr>
                                              <w:divsChild>
                                                <w:div w:id="293604279">
                                                  <w:marLeft w:val="0"/>
                                                  <w:marRight w:val="0"/>
                                                  <w:marTop w:val="0"/>
                                                  <w:marBottom w:val="0"/>
                                                  <w:divBdr>
                                                    <w:top w:val="none" w:sz="0" w:space="0" w:color="auto"/>
                                                    <w:left w:val="none" w:sz="0" w:space="0" w:color="auto"/>
                                                    <w:bottom w:val="none" w:sz="0" w:space="0" w:color="auto"/>
                                                    <w:right w:val="none" w:sz="0" w:space="0" w:color="auto"/>
                                                  </w:divBdr>
                                                  <w:divsChild>
                                                    <w:div w:id="1342780126">
                                                      <w:marLeft w:val="0"/>
                                                      <w:marRight w:val="0"/>
                                                      <w:marTop w:val="0"/>
                                                      <w:marBottom w:val="0"/>
                                                      <w:divBdr>
                                                        <w:top w:val="none" w:sz="0" w:space="0" w:color="auto"/>
                                                        <w:left w:val="none" w:sz="0" w:space="0" w:color="auto"/>
                                                        <w:bottom w:val="none" w:sz="0" w:space="0" w:color="auto"/>
                                                        <w:right w:val="none" w:sz="0" w:space="0" w:color="auto"/>
                                                      </w:divBdr>
                                                      <w:divsChild>
                                                        <w:div w:id="1832256118">
                                                          <w:marLeft w:val="0"/>
                                                          <w:marRight w:val="0"/>
                                                          <w:marTop w:val="0"/>
                                                          <w:marBottom w:val="0"/>
                                                          <w:divBdr>
                                                            <w:top w:val="none" w:sz="0" w:space="0" w:color="auto"/>
                                                            <w:left w:val="none" w:sz="0" w:space="0" w:color="auto"/>
                                                            <w:bottom w:val="none" w:sz="0" w:space="0" w:color="auto"/>
                                                            <w:right w:val="none" w:sz="0" w:space="0" w:color="auto"/>
                                                          </w:divBdr>
                                                          <w:divsChild>
                                                            <w:div w:id="1183932435">
                                                              <w:marLeft w:val="0"/>
                                                              <w:marRight w:val="0"/>
                                                              <w:marTop w:val="0"/>
                                                              <w:marBottom w:val="0"/>
                                                              <w:divBdr>
                                                                <w:top w:val="none" w:sz="0" w:space="0" w:color="auto"/>
                                                                <w:left w:val="none" w:sz="0" w:space="0" w:color="auto"/>
                                                                <w:bottom w:val="none" w:sz="0" w:space="0" w:color="auto"/>
                                                                <w:right w:val="none" w:sz="0" w:space="0" w:color="auto"/>
                                                              </w:divBdr>
                                                              <w:divsChild>
                                                                <w:div w:id="1982034637">
                                                                  <w:marLeft w:val="0"/>
                                                                  <w:marRight w:val="0"/>
                                                                  <w:marTop w:val="0"/>
                                                                  <w:marBottom w:val="0"/>
                                                                  <w:divBdr>
                                                                    <w:top w:val="none" w:sz="0" w:space="0" w:color="auto"/>
                                                                    <w:left w:val="none" w:sz="0" w:space="0" w:color="auto"/>
                                                                    <w:bottom w:val="none" w:sz="0" w:space="0" w:color="auto"/>
                                                                    <w:right w:val="none" w:sz="0" w:space="0" w:color="auto"/>
                                                                  </w:divBdr>
                                                                  <w:divsChild>
                                                                    <w:div w:id="1783458363">
                                                                      <w:marLeft w:val="0"/>
                                                                      <w:marRight w:val="0"/>
                                                                      <w:marTop w:val="240"/>
                                                                      <w:marBottom w:val="0"/>
                                                                      <w:divBdr>
                                                                        <w:top w:val="none" w:sz="0" w:space="0" w:color="auto"/>
                                                                        <w:left w:val="none" w:sz="0" w:space="0" w:color="auto"/>
                                                                        <w:bottom w:val="none" w:sz="0" w:space="0" w:color="auto"/>
                                                                        <w:right w:val="none" w:sz="0" w:space="0" w:color="auto"/>
                                                                      </w:divBdr>
                                                                      <w:divsChild>
                                                                        <w:div w:id="294798527">
                                                                          <w:marLeft w:val="0"/>
                                                                          <w:marRight w:val="0"/>
                                                                          <w:marTop w:val="0"/>
                                                                          <w:marBottom w:val="180"/>
                                                                          <w:divBdr>
                                                                            <w:top w:val="none" w:sz="0" w:space="0" w:color="auto"/>
                                                                            <w:left w:val="none" w:sz="0" w:space="0" w:color="auto"/>
                                                                            <w:bottom w:val="none" w:sz="0" w:space="0" w:color="auto"/>
                                                                            <w:right w:val="none" w:sz="0" w:space="0" w:color="auto"/>
                                                                          </w:divBdr>
                                                                          <w:divsChild>
                                                                            <w:div w:id="720904152">
                                                                              <w:marLeft w:val="0"/>
                                                                              <w:marRight w:val="0"/>
                                                                              <w:marTop w:val="0"/>
                                                                              <w:marBottom w:val="0"/>
                                                                              <w:divBdr>
                                                                                <w:top w:val="none" w:sz="0" w:space="0" w:color="auto"/>
                                                                                <w:left w:val="none" w:sz="0" w:space="0" w:color="auto"/>
                                                                                <w:bottom w:val="none" w:sz="0" w:space="0" w:color="auto"/>
                                                                                <w:right w:val="none" w:sz="0" w:space="0" w:color="auto"/>
                                                                              </w:divBdr>
                                                                            </w:div>
                                                                            <w:div w:id="1009983854">
                                                                              <w:marLeft w:val="0"/>
                                                                              <w:marRight w:val="0"/>
                                                                              <w:marTop w:val="0"/>
                                                                              <w:marBottom w:val="0"/>
                                                                              <w:divBdr>
                                                                                <w:top w:val="none" w:sz="0" w:space="0" w:color="auto"/>
                                                                                <w:left w:val="none" w:sz="0" w:space="0" w:color="auto"/>
                                                                                <w:bottom w:val="none" w:sz="0" w:space="0" w:color="auto"/>
                                                                                <w:right w:val="none" w:sz="0" w:space="0" w:color="auto"/>
                                                                              </w:divBdr>
                                                                              <w:divsChild>
                                                                                <w:div w:id="1463033139">
                                                                                  <w:marLeft w:val="0"/>
                                                                                  <w:marRight w:val="0"/>
                                                                                  <w:marTop w:val="0"/>
                                                                                  <w:marBottom w:val="0"/>
                                                                                  <w:divBdr>
                                                                                    <w:top w:val="none" w:sz="0" w:space="0" w:color="auto"/>
                                                                                    <w:left w:val="none" w:sz="0" w:space="0" w:color="auto"/>
                                                                                    <w:bottom w:val="none" w:sz="0" w:space="0" w:color="auto"/>
                                                                                    <w:right w:val="none" w:sz="0" w:space="0" w:color="auto"/>
                                                                                  </w:divBdr>
                                                                                  <w:divsChild>
                                                                                    <w:div w:id="587034000">
                                                                                      <w:marLeft w:val="0"/>
                                                                                      <w:marRight w:val="0"/>
                                                                                      <w:marTop w:val="0"/>
                                                                                      <w:marBottom w:val="0"/>
                                                                                      <w:divBdr>
                                                                                        <w:top w:val="none" w:sz="0" w:space="0" w:color="auto"/>
                                                                                        <w:left w:val="none" w:sz="0" w:space="0" w:color="auto"/>
                                                                                        <w:bottom w:val="none" w:sz="0" w:space="0" w:color="auto"/>
                                                                                        <w:right w:val="none" w:sz="0" w:space="0" w:color="auto"/>
                                                                                      </w:divBdr>
                                                                                      <w:divsChild>
                                                                                        <w:div w:id="907306539">
                                                                                          <w:marLeft w:val="0"/>
                                                                                          <w:marRight w:val="0"/>
                                                                                          <w:marTop w:val="0"/>
                                                                                          <w:marBottom w:val="0"/>
                                                                                          <w:divBdr>
                                                                                            <w:top w:val="none" w:sz="0" w:space="0" w:color="auto"/>
                                                                                            <w:left w:val="none" w:sz="0" w:space="0" w:color="auto"/>
                                                                                            <w:bottom w:val="none" w:sz="0" w:space="0" w:color="auto"/>
                                                                                            <w:right w:val="none" w:sz="0" w:space="0" w:color="auto"/>
                                                                                          </w:divBdr>
                                                                                          <w:divsChild>
                                                                                            <w:div w:id="869613367">
                                                                                              <w:marLeft w:val="0"/>
                                                                                              <w:marRight w:val="0"/>
                                                                                              <w:marTop w:val="0"/>
                                                                                              <w:marBottom w:val="0"/>
                                                                                              <w:divBdr>
                                                                                                <w:top w:val="none" w:sz="0" w:space="0" w:color="auto"/>
                                                                                                <w:left w:val="none" w:sz="0" w:space="0" w:color="auto"/>
                                                                                                <w:bottom w:val="none" w:sz="0" w:space="0" w:color="auto"/>
                                                                                                <w:right w:val="none" w:sz="0" w:space="0" w:color="auto"/>
                                                                                              </w:divBdr>
                                                                                              <w:divsChild>
                                                                                                <w:div w:id="11527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37176">
                                                                                      <w:marLeft w:val="0"/>
                                                                                      <w:marRight w:val="0"/>
                                                                                      <w:marTop w:val="0"/>
                                                                                      <w:marBottom w:val="0"/>
                                                                                      <w:divBdr>
                                                                                        <w:top w:val="none" w:sz="0" w:space="0" w:color="auto"/>
                                                                                        <w:left w:val="none" w:sz="0" w:space="0" w:color="auto"/>
                                                                                        <w:bottom w:val="none" w:sz="0" w:space="0" w:color="auto"/>
                                                                                        <w:right w:val="none" w:sz="0" w:space="0" w:color="auto"/>
                                                                                      </w:divBdr>
                                                                                      <w:divsChild>
                                                                                        <w:div w:id="445395651">
                                                                                          <w:marLeft w:val="0"/>
                                                                                          <w:marRight w:val="0"/>
                                                                                          <w:marTop w:val="0"/>
                                                                                          <w:marBottom w:val="0"/>
                                                                                          <w:divBdr>
                                                                                            <w:top w:val="none" w:sz="0" w:space="0" w:color="auto"/>
                                                                                            <w:left w:val="none" w:sz="0" w:space="0" w:color="auto"/>
                                                                                            <w:bottom w:val="none" w:sz="0" w:space="0" w:color="auto"/>
                                                                                            <w:right w:val="none" w:sz="0" w:space="0" w:color="auto"/>
                                                                                          </w:divBdr>
                                                                                          <w:divsChild>
                                                                                            <w:div w:id="1086263341">
                                                                                              <w:marLeft w:val="0"/>
                                                                                              <w:marRight w:val="0"/>
                                                                                              <w:marTop w:val="0"/>
                                                                                              <w:marBottom w:val="0"/>
                                                                                              <w:divBdr>
                                                                                                <w:top w:val="none" w:sz="0" w:space="0" w:color="auto"/>
                                                                                                <w:left w:val="none" w:sz="0" w:space="0" w:color="auto"/>
                                                                                                <w:bottom w:val="none" w:sz="0" w:space="0" w:color="auto"/>
                                                                                                <w:right w:val="none" w:sz="0" w:space="0" w:color="auto"/>
                                                                                              </w:divBdr>
                                                                                              <w:divsChild>
                                                                                                <w:div w:id="14147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6431">
                                                                                          <w:marLeft w:val="0"/>
                                                                                          <w:marRight w:val="0"/>
                                                                                          <w:marTop w:val="0"/>
                                                                                          <w:marBottom w:val="0"/>
                                                                                          <w:divBdr>
                                                                                            <w:top w:val="none" w:sz="0" w:space="0" w:color="auto"/>
                                                                                            <w:left w:val="none" w:sz="0" w:space="0" w:color="auto"/>
                                                                                            <w:bottom w:val="none" w:sz="0" w:space="0" w:color="auto"/>
                                                                                            <w:right w:val="none" w:sz="0" w:space="0" w:color="auto"/>
                                                                                          </w:divBdr>
                                                                                          <w:divsChild>
                                                                                            <w:div w:id="741947653">
                                                                                              <w:marLeft w:val="0"/>
                                                                                              <w:marRight w:val="0"/>
                                                                                              <w:marTop w:val="0"/>
                                                                                              <w:marBottom w:val="0"/>
                                                                                              <w:divBdr>
                                                                                                <w:top w:val="none" w:sz="0" w:space="0" w:color="auto"/>
                                                                                                <w:left w:val="none" w:sz="0" w:space="0" w:color="auto"/>
                                                                                                <w:bottom w:val="none" w:sz="0" w:space="0" w:color="auto"/>
                                                                                                <w:right w:val="none" w:sz="0" w:space="0" w:color="auto"/>
                                                                                              </w:divBdr>
                                                                                              <w:divsChild>
                                                                                                <w:div w:id="18187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2139">
                                                                                      <w:marLeft w:val="0"/>
                                                                                      <w:marRight w:val="0"/>
                                                                                      <w:marTop w:val="0"/>
                                                                                      <w:marBottom w:val="0"/>
                                                                                      <w:divBdr>
                                                                                        <w:top w:val="none" w:sz="0" w:space="0" w:color="auto"/>
                                                                                        <w:left w:val="none" w:sz="0" w:space="0" w:color="auto"/>
                                                                                        <w:bottom w:val="none" w:sz="0" w:space="0" w:color="auto"/>
                                                                                        <w:right w:val="none" w:sz="0" w:space="0" w:color="auto"/>
                                                                                      </w:divBdr>
                                                                                      <w:divsChild>
                                                                                        <w:div w:id="2101291273">
                                                                                          <w:marLeft w:val="0"/>
                                                                                          <w:marRight w:val="0"/>
                                                                                          <w:marTop w:val="0"/>
                                                                                          <w:marBottom w:val="0"/>
                                                                                          <w:divBdr>
                                                                                            <w:top w:val="none" w:sz="0" w:space="0" w:color="auto"/>
                                                                                            <w:left w:val="none" w:sz="0" w:space="0" w:color="auto"/>
                                                                                            <w:bottom w:val="none" w:sz="0" w:space="0" w:color="auto"/>
                                                                                            <w:right w:val="none" w:sz="0" w:space="0" w:color="auto"/>
                                                                                          </w:divBdr>
                                                                                          <w:divsChild>
                                                                                            <w:div w:id="342442415">
                                                                                              <w:marLeft w:val="0"/>
                                                                                              <w:marRight w:val="0"/>
                                                                                              <w:marTop w:val="0"/>
                                                                                              <w:marBottom w:val="0"/>
                                                                                              <w:divBdr>
                                                                                                <w:top w:val="none" w:sz="0" w:space="0" w:color="auto"/>
                                                                                                <w:left w:val="none" w:sz="0" w:space="0" w:color="auto"/>
                                                                                                <w:bottom w:val="none" w:sz="0" w:space="0" w:color="auto"/>
                                                                                                <w:right w:val="none" w:sz="0" w:space="0" w:color="auto"/>
                                                                                              </w:divBdr>
                                                                                              <w:divsChild>
                                                                                                <w:div w:id="10309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215423">
                                                                                      <w:marLeft w:val="0"/>
                                                                                      <w:marRight w:val="0"/>
                                                                                      <w:marTop w:val="0"/>
                                                                                      <w:marBottom w:val="0"/>
                                                                                      <w:divBdr>
                                                                                        <w:top w:val="none" w:sz="0" w:space="0" w:color="auto"/>
                                                                                        <w:left w:val="none" w:sz="0" w:space="0" w:color="auto"/>
                                                                                        <w:bottom w:val="none" w:sz="0" w:space="0" w:color="auto"/>
                                                                                        <w:right w:val="none" w:sz="0" w:space="0" w:color="auto"/>
                                                                                      </w:divBdr>
                                                                                      <w:divsChild>
                                                                                        <w:div w:id="658003579">
                                                                                          <w:marLeft w:val="0"/>
                                                                                          <w:marRight w:val="0"/>
                                                                                          <w:marTop w:val="0"/>
                                                                                          <w:marBottom w:val="0"/>
                                                                                          <w:divBdr>
                                                                                            <w:top w:val="none" w:sz="0" w:space="0" w:color="auto"/>
                                                                                            <w:left w:val="none" w:sz="0" w:space="0" w:color="auto"/>
                                                                                            <w:bottom w:val="none" w:sz="0" w:space="0" w:color="auto"/>
                                                                                            <w:right w:val="none" w:sz="0" w:space="0" w:color="auto"/>
                                                                                          </w:divBdr>
                                                                                          <w:divsChild>
                                                                                            <w:div w:id="1781794994">
                                                                                              <w:marLeft w:val="0"/>
                                                                                              <w:marRight w:val="0"/>
                                                                                              <w:marTop w:val="0"/>
                                                                                              <w:marBottom w:val="0"/>
                                                                                              <w:divBdr>
                                                                                                <w:top w:val="none" w:sz="0" w:space="0" w:color="auto"/>
                                                                                                <w:left w:val="none" w:sz="0" w:space="0" w:color="auto"/>
                                                                                                <w:bottom w:val="none" w:sz="0" w:space="0" w:color="auto"/>
                                                                                                <w:right w:val="none" w:sz="0" w:space="0" w:color="auto"/>
                                                                                              </w:divBdr>
                                                                                              <w:divsChild>
                                                                                                <w:div w:id="18511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49824">
                                                                                      <w:marLeft w:val="0"/>
                                                                                      <w:marRight w:val="0"/>
                                                                                      <w:marTop w:val="0"/>
                                                                                      <w:marBottom w:val="0"/>
                                                                                      <w:divBdr>
                                                                                        <w:top w:val="none" w:sz="0" w:space="0" w:color="auto"/>
                                                                                        <w:left w:val="none" w:sz="0" w:space="0" w:color="auto"/>
                                                                                        <w:bottom w:val="none" w:sz="0" w:space="0" w:color="auto"/>
                                                                                        <w:right w:val="none" w:sz="0" w:space="0" w:color="auto"/>
                                                                                      </w:divBdr>
                                                                                      <w:divsChild>
                                                                                        <w:div w:id="979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89865">
                                                                              <w:marLeft w:val="0"/>
                                                                              <w:marRight w:val="0"/>
                                                                              <w:marTop w:val="0"/>
                                                                              <w:marBottom w:val="0"/>
                                                                              <w:divBdr>
                                                                                <w:top w:val="none" w:sz="0" w:space="0" w:color="auto"/>
                                                                                <w:left w:val="none" w:sz="0" w:space="0" w:color="auto"/>
                                                                                <w:bottom w:val="none" w:sz="0" w:space="0" w:color="auto"/>
                                                                                <w:right w:val="none" w:sz="0" w:space="0" w:color="auto"/>
                                                                              </w:divBdr>
                                                                              <w:divsChild>
                                                                                <w:div w:id="263929144">
                                                                                  <w:marLeft w:val="0"/>
                                                                                  <w:marRight w:val="0"/>
                                                                                  <w:marTop w:val="0"/>
                                                                                  <w:marBottom w:val="0"/>
                                                                                  <w:divBdr>
                                                                                    <w:top w:val="none" w:sz="0" w:space="0" w:color="auto"/>
                                                                                    <w:left w:val="none" w:sz="0" w:space="0" w:color="auto"/>
                                                                                    <w:bottom w:val="none" w:sz="0" w:space="0" w:color="auto"/>
                                                                                    <w:right w:val="none" w:sz="0" w:space="0" w:color="auto"/>
                                                                                  </w:divBdr>
                                                                                  <w:divsChild>
                                                                                    <w:div w:id="2024235136">
                                                                                      <w:marLeft w:val="0"/>
                                                                                      <w:marRight w:val="0"/>
                                                                                      <w:marTop w:val="0"/>
                                                                                      <w:marBottom w:val="0"/>
                                                                                      <w:divBdr>
                                                                                        <w:top w:val="none" w:sz="0" w:space="0" w:color="auto"/>
                                                                                        <w:left w:val="none" w:sz="0" w:space="0" w:color="auto"/>
                                                                                        <w:bottom w:val="none" w:sz="0" w:space="0" w:color="auto"/>
                                                                                        <w:right w:val="none" w:sz="0" w:space="0" w:color="auto"/>
                                                                                      </w:divBdr>
                                                                                      <w:divsChild>
                                                                                        <w:div w:id="1621187300">
                                                                                          <w:marLeft w:val="0"/>
                                                                                          <w:marRight w:val="0"/>
                                                                                          <w:marTop w:val="0"/>
                                                                                          <w:marBottom w:val="0"/>
                                                                                          <w:divBdr>
                                                                                            <w:top w:val="none" w:sz="0" w:space="0" w:color="auto"/>
                                                                                            <w:left w:val="none" w:sz="0" w:space="0" w:color="auto"/>
                                                                                            <w:bottom w:val="none" w:sz="0" w:space="0" w:color="auto"/>
                                                                                            <w:right w:val="none" w:sz="0" w:space="0" w:color="auto"/>
                                                                                          </w:divBdr>
                                                                                          <w:divsChild>
                                                                                            <w:div w:id="2141145986">
                                                                                              <w:marLeft w:val="0"/>
                                                                                              <w:marRight w:val="0"/>
                                                                                              <w:marTop w:val="0"/>
                                                                                              <w:marBottom w:val="0"/>
                                                                                              <w:divBdr>
                                                                                                <w:top w:val="none" w:sz="0" w:space="0" w:color="auto"/>
                                                                                                <w:left w:val="none" w:sz="0" w:space="0" w:color="auto"/>
                                                                                                <w:bottom w:val="none" w:sz="0" w:space="0" w:color="auto"/>
                                                                                                <w:right w:val="none" w:sz="0" w:space="0" w:color="auto"/>
                                                                                              </w:divBdr>
                                                                                              <w:divsChild>
                                                                                                <w:div w:id="4540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8288">
                                                                                      <w:marLeft w:val="0"/>
                                                                                      <w:marRight w:val="0"/>
                                                                                      <w:marTop w:val="0"/>
                                                                                      <w:marBottom w:val="0"/>
                                                                                      <w:divBdr>
                                                                                        <w:top w:val="none" w:sz="0" w:space="0" w:color="auto"/>
                                                                                        <w:left w:val="none" w:sz="0" w:space="0" w:color="auto"/>
                                                                                        <w:bottom w:val="none" w:sz="0" w:space="0" w:color="auto"/>
                                                                                        <w:right w:val="none" w:sz="0" w:space="0" w:color="auto"/>
                                                                                      </w:divBdr>
                                                                                      <w:divsChild>
                                                                                        <w:div w:id="2076001448">
                                                                                          <w:marLeft w:val="0"/>
                                                                                          <w:marRight w:val="0"/>
                                                                                          <w:marTop w:val="0"/>
                                                                                          <w:marBottom w:val="0"/>
                                                                                          <w:divBdr>
                                                                                            <w:top w:val="none" w:sz="0" w:space="0" w:color="auto"/>
                                                                                            <w:left w:val="none" w:sz="0" w:space="0" w:color="auto"/>
                                                                                            <w:bottom w:val="none" w:sz="0" w:space="0" w:color="auto"/>
                                                                                            <w:right w:val="none" w:sz="0" w:space="0" w:color="auto"/>
                                                                                          </w:divBdr>
                                                                                          <w:divsChild>
                                                                                            <w:div w:id="1313829659">
                                                                                              <w:marLeft w:val="0"/>
                                                                                              <w:marRight w:val="0"/>
                                                                                              <w:marTop w:val="0"/>
                                                                                              <w:marBottom w:val="0"/>
                                                                                              <w:divBdr>
                                                                                                <w:top w:val="none" w:sz="0" w:space="0" w:color="auto"/>
                                                                                                <w:left w:val="none" w:sz="0" w:space="0" w:color="auto"/>
                                                                                                <w:bottom w:val="none" w:sz="0" w:space="0" w:color="auto"/>
                                                                                                <w:right w:val="none" w:sz="0" w:space="0" w:color="auto"/>
                                                                                              </w:divBdr>
                                                                                              <w:divsChild>
                                                                                                <w:div w:id="6140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31394">
                                                                                          <w:marLeft w:val="0"/>
                                                                                          <w:marRight w:val="0"/>
                                                                                          <w:marTop w:val="0"/>
                                                                                          <w:marBottom w:val="0"/>
                                                                                          <w:divBdr>
                                                                                            <w:top w:val="none" w:sz="0" w:space="0" w:color="auto"/>
                                                                                            <w:left w:val="none" w:sz="0" w:space="0" w:color="auto"/>
                                                                                            <w:bottom w:val="none" w:sz="0" w:space="0" w:color="auto"/>
                                                                                            <w:right w:val="none" w:sz="0" w:space="0" w:color="auto"/>
                                                                                          </w:divBdr>
                                                                                          <w:divsChild>
                                                                                            <w:div w:id="1634097531">
                                                                                              <w:marLeft w:val="0"/>
                                                                                              <w:marRight w:val="0"/>
                                                                                              <w:marTop w:val="0"/>
                                                                                              <w:marBottom w:val="0"/>
                                                                                              <w:divBdr>
                                                                                                <w:top w:val="none" w:sz="0" w:space="0" w:color="auto"/>
                                                                                                <w:left w:val="none" w:sz="0" w:space="0" w:color="auto"/>
                                                                                                <w:bottom w:val="none" w:sz="0" w:space="0" w:color="auto"/>
                                                                                                <w:right w:val="none" w:sz="0" w:space="0" w:color="auto"/>
                                                                                              </w:divBdr>
                                                                                              <w:divsChild>
                                                                                                <w:div w:id="1624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48446">
                                                                                      <w:marLeft w:val="0"/>
                                                                                      <w:marRight w:val="0"/>
                                                                                      <w:marTop w:val="0"/>
                                                                                      <w:marBottom w:val="0"/>
                                                                                      <w:divBdr>
                                                                                        <w:top w:val="none" w:sz="0" w:space="0" w:color="auto"/>
                                                                                        <w:left w:val="none" w:sz="0" w:space="0" w:color="auto"/>
                                                                                        <w:bottom w:val="none" w:sz="0" w:space="0" w:color="auto"/>
                                                                                        <w:right w:val="none" w:sz="0" w:space="0" w:color="auto"/>
                                                                                      </w:divBdr>
                                                                                      <w:divsChild>
                                                                                        <w:div w:id="1224373387">
                                                                                          <w:marLeft w:val="0"/>
                                                                                          <w:marRight w:val="0"/>
                                                                                          <w:marTop w:val="0"/>
                                                                                          <w:marBottom w:val="0"/>
                                                                                          <w:divBdr>
                                                                                            <w:top w:val="none" w:sz="0" w:space="0" w:color="auto"/>
                                                                                            <w:left w:val="none" w:sz="0" w:space="0" w:color="auto"/>
                                                                                            <w:bottom w:val="none" w:sz="0" w:space="0" w:color="auto"/>
                                                                                            <w:right w:val="none" w:sz="0" w:space="0" w:color="auto"/>
                                                                                          </w:divBdr>
                                                                                          <w:divsChild>
                                                                                            <w:div w:id="730930163">
                                                                                              <w:marLeft w:val="0"/>
                                                                                              <w:marRight w:val="0"/>
                                                                                              <w:marTop w:val="0"/>
                                                                                              <w:marBottom w:val="0"/>
                                                                                              <w:divBdr>
                                                                                                <w:top w:val="none" w:sz="0" w:space="0" w:color="auto"/>
                                                                                                <w:left w:val="none" w:sz="0" w:space="0" w:color="auto"/>
                                                                                                <w:bottom w:val="none" w:sz="0" w:space="0" w:color="auto"/>
                                                                                                <w:right w:val="none" w:sz="0" w:space="0" w:color="auto"/>
                                                                                              </w:divBdr>
                                                                                              <w:divsChild>
                                                                                                <w:div w:id="19421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22598">
                                                                                      <w:marLeft w:val="0"/>
                                                                                      <w:marRight w:val="0"/>
                                                                                      <w:marTop w:val="0"/>
                                                                                      <w:marBottom w:val="0"/>
                                                                                      <w:divBdr>
                                                                                        <w:top w:val="none" w:sz="0" w:space="0" w:color="auto"/>
                                                                                        <w:left w:val="none" w:sz="0" w:space="0" w:color="auto"/>
                                                                                        <w:bottom w:val="none" w:sz="0" w:space="0" w:color="auto"/>
                                                                                        <w:right w:val="none" w:sz="0" w:space="0" w:color="auto"/>
                                                                                      </w:divBdr>
                                                                                      <w:divsChild>
                                                                                        <w:div w:id="223763982">
                                                                                          <w:marLeft w:val="0"/>
                                                                                          <w:marRight w:val="0"/>
                                                                                          <w:marTop w:val="0"/>
                                                                                          <w:marBottom w:val="0"/>
                                                                                          <w:divBdr>
                                                                                            <w:top w:val="none" w:sz="0" w:space="0" w:color="auto"/>
                                                                                            <w:left w:val="none" w:sz="0" w:space="0" w:color="auto"/>
                                                                                            <w:bottom w:val="none" w:sz="0" w:space="0" w:color="auto"/>
                                                                                            <w:right w:val="none" w:sz="0" w:space="0" w:color="auto"/>
                                                                                          </w:divBdr>
                                                                                          <w:divsChild>
                                                                                            <w:div w:id="1838232920">
                                                                                              <w:marLeft w:val="0"/>
                                                                                              <w:marRight w:val="0"/>
                                                                                              <w:marTop w:val="0"/>
                                                                                              <w:marBottom w:val="0"/>
                                                                                              <w:divBdr>
                                                                                                <w:top w:val="none" w:sz="0" w:space="0" w:color="auto"/>
                                                                                                <w:left w:val="none" w:sz="0" w:space="0" w:color="auto"/>
                                                                                                <w:bottom w:val="none" w:sz="0" w:space="0" w:color="auto"/>
                                                                                                <w:right w:val="none" w:sz="0" w:space="0" w:color="auto"/>
                                                                                              </w:divBdr>
                                                                                              <w:divsChild>
                                                                                                <w:div w:id="77537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9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9140">
                                                                              <w:marLeft w:val="0"/>
                                                                              <w:marRight w:val="0"/>
                                                                              <w:marTop w:val="0"/>
                                                                              <w:marBottom w:val="0"/>
                                                                              <w:divBdr>
                                                                                <w:top w:val="none" w:sz="0" w:space="0" w:color="auto"/>
                                                                                <w:left w:val="none" w:sz="0" w:space="0" w:color="auto"/>
                                                                                <w:bottom w:val="none" w:sz="0" w:space="0" w:color="auto"/>
                                                                                <w:right w:val="none" w:sz="0" w:space="0" w:color="auto"/>
                                                                              </w:divBdr>
                                                                              <w:divsChild>
                                                                                <w:div w:id="562721969">
                                                                                  <w:marLeft w:val="0"/>
                                                                                  <w:marRight w:val="0"/>
                                                                                  <w:marTop w:val="0"/>
                                                                                  <w:marBottom w:val="0"/>
                                                                                  <w:divBdr>
                                                                                    <w:top w:val="none" w:sz="0" w:space="0" w:color="auto"/>
                                                                                    <w:left w:val="none" w:sz="0" w:space="0" w:color="auto"/>
                                                                                    <w:bottom w:val="none" w:sz="0" w:space="0" w:color="auto"/>
                                                                                    <w:right w:val="none" w:sz="0" w:space="0" w:color="auto"/>
                                                                                  </w:divBdr>
                                                                                  <w:divsChild>
                                                                                    <w:div w:id="1227692032">
                                                                                      <w:marLeft w:val="0"/>
                                                                                      <w:marRight w:val="0"/>
                                                                                      <w:marTop w:val="0"/>
                                                                                      <w:marBottom w:val="0"/>
                                                                                      <w:divBdr>
                                                                                        <w:top w:val="none" w:sz="0" w:space="0" w:color="auto"/>
                                                                                        <w:left w:val="none" w:sz="0" w:space="0" w:color="auto"/>
                                                                                        <w:bottom w:val="none" w:sz="0" w:space="0" w:color="auto"/>
                                                                                        <w:right w:val="none" w:sz="0" w:space="0" w:color="auto"/>
                                                                                      </w:divBdr>
                                                                                      <w:divsChild>
                                                                                        <w:div w:id="1595475123">
                                                                                          <w:marLeft w:val="0"/>
                                                                                          <w:marRight w:val="0"/>
                                                                                          <w:marTop w:val="0"/>
                                                                                          <w:marBottom w:val="0"/>
                                                                                          <w:divBdr>
                                                                                            <w:top w:val="none" w:sz="0" w:space="0" w:color="auto"/>
                                                                                            <w:left w:val="none" w:sz="0" w:space="0" w:color="auto"/>
                                                                                            <w:bottom w:val="none" w:sz="0" w:space="0" w:color="auto"/>
                                                                                            <w:right w:val="none" w:sz="0" w:space="0" w:color="auto"/>
                                                                                          </w:divBdr>
                                                                                          <w:divsChild>
                                                                                            <w:div w:id="1642465990">
                                                                                              <w:marLeft w:val="0"/>
                                                                                              <w:marRight w:val="0"/>
                                                                                              <w:marTop w:val="0"/>
                                                                                              <w:marBottom w:val="0"/>
                                                                                              <w:divBdr>
                                                                                                <w:top w:val="none" w:sz="0" w:space="0" w:color="auto"/>
                                                                                                <w:left w:val="none" w:sz="0" w:space="0" w:color="auto"/>
                                                                                                <w:bottom w:val="none" w:sz="0" w:space="0" w:color="auto"/>
                                                                                                <w:right w:val="none" w:sz="0" w:space="0" w:color="auto"/>
                                                                                              </w:divBdr>
                                                                                              <w:divsChild>
                                                                                                <w:div w:id="18078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97470">
                                                                                      <w:marLeft w:val="0"/>
                                                                                      <w:marRight w:val="0"/>
                                                                                      <w:marTop w:val="0"/>
                                                                                      <w:marBottom w:val="0"/>
                                                                                      <w:divBdr>
                                                                                        <w:top w:val="none" w:sz="0" w:space="0" w:color="auto"/>
                                                                                        <w:left w:val="none" w:sz="0" w:space="0" w:color="auto"/>
                                                                                        <w:bottom w:val="none" w:sz="0" w:space="0" w:color="auto"/>
                                                                                        <w:right w:val="none" w:sz="0" w:space="0" w:color="auto"/>
                                                                                      </w:divBdr>
                                                                                      <w:divsChild>
                                                                                        <w:div w:id="1561551467">
                                                                                          <w:marLeft w:val="0"/>
                                                                                          <w:marRight w:val="0"/>
                                                                                          <w:marTop w:val="0"/>
                                                                                          <w:marBottom w:val="0"/>
                                                                                          <w:divBdr>
                                                                                            <w:top w:val="none" w:sz="0" w:space="0" w:color="auto"/>
                                                                                            <w:left w:val="none" w:sz="0" w:space="0" w:color="auto"/>
                                                                                            <w:bottom w:val="none" w:sz="0" w:space="0" w:color="auto"/>
                                                                                            <w:right w:val="none" w:sz="0" w:space="0" w:color="auto"/>
                                                                                          </w:divBdr>
                                                                                          <w:divsChild>
                                                                                            <w:div w:id="1776753368">
                                                                                              <w:marLeft w:val="0"/>
                                                                                              <w:marRight w:val="0"/>
                                                                                              <w:marTop w:val="0"/>
                                                                                              <w:marBottom w:val="0"/>
                                                                                              <w:divBdr>
                                                                                                <w:top w:val="none" w:sz="0" w:space="0" w:color="auto"/>
                                                                                                <w:left w:val="none" w:sz="0" w:space="0" w:color="auto"/>
                                                                                                <w:bottom w:val="none" w:sz="0" w:space="0" w:color="auto"/>
                                                                                                <w:right w:val="none" w:sz="0" w:space="0" w:color="auto"/>
                                                                                              </w:divBdr>
                                                                                              <w:divsChild>
                                                                                                <w:div w:id="12269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555">
                                                                                          <w:marLeft w:val="0"/>
                                                                                          <w:marRight w:val="0"/>
                                                                                          <w:marTop w:val="0"/>
                                                                                          <w:marBottom w:val="0"/>
                                                                                          <w:divBdr>
                                                                                            <w:top w:val="none" w:sz="0" w:space="0" w:color="auto"/>
                                                                                            <w:left w:val="none" w:sz="0" w:space="0" w:color="auto"/>
                                                                                            <w:bottom w:val="none" w:sz="0" w:space="0" w:color="auto"/>
                                                                                            <w:right w:val="none" w:sz="0" w:space="0" w:color="auto"/>
                                                                                          </w:divBdr>
                                                                                          <w:divsChild>
                                                                                            <w:div w:id="1007099476">
                                                                                              <w:marLeft w:val="0"/>
                                                                                              <w:marRight w:val="0"/>
                                                                                              <w:marTop w:val="0"/>
                                                                                              <w:marBottom w:val="0"/>
                                                                                              <w:divBdr>
                                                                                                <w:top w:val="none" w:sz="0" w:space="0" w:color="auto"/>
                                                                                                <w:left w:val="none" w:sz="0" w:space="0" w:color="auto"/>
                                                                                                <w:bottom w:val="none" w:sz="0" w:space="0" w:color="auto"/>
                                                                                                <w:right w:val="none" w:sz="0" w:space="0" w:color="auto"/>
                                                                                              </w:divBdr>
                                                                                              <w:divsChild>
                                                                                                <w:div w:id="13013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2198">
                                                                                      <w:marLeft w:val="0"/>
                                                                                      <w:marRight w:val="0"/>
                                                                                      <w:marTop w:val="0"/>
                                                                                      <w:marBottom w:val="0"/>
                                                                                      <w:divBdr>
                                                                                        <w:top w:val="none" w:sz="0" w:space="0" w:color="auto"/>
                                                                                        <w:left w:val="none" w:sz="0" w:space="0" w:color="auto"/>
                                                                                        <w:bottom w:val="none" w:sz="0" w:space="0" w:color="auto"/>
                                                                                        <w:right w:val="none" w:sz="0" w:space="0" w:color="auto"/>
                                                                                      </w:divBdr>
                                                                                      <w:divsChild>
                                                                                        <w:div w:id="1366176806">
                                                                                          <w:marLeft w:val="0"/>
                                                                                          <w:marRight w:val="0"/>
                                                                                          <w:marTop w:val="0"/>
                                                                                          <w:marBottom w:val="0"/>
                                                                                          <w:divBdr>
                                                                                            <w:top w:val="none" w:sz="0" w:space="0" w:color="auto"/>
                                                                                            <w:left w:val="none" w:sz="0" w:space="0" w:color="auto"/>
                                                                                            <w:bottom w:val="none" w:sz="0" w:space="0" w:color="auto"/>
                                                                                            <w:right w:val="none" w:sz="0" w:space="0" w:color="auto"/>
                                                                                          </w:divBdr>
                                                                                          <w:divsChild>
                                                                                            <w:div w:id="2011909017">
                                                                                              <w:marLeft w:val="0"/>
                                                                                              <w:marRight w:val="0"/>
                                                                                              <w:marTop w:val="0"/>
                                                                                              <w:marBottom w:val="0"/>
                                                                                              <w:divBdr>
                                                                                                <w:top w:val="none" w:sz="0" w:space="0" w:color="auto"/>
                                                                                                <w:left w:val="none" w:sz="0" w:space="0" w:color="auto"/>
                                                                                                <w:bottom w:val="none" w:sz="0" w:space="0" w:color="auto"/>
                                                                                                <w:right w:val="none" w:sz="0" w:space="0" w:color="auto"/>
                                                                                              </w:divBdr>
                                                                                              <w:divsChild>
                                                                                                <w:div w:id="22125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80624">
                                                                                      <w:marLeft w:val="0"/>
                                                                                      <w:marRight w:val="0"/>
                                                                                      <w:marTop w:val="0"/>
                                                                                      <w:marBottom w:val="0"/>
                                                                                      <w:divBdr>
                                                                                        <w:top w:val="none" w:sz="0" w:space="0" w:color="auto"/>
                                                                                        <w:left w:val="none" w:sz="0" w:space="0" w:color="auto"/>
                                                                                        <w:bottom w:val="none" w:sz="0" w:space="0" w:color="auto"/>
                                                                                        <w:right w:val="none" w:sz="0" w:space="0" w:color="auto"/>
                                                                                      </w:divBdr>
                                                                                      <w:divsChild>
                                                                                        <w:div w:id="1250696870">
                                                                                          <w:marLeft w:val="0"/>
                                                                                          <w:marRight w:val="0"/>
                                                                                          <w:marTop w:val="0"/>
                                                                                          <w:marBottom w:val="0"/>
                                                                                          <w:divBdr>
                                                                                            <w:top w:val="none" w:sz="0" w:space="0" w:color="auto"/>
                                                                                            <w:left w:val="none" w:sz="0" w:space="0" w:color="auto"/>
                                                                                            <w:bottom w:val="none" w:sz="0" w:space="0" w:color="auto"/>
                                                                                            <w:right w:val="none" w:sz="0" w:space="0" w:color="auto"/>
                                                                                          </w:divBdr>
                                                                                          <w:divsChild>
                                                                                            <w:div w:id="527329389">
                                                                                              <w:marLeft w:val="0"/>
                                                                                              <w:marRight w:val="0"/>
                                                                                              <w:marTop w:val="0"/>
                                                                                              <w:marBottom w:val="0"/>
                                                                                              <w:divBdr>
                                                                                                <w:top w:val="none" w:sz="0" w:space="0" w:color="auto"/>
                                                                                                <w:left w:val="none" w:sz="0" w:space="0" w:color="auto"/>
                                                                                                <w:bottom w:val="none" w:sz="0" w:space="0" w:color="auto"/>
                                                                                                <w:right w:val="none" w:sz="0" w:space="0" w:color="auto"/>
                                                                                              </w:divBdr>
                                                                                              <w:divsChild>
                                                                                                <w:div w:id="11156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3601">
                                                                              <w:marLeft w:val="0"/>
                                                                              <w:marRight w:val="0"/>
                                                                              <w:marTop w:val="0"/>
                                                                              <w:marBottom w:val="0"/>
                                                                              <w:divBdr>
                                                                                <w:top w:val="none" w:sz="0" w:space="0" w:color="auto"/>
                                                                                <w:left w:val="none" w:sz="0" w:space="0" w:color="auto"/>
                                                                                <w:bottom w:val="none" w:sz="0" w:space="0" w:color="auto"/>
                                                                                <w:right w:val="none" w:sz="0" w:space="0" w:color="auto"/>
                                                                              </w:divBdr>
                                                                              <w:divsChild>
                                                                                <w:div w:id="2059695665">
                                                                                  <w:marLeft w:val="0"/>
                                                                                  <w:marRight w:val="0"/>
                                                                                  <w:marTop w:val="0"/>
                                                                                  <w:marBottom w:val="0"/>
                                                                                  <w:divBdr>
                                                                                    <w:top w:val="none" w:sz="0" w:space="0" w:color="auto"/>
                                                                                    <w:left w:val="none" w:sz="0" w:space="0" w:color="auto"/>
                                                                                    <w:bottom w:val="none" w:sz="0" w:space="0" w:color="auto"/>
                                                                                    <w:right w:val="none" w:sz="0" w:space="0" w:color="auto"/>
                                                                                  </w:divBdr>
                                                                                  <w:divsChild>
                                                                                    <w:div w:id="1473331274">
                                                                                      <w:marLeft w:val="0"/>
                                                                                      <w:marRight w:val="0"/>
                                                                                      <w:marTop w:val="0"/>
                                                                                      <w:marBottom w:val="0"/>
                                                                                      <w:divBdr>
                                                                                        <w:top w:val="none" w:sz="0" w:space="0" w:color="auto"/>
                                                                                        <w:left w:val="none" w:sz="0" w:space="0" w:color="auto"/>
                                                                                        <w:bottom w:val="none" w:sz="0" w:space="0" w:color="auto"/>
                                                                                        <w:right w:val="none" w:sz="0" w:space="0" w:color="auto"/>
                                                                                      </w:divBdr>
                                                                                      <w:divsChild>
                                                                                        <w:div w:id="2008630693">
                                                                                          <w:marLeft w:val="0"/>
                                                                                          <w:marRight w:val="0"/>
                                                                                          <w:marTop w:val="0"/>
                                                                                          <w:marBottom w:val="0"/>
                                                                                          <w:divBdr>
                                                                                            <w:top w:val="none" w:sz="0" w:space="0" w:color="auto"/>
                                                                                            <w:left w:val="none" w:sz="0" w:space="0" w:color="auto"/>
                                                                                            <w:bottom w:val="none" w:sz="0" w:space="0" w:color="auto"/>
                                                                                            <w:right w:val="none" w:sz="0" w:space="0" w:color="auto"/>
                                                                                          </w:divBdr>
                                                                                          <w:divsChild>
                                                                                            <w:div w:id="1312519616">
                                                                                              <w:marLeft w:val="0"/>
                                                                                              <w:marRight w:val="0"/>
                                                                                              <w:marTop w:val="0"/>
                                                                                              <w:marBottom w:val="0"/>
                                                                                              <w:divBdr>
                                                                                                <w:top w:val="none" w:sz="0" w:space="0" w:color="auto"/>
                                                                                                <w:left w:val="none" w:sz="0" w:space="0" w:color="auto"/>
                                                                                                <w:bottom w:val="none" w:sz="0" w:space="0" w:color="auto"/>
                                                                                                <w:right w:val="none" w:sz="0" w:space="0" w:color="auto"/>
                                                                                              </w:divBdr>
                                                                                              <w:divsChild>
                                                                                                <w:div w:id="19914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510498">
                                                                                      <w:marLeft w:val="0"/>
                                                                                      <w:marRight w:val="0"/>
                                                                                      <w:marTop w:val="0"/>
                                                                                      <w:marBottom w:val="0"/>
                                                                                      <w:divBdr>
                                                                                        <w:top w:val="none" w:sz="0" w:space="0" w:color="auto"/>
                                                                                        <w:left w:val="none" w:sz="0" w:space="0" w:color="auto"/>
                                                                                        <w:bottom w:val="none" w:sz="0" w:space="0" w:color="auto"/>
                                                                                        <w:right w:val="none" w:sz="0" w:space="0" w:color="auto"/>
                                                                                      </w:divBdr>
                                                                                      <w:divsChild>
                                                                                        <w:div w:id="1268002441">
                                                                                          <w:marLeft w:val="0"/>
                                                                                          <w:marRight w:val="0"/>
                                                                                          <w:marTop w:val="0"/>
                                                                                          <w:marBottom w:val="0"/>
                                                                                          <w:divBdr>
                                                                                            <w:top w:val="none" w:sz="0" w:space="0" w:color="auto"/>
                                                                                            <w:left w:val="none" w:sz="0" w:space="0" w:color="auto"/>
                                                                                            <w:bottom w:val="none" w:sz="0" w:space="0" w:color="auto"/>
                                                                                            <w:right w:val="none" w:sz="0" w:space="0" w:color="auto"/>
                                                                                          </w:divBdr>
                                                                                          <w:divsChild>
                                                                                            <w:div w:id="973952348">
                                                                                              <w:marLeft w:val="0"/>
                                                                                              <w:marRight w:val="0"/>
                                                                                              <w:marTop w:val="0"/>
                                                                                              <w:marBottom w:val="0"/>
                                                                                              <w:divBdr>
                                                                                                <w:top w:val="none" w:sz="0" w:space="0" w:color="auto"/>
                                                                                                <w:left w:val="none" w:sz="0" w:space="0" w:color="auto"/>
                                                                                                <w:bottom w:val="none" w:sz="0" w:space="0" w:color="auto"/>
                                                                                                <w:right w:val="none" w:sz="0" w:space="0" w:color="auto"/>
                                                                                              </w:divBdr>
                                                                                              <w:divsChild>
                                                                                                <w:div w:id="641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670113">
                                                                                          <w:marLeft w:val="0"/>
                                                                                          <w:marRight w:val="0"/>
                                                                                          <w:marTop w:val="0"/>
                                                                                          <w:marBottom w:val="0"/>
                                                                                          <w:divBdr>
                                                                                            <w:top w:val="none" w:sz="0" w:space="0" w:color="auto"/>
                                                                                            <w:left w:val="none" w:sz="0" w:space="0" w:color="auto"/>
                                                                                            <w:bottom w:val="none" w:sz="0" w:space="0" w:color="auto"/>
                                                                                            <w:right w:val="none" w:sz="0" w:space="0" w:color="auto"/>
                                                                                          </w:divBdr>
                                                                                          <w:divsChild>
                                                                                            <w:div w:id="1898852517">
                                                                                              <w:marLeft w:val="0"/>
                                                                                              <w:marRight w:val="0"/>
                                                                                              <w:marTop w:val="0"/>
                                                                                              <w:marBottom w:val="0"/>
                                                                                              <w:divBdr>
                                                                                                <w:top w:val="none" w:sz="0" w:space="0" w:color="auto"/>
                                                                                                <w:left w:val="none" w:sz="0" w:space="0" w:color="auto"/>
                                                                                                <w:bottom w:val="none" w:sz="0" w:space="0" w:color="auto"/>
                                                                                                <w:right w:val="none" w:sz="0" w:space="0" w:color="auto"/>
                                                                                              </w:divBdr>
                                                                                              <w:divsChild>
                                                                                                <w:div w:id="15803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0647">
                                                                                      <w:marLeft w:val="0"/>
                                                                                      <w:marRight w:val="0"/>
                                                                                      <w:marTop w:val="0"/>
                                                                                      <w:marBottom w:val="0"/>
                                                                                      <w:divBdr>
                                                                                        <w:top w:val="none" w:sz="0" w:space="0" w:color="auto"/>
                                                                                        <w:left w:val="none" w:sz="0" w:space="0" w:color="auto"/>
                                                                                        <w:bottom w:val="none" w:sz="0" w:space="0" w:color="auto"/>
                                                                                        <w:right w:val="none" w:sz="0" w:space="0" w:color="auto"/>
                                                                                      </w:divBdr>
                                                                                      <w:divsChild>
                                                                                        <w:div w:id="1163544807">
                                                                                          <w:marLeft w:val="0"/>
                                                                                          <w:marRight w:val="0"/>
                                                                                          <w:marTop w:val="0"/>
                                                                                          <w:marBottom w:val="0"/>
                                                                                          <w:divBdr>
                                                                                            <w:top w:val="none" w:sz="0" w:space="0" w:color="auto"/>
                                                                                            <w:left w:val="none" w:sz="0" w:space="0" w:color="auto"/>
                                                                                            <w:bottom w:val="none" w:sz="0" w:space="0" w:color="auto"/>
                                                                                            <w:right w:val="none" w:sz="0" w:space="0" w:color="auto"/>
                                                                                          </w:divBdr>
                                                                                          <w:divsChild>
                                                                                            <w:div w:id="2104912225">
                                                                                              <w:marLeft w:val="0"/>
                                                                                              <w:marRight w:val="0"/>
                                                                                              <w:marTop w:val="0"/>
                                                                                              <w:marBottom w:val="0"/>
                                                                                              <w:divBdr>
                                                                                                <w:top w:val="none" w:sz="0" w:space="0" w:color="auto"/>
                                                                                                <w:left w:val="none" w:sz="0" w:space="0" w:color="auto"/>
                                                                                                <w:bottom w:val="none" w:sz="0" w:space="0" w:color="auto"/>
                                                                                                <w:right w:val="none" w:sz="0" w:space="0" w:color="auto"/>
                                                                                              </w:divBdr>
                                                                                              <w:divsChild>
                                                                                                <w:div w:id="52980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4091">
                                                                                      <w:marLeft w:val="0"/>
                                                                                      <w:marRight w:val="0"/>
                                                                                      <w:marTop w:val="0"/>
                                                                                      <w:marBottom w:val="0"/>
                                                                                      <w:divBdr>
                                                                                        <w:top w:val="none" w:sz="0" w:space="0" w:color="auto"/>
                                                                                        <w:left w:val="none" w:sz="0" w:space="0" w:color="auto"/>
                                                                                        <w:bottom w:val="none" w:sz="0" w:space="0" w:color="auto"/>
                                                                                        <w:right w:val="none" w:sz="0" w:space="0" w:color="auto"/>
                                                                                      </w:divBdr>
                                                                                      <w:divsChild>
                                                                                        <w:div w:id="380515445">
                                                                                          <w:marLeft w:val="0"/>
                                                                                          <w:marRight w:val="0"/>
                                                                                          <w:marTop w:val="0"/>
                                                                                          <w:marBottom w:val="0"/>
                                                                                          <w:divBdr>
                                                                                            <w:top w:val="none" w:sz="0" w:space="0" w:color="auto"/>
                                                                                            <w:left w:val="none" w:sz="0" w:space="0" w:color="auto"/>
                                                                                            <w:bottom w:val="none" w:sz="0" w:space="0" w:color="auto"/>
                                                                                            <w:right w:val="none" w:sz="0" w:space="0" w:color="auto"/>
                                                                                          </w:divBdr>
                                                                                          <w:divsChild>
                                                                                            <w:div w:id="1679425576">
                                                                                              <w:marLeft w:val="0"/>
                                                                                              <w:marRight w:val="0"/>
                                                                                              <w:marTop w:val="0"/>
                                                                                              <w:marBottom w:val="0"/>
                                                                                              <w:divBdr>
                                                                                                <w:top w:val="none" w:sz="0" w:space="0" w:color="auto"/>
                                                                                                <w:left w:val="none" w:sz="0" w:space="0" w:color="auto"/>
                                                                                                <w:bottom w:val="none" w:sz="0" w:space="0" w:color="auto"/>
                                                                                                <w:right w:val="none" w:sz="0" w:space="0" w:color="auto"/>
                                                                                              </w:divBdr>
                                                                                              <w:divsChild>
                                                                                                <w:div w:id="1644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5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543">
                                                                              <w:marLeft w:val="0"/>
                                                                              <w:marRight w:val="0"/>
                                                                              <w:marTop w:val="0"/>
                                                                              <w:marBottom w:val="0"/>
                                                                              <w:divBdr>
                                                                                <w:top w:val="none" w:sz="0" w:space="0" w:color="auto"/>
                                                                                <w:left w:val="none" w:sz="0" w:space="0" w:color="auto"/>
                                                                                <w:bottom w:val="none" w:sz="0" w:space="0" w:color="auto"/>
                                                                                <w:right w:val="none" w:sz="0" w:space="0" w:color="auto"/>
                                                                              </w:divBdr>
                                                                              <w:divsChild>
                                                                                <w:div w:id="152643995">
                                                                                  <w:marLeft w:val="0"/>
                                                                                  <w:marRight w:val="0"/>
                                                                                  <w:marTop w:val="0"/>
                                                                                  <w:marBottom w:val="0"/>
                                                                                  <w:divBdr>
                                                                                    <w:top w:val="none" w:sz="0" w:space="0" w:color="auto"/>
                                                                                    <w:left w:val="none" w:sz="0" w:space="0" w:color="auto"/>
                                                                                    <w:bottom w:val="none" w:sz="0" w:space="0" w:color="auto"/>
                                                                                    <w:right w:val="none" w:sz="0" w:space="0" w:color="auto"/>
                                                                                  </w:divBdr>
                                                                                  <w:divsChild>
                                                                                    <w:div w:id="224339760">
                                                                                      <w:marLeft w:val="0"/>
                                                                                      <w:marRight w:val="0"/>
                                                                                      <w:marTop w:val="0"/>
                                                                                      <w:marBottom w:val="0"/>
                                                                                      <w:divBdr>
                                                                                        <w:top w:val="none" w:sz="0" w:space="0" w:color="auto"/>
                                                                                        <w:left w:val="none" w:sz="0" w:space="0" w:color="auto"/>
                                                                                        <w:bottom w:val="none" w:sz="0" w:space="0" w:color="auto"/>
                                                                                        <w:right w:val="none" w:sz="0" w:space="0" w:color="auto"/>
                                                                                      </w:divBdr>
                                                                                      <w:divsChild>
                                                                                        <w:div w:id="48305958">
                                                                                          <w:marLeft w:val="0"/>
                                                                                          <w:marRight w:val="0"/>
                                                                                          <w:marTop w:val="0"/>
                                                                                          <w:marBottom w:val="0"/>
                                                                                          <w:divBdr>
                                                                                            <w:top w:val="none" w:sz="0" w:space="0" w:color="auto"/>
                                                                                            <w:left w:val="none" w:sz="0" w:space="0" w:color="auto"/>
                                                                                            <w:bottom w:val="none" w:sz="0" w:space="0" w:color="auto"/>
                                                                                            <w:right w:val="none" w:sz="0" w:space="0" w:color="auto"/>
                                                                                          </w:divBdr>
                                                                                          <w:divsChild>
                                                                                            <w:div w:id="1828587861">
                                                                                              <w:marLeft w:val="0"/>
                                                                                              <w:marRight w:val="0"/>
                                                                                              <w:marTop w:val="0"/>
                                                                                              <w:marBottom w:val="0"/>
                                                                                              <w:divBdr>
                                                                                                <w:top w:val="none" w:sz="0" w:space="0" w:color="auto"/>
                                                                                                <w:left w:val="none" w:sz="0" w:space="0" w:color="auto"/>
                                                                                                <w:bottom w:val="none" w:sz="0" w:space="0" w:color="auto"/>
                                                                                                <w:right w:val="none" w:sz="0" w:space="0" w:color="auto"/>
                                                                                              </w:divBdr>
                                                                                              <w:divsChild>
                                                                                                <w:div w:id="3177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82150">
                                                                                      <w:marLeft w:val="0"/>
                                                                                      <w:marRight w:val="0"/>
                                                                                      <w:marTop w:val="0"/>
                                                                                      <w:marBottom w:val="0"/>
                                                                                      <w:divBdr>
                                                                                        <w:top w:val="none" w:sz="0" w:space="0" w:color="auto"/>
                                                                                        <w:left w:val="none" w:sz="0" w:space="0" w:color="auto"/>
                                                                                        <w:bottom w:val="none" w:sz="0" w:space="0" w:color="auto"/>
                                                                                        <w:right w:val="none" w:sz="0" w:space="0" w:color="auto"/>
                                                                                      </w:divBdr>
                                                                                      <w:divsChild>
                                                                                        <w:div w:id="795879131">
                                                                                          <w:marLeft w:val="0"/>
                                                                                          <w:marRight w:val="0"/>
                                                                                          <w:marTop w:val="0"/>
                                                                                          <w:marBottom w:val="0"/>
                                                                                          <w:divBdr>
                                                                                            <w:top w:val="none" w:sz="0" w:space="0" w:color="auto"/>
                                                                                            <w:left w:val="none" w:sz="0" w:space="0" w:color="auto"/>
                                                                                            <w:bottom w:val="none" w:sz="0" w:space="0" w:color="auto"/>
                                                                                            <w:right w:val="none" w:sz="0" w:space="0" w:color="auto"/>
                                                                                          </w:divBdr>
                                                                                          <w:divsChild>
                                                                                            <w:div w:id="1067260637">
                                                                                              <w:marLeft w:val="0"/>
                                                                                              <w:marRight w:val="0"/>
                                                                                              <w:marTop w:val="0"/>
                                                                                              <w:marBottom w:val="0"/>
                                                                                              <w:divBdr>
                                                                                                <w:top w:val="none" w:sz="0" w:space="0" w:color="auto"/>
                                                                                                <w:left w:val="none" w:sz="0" w:space="0" w:color="auto"/>
                                                                                                <w:bottom w:val="none" w:sz="0" w:space="0" w:color="auto"/>
                                                                                                <w:right w:val="none" w:sz="0" w:space="0" w:color="auto"/>
                                                                                              </w:divBdr>
                                                                                              <w:divsChild>
                                                                                                <w:div w:id="21224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6707">
                                                                                          <w:marLeft w:val="0"/>
                                                                                          <w:marRight w:val="0"/>
                                                                                          <w:marTop w:val="0"/>
                                                                                          <w:marBottom w:val="0"/>
                                                                                          <w:divBdr>
                                                                                            <w:top w:val="none" w:sz="0" w:space="0" w:color="auto"/>
                                                                                            <w:left w:val="none" w:sz="0" w:space="0" w:color="auto"/>
                                                                                            <w:bottom w:val="none" w:sz="0" w:space="0" w:color="auto"/>
                                                                                            <w:right w:val="none" w:sz="0" w:space="0" w:color="auto"/>
                                                                                          </w:divBdr>
                                                                                          <w:divsChild>
                                                                                            <w:div w:id="1377122160">
                                                                                              <w:marLeft w:val="0"/>
                                                                                              <w:marRight w:val="0"/>
                                                                                              <w:marTop w:val="0"/>
                                                                                              <w:marBottom w:val="0"/>
                                                                                              <w:divBdr>
                                                                                                <w:top w:val="none" w:sz="0" w:space="0" w:color="auto"/>
                                                                                                <w:left w:val="none" w:sz="0" w:space="0" w:color="auto"/>
                                                                                                <w:bottom w:val="none" w:sz="0" w:space="0" w:color="auto"/>
                                                                                                <w:right w:val="none" w:sz="0" w:space="0" w:color="auto"/>
                                                                                              </w:divBdr>
                                                                                              <w:divsChild>
                                                                                                <w:div w:id="100127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59621">
                                                                                      <w:marLeft w:val="0"/>
                                                                                      <w:marRight w:val="0"/>
                                                                                      <w:marTop w:val="0"/>
                                                                                      <w:marBottom w:val="0"/>
                                                                                      <w:divBdr>
                                                                                        <w:top w:val="none" w:sz="0" w:space="0" w:color="auto"/>
                                                                                        <w:left w:val="none" w:sz="0" w:space="0" w:color="auto"/>
                                                                                        <w:bottom w:val="none" w:sz="0" w:space="0" w:color="auto"/>
                                                                                        <w:right w:val="none" w:sz="0" w:space="0" w:color="auto"/>
                                                                                      </w:divBdr>
                                                                                      <w:divsChild>
                                                                                        <w:div w:id="420103670">
                                                                                          <w:marLeft w:val="0"/>
                                                                                          <w:marRight w:val="0"/>
                                                                                          <w:marTop w:val="0"/>
                                                                                          <w:marBottom w:val="0"/>
                                                                                          <w:divBdr>
                                                                                            <w:top w:val="none" w:sz="0" w:space="0" w:color="auto"/>
                                                                                            <w:left w:val="none" w:sz="0" w:space="0" w:color="auto"/>
                                                                                            <w:bottom w:val="none" w:sz="0" w:space="0" w:color="auto"/>
                                                                                            <w:right w:val="none" w:sz="0" w:space="0" w:color="auto"/>
                                                                                          </w:divBdr>
                                                                                          <w:divsChild>
                                                                                            <w:div w:id="1601254411">
                                                                                              <w:marLeft w:val="0"/>
                                                                                              <w:marRight w:val="0"/>
                                                                                              <w:marTop w:val="0"/>
                                                                                              <w:marBottom w:val="0"/>
                                                                                              <w:divBdr>
                                                                                                <w:top w:val="none" w:sz="0" w:space="0" w:color="auto"/>
                                                                                                <w:left w:val="none" w:sz="0" w:space="0" w:color="auto"/>
                                                                                                <w:bottom w:val="none" w:sz="0" w:space="0" w:color="auto"/>
                                                                                                <w:right w:val="none" w:sz="0" w:space="0" w:color="auto"/>
                                                                                              </w:divBdr>
                                                                                              <w:divsChild>
                                                                                                <w:div w:id="6010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2625">
                                                                                      <w:marLeft w:val="0"/>
                                                                                      <w:marRight w:val="0"/>
                                                                                      <w:marTop w:val="0"/>
                                                                                      <w:marBottom w:val="0"/>
                                                                                      <w:divBdr>
                                                                                        <w:top w:val="none" w:sz="0" w:space="0" w:color="auto"/>
                                                                                        <w:left w:val="none" w:sz="0" w:space="0" w:color="auto"/>
                                                                                        <w:bottom w:val="none" w:sz="0" w:space="0" w:color="auto"/>
                                                                                        <w:right w:val="none" w:sz="0" w:space="0" w:color="auto"/>
                                                                                      </w:divBdr>
                                                                                      <w:divsChild>
                                                                                        <w:div w:id="1050374041">
                                                                                          <w:marLeft w:val="0"/>
                                                                                          <w:marRight w:val="0"/>
                                                                                          <w:marTop w:val="0"/>
                                                                                          <w:marBottom w:val="0"/>
                                                                                          <w:divBdr>
                                                                                            <w:top w:val="none" w:sz="0" w:space="0" w:color="auto"/>
                                                                                            <w:left w:val="none" w:sz="0" w:space="0" w:color="auto"/>
                                                                                            <w:bottom w:val="none" w:sz="0" w:space="0" w:color="auto"/>
                                                                                            <w:right w:val="none" w:sz="0" w:space="0" w:color="auto"/>
                                                                                          </w:divBdr>
                                                                                          <w:divsChild>
                                                                                            <w:div w:id="229583530">
                                                                                              <w:marLeft w:val="0"/>
                                                                                              <w:marRight w:val="0"/>
                                                                                              <w:marTop w:val="0"/>
                                                                                              <w:marBottom w:val="0"/>
                                                                                              <w:divBdr>
                                                                                                <w:top w:val="none" w:sz="0" w:space="0" w:color="auto"/>
                                                                                                <w:left w:val="none" w:sz="0" w:space="0" w:color="auto"/>
                                                                                                <w:bottom w:val="none" w:sz="0" w:space="0" w:color="auto"/>
                                                                                                <w:right w:val="none" w:sz="0" w:space="0" w:color="auto"/>
                                                                                              </w:divBdr>
                                                                                              <w:divsChild>
                                                                                                <w:div w:id="51576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5691">
                                                                              <w:marLeft w:val="0"/>
                                                                              <w:marRight w:val="0"/>
                                                                              <w:marTop w:val="0"/>
                                                                              <w:marBottom w:val="0"/>
                                                                              <w:divBdr>
                                                                                <w:top w:val="none" w:sz="0" w:space="0" w:color="auto"/>
                                                                                <w:left w:val="none" w:sz="0" w:space="0" w:color="auto"/>
                                                                                <w:bottom w:val="none" w:sz="0" w:space="0" w:color="auto"/>
                                                                                <w:right w:val="none" w:sz="0" w:space="0" w:color="auto"/>
                                                                              </w:divBdr>
                                                                              <w:divsChild>
                                                                                <w:div w:id="1492336027">
                                                                                  <w:marLeft w:val="0"/>
                                                                                  <w:marRight w:val="0"/>
                                                                                  <w:marTop w:val="0"/>
                                                                                  <w:marBottom w:val="0"/>
                                                                                  <w:divBdr>
                                                                                    <w:top w:val="none" w:sz="0" w:space="0" w:color="auto"/>
                                                                                    <w:left w:val="none" w:sz="0" w:space="0" w:color="auto"/>
                                                                                    <w:bottom w:val="none" w:sz="0" w:space="0" w:color="auto"/>
                                                                                    <w:right w:val="none" w:sz="0" w:space="0" w:color="auto"/>
                                                                                  </w:divBdr>
                                                                                  <w:divsChild>
                                                                                    <w:div w:id="1672833483">
                                                                                      <w:marLeft w:val="0"/>
                                                                                      <w:marRight w:val="0"/>
                                                                                      <w:marTop w:val="0"/>
                                                                                      <w:marBottom w:val="0"/>
                                                                                      <w:divBdr>
                                                                                        <w:top w:val="none" w:sz="0" w:space="0" w:color="auto"/>
                                                                                        <w:left w:val="none" w:sz="0" w:space="0" w:color="auto"/>
                                                                                        <w:bottom w:val="none" w:sz="0" w:space="0" w:color="auto"/>
                                                                                        <w:right w:val="none" w:sz="0" w:space="0" w:color="auto"/>
                                                                                      </w:divBdr>
                                                                                      <w:divsChild>
                                                                                        <w:div w:id="340619658">
                                                                                          <w:marLeft w:val="0"/>
                                                                                          <w:marRight w:val="0"/>
                                                                                          <w:marTop w:val="0"/>
                                                                                          <w:marBottom w:val="0"/>
                                                                                          <w:divBdr>
                                                                                            <w:top w:val="none" w:sz="0" w:space="0" w:color="auto"/>
                                                                                            <w:left w:val="none" w:sz="0" w:space="0" w:color="auto"/>
                                                                                            <w:bottom w:val="none" w:sz="0" w:space="0" w:color="auto"/>
                                                                                            <w:right w:val="none" w:sz="0" w:space="0" w:color="auto"/>
                                                                                          </w:divBdr>
                                                                                          <w:divsChild>
                                                                                            <w:div w:id="413556540">
                                                                                              <w:marLeft w:val="0"/>
                                                                                              <w:marRight w:val="0"/>
                                                                                              <w:marTop w:val="0"/>
                                                                                              <w:marBottom w:val="0"/>
                                                                                              <w:divBdr>
                                                                                                <w:top w:val="none" w:sz="0" w:space="0" w:color="auto"/>
                                                                                                <w:left w:val="none" w:sz="0" w:space="0" w:color="auto"/>
                                                                                                <w:bottom w:val="none" w:sz="0" w:space="0" w:color="auto"/>
                                                                                                <w:right w:val="none" w:sz="0" w:space="0" w:color="auto"/>
                                                                                              </w:divBdr>
                                                                                              <w:divsChild>
                                                                                                <w:div w:id="723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63854">
                                                                                      <w:marLeft w:val="0"/>
                                                                                      <w:marRight w:val="0"/>
                                                                                      <w:marTop w:val="0"/>
                                                                                      <w:marBottom w:val="0"/>
                                                                                      <w:divBdr>
                                                                                        <w:top w:val="none" w:sz="0" w:space="0" w:color="auto"/>
                                                                                        <w:left w:val="none" w:sz="0" w:space="0" w:color="auto"/>
                                                                                        <w:bottom w:val="none" w:sz="0" w:space="0" w:color="auto"/>
                                                                                        <w:right w:val="none" w:sz="0" w:space="0" w:color="auto"/>
                                                                                      </w:divBdr>
                                                                                      <w:divsChild>
                                                                                        <w:div w:id="479999595">
                                                                                          <w:marLeft w:val="0"/>
                                                                                          <w:marRight w:val="0"/>
                                                                                          <w:marTop w:val="0"/>
                                                                                          <w:marBottom w:val="0"/>
                                                                                          <w:divBdr>
                                                                                            <w:top w:val="none" w:sz="0" w:space="0" w:color="auto"/>
                                                                                            <w:left w:val="none" w:sz="0" w:space="0" w:color="auto"/>
                                                                                            <w:bottom w:val="none" w:sz="0" w:space="0" w:color="auto"/>
                                                                                            <w:right w:val="none" w:sz="0" w:space="0" w:color="auto"/>
                                                                                          </w:divBdr>
                                                                                          <w:divsChild>
                                                                                            <w:div w:id="2090345942">
                                                                                              <w:marLeft w:val="0"/>
                                                                                              <w:marRight w:val="0"/>
                                                                                              <w:marTop w:val="0"/>
                                                                                              <w:marBottom w:val="0"/>
                                                                                              <w:divBdr>
                                                                                                <w:top w:val="none" w:sz="0" w:space="0" w:color="auto"/>
                                                                                                <w:left w:val="none" w:sz="0" w:space="0" w:color="auto"/>
                                                                                                <w:bottom w:val="none" w:sz="0" w:space="0" w:color="auto"/>
                                                                                                <w:right w:val="none" w:sz="0" w:space="0" w:color="auto"/>
                                                                                              </w:divBdr>
                                                                                              <w:divsChild>
                                                                                                <w:div w:id="7015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1104">
                                                                                          <w:marLeft w:val="0"/>
                                                                                          <w:marRight w:val="0"/>
                                                                                          <w:marTop w:val="0"/>
                                                                                          <w:marBottom w:val="0"/>
                                                                                          <w:divBdr>
                                                                                            <w:top w:val="none" w:sz="0" w:space="0" w:color="auto"/>
                                                                                            <w:left w:val="none" w:sz="0" w:space="0" w:color="auto"/>
                                                                                            <w:bottom w:val="none" w:sz="0" w:space="0" w:color="auto"/>
                                                                                            <w:right w:val="none" w:sz="0" w:space="0" w:color="auto"/>
                                                                                          </w:divBdr>
                                                                                          <w:divsChild>
                                                                                            <w:div w:id="140733478">
                                                                                              <w:marLeft w:val="0"/>
                                                                                              <w:marRight w:val="0"/>
                                                                                              <w:marTop w:val="0"/>
                                                                                              <w:marBottom w:val="0"/>
                                                                                              <w:divBdr>
                                                                                                <w:top w:val="none" w:sz="0" w:space="0" w:color="auto"/>
                                                                                                <w:left w:val="none" w:sz="0" w:space="0" w:color="auto"/>
                                                                                                <w:bottom w:val="none" w:sz="0" w:space="0" w:color="auto"/>
                                                                                                <w:right w:val="none" w:sz="0" w:space="0" w:color="auto"/>
                                                                                              </w:divBdr>
                                                                                              <w:divsChild>
                                                                                                <w:div w:id="738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572508">
                                                                                      <w:marLeft w:val="0"/>
                                                                                      <w:marRight w:val="0"/>
                                                                                      <w:marTop w:val="0"/>
                                                                                      <w:marBottom w:val="0"/>
                                                                                      <w:divBdr>
                                                                                        <w:top w:val="none" w:sz="0" w:space="0" w:color="auto"/>
                                                                                        <w:left w:val="none" w:sz="0" w:space="0" w:color="auto"/>
                                                                                        <w:bottom w:val="none" w:sz="0" w:space="0" w:color="auto"/>
                                                                                        <w:right w:val="none" w:sz="0" w:space="0" w:color="auto"/>
                                                                                      </w:divBdr>
                                                                                      <w:divsChild>
                                                                                        <w:div w:id="32966427">
                                                                                          <w:marLeft w:val="0"/>
                                                                                          <w:marRight w:val="0"/>
                                                                                          <w:marTop w:val="0"/>
                                                                                          <w:marBottom w:val="0"/>
                                                                                          <w:divBdr>
                                                                                            <w:top w:val="none" w:sz="0" w:space="0" w:color="auto"/>
                                                                                            <w:left w:val="none" w:sz="0" w:space="0" w:color="auto"/>
                                                                                            <w:bottom w:val="none" w:sz="0" w:space="0" w:color="auto"/>
                                                                                            <w:right w:val="none" w:sz="0" w:space="0" w:color="auto"/>
                                                                                          </w:divBdr>
                                                                                          <w:divsChild>
                                                                                            <w:div w:id="181669005">
                                                                                              <w:marLeft w:val="0"/>
                                                                                              <w:marRight w:val="0"/>
                                                                                              <w:marTop w:val="0"/>
                                                                                              <w:marBottom w:val="0"/>
                                                                                              <w:divBdr>
                                                                                                <w:top w:val="none" w:sz="0" w:space="0" w:color="auto"/>
                                                                                                <w:left w:val="none" w:sz="0" w:space="0" w:color="auto"/>
                                                                                                <w:bottom w:val="none" w:sz="0" w:space="0" w:color="auto"/>
                                                                                                <w:right w:val="none" w:sz="0" w:space="0" w:color="auto"/>
                                                                                              </w:divBdr>
                                                                                              <w:divsChild>
                                                                                                <w:div w:id="5874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97949">
                                                                                      <w:marLeft w:val="0"/>
                                                                                      <w:marRight w:val="0"/>
                                                                                      <w:marTop w:val="0"/>
                                                                                      <w:marBottom w:val="0"/>
                                                                                      <w:divBdr>
                                                                                        <w:top w:val="none" w:sz="0" w:space="0" w:color="auto"/>
                                                                                        <w:left w:val="none" w:sz="0" w:space="0" w:color="auto"/>
                                                                                        <w:bottom w:val="none" w:sz="0" w:space="0" w:color="auto"/>
                                                                                        <w:right w:val="none" w:sz="0" w:space="0" w:color="auto"/>
                                                                                      </w:divBdr>
                                                                                      <w:divsChild>
                                                                                        <w:div w:id="1215508134">
                                                                                          <w:marLeft w:val="0"/>
                                                                                          <w:marRight w:val="0"/>
                                                                                          <w:marTop w:val="0"/>
                                                                                          <w:marBottom w:val="0"/>
                                                                                          <w:divBdr>
                                                                                            <w:top w:val="none" w:sz="0" w:space="0" w:color="auto"/>
                                                                                            <w:left w:val="none" w:sz="0" w:space="0" w:color="auto"/>
                                                                                            <w:bottom w:val="none" w:sz="0" w:space="0" w:color="auto"/>
                                                                                            <w:right w:val="none" w:sz="0" w:space="0" w:color="auto"/>
                                                                                          </w:divBdr>
                                                                                          <w:divsChild>
                                                                                            <w:div w:id="1922762711">
                                                                                              <w:marLeft w:val="0"/>
                                                                                              <w:marRight w:val="0"/>
                                                                                              <w:marTop w:val="0"/>
                                                                                              <w:marBottom w:val="0"/>
                                                                                              <w:divBdr>
                                                                                                <w:top w:val="none" w:sz="0" w:space="0" w:color="auto"/>
                                                                                                <w:left w:val="none" w:sz="0" w:space="0" w:color="auto"/>
                                                                                                <w:bottom w:val="none" w:sz="0" w:space="0" w:color="auto"/>
                                                                                                <w:right w:val="none" w:sz="0" w:space="0" w:color="auto"/>
                                                                                              </w:divBdr>
                                                                                              <w:divsChild>
                                                                                                <w:div w:id="7224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62515">
                                                          <w:marLeft w:val="0"/>
                                                          <w:marRight w:val="0"/>
                                                          <w:marTop w:val="0"/>
                                                          <w:marBottom w:val="0"/>
                                                          <w:divBdr>
                                                            <w:top w:val="none" w:sz="0" w:space="0" w:color="auto"/>
                                                            <w:left w:val="none" w:sz="0" w:space="0" w:color="auto"/>
                                                            <w:bottom w:val="none" w:sz="0" w:space="0" w:color="auto"/>
                                                            <w:right w:val="none" w:sz="0" w:space="0" w:color="auto"/>
                                                          </w:divBdr>
                                                        </w:div>
                                                        <w:div w:id="657806134">
                                                          <w:marLeft w:val="0"/>
                                                          <w:marRight w:val="0"/>
                                                          <w:marTop w:val="0"/>
                                                          <w:marBottom w:val="0"/>
                                                          <w:divBdr>
                                                            <w:top w:val="none" w:sz="0" w:space="0" w:color="auto"/>
                                                            <w:left w:val="none" w:sz="0" w:space="0" w:color="auto"/>
                                                            <w:bottom w:val="none" w:sz="0" w:space="0" w:color="auto"/>
                                                            <w:right w:val="none" w:sz="0" w:space="0" w:color="auto"/>
                                                          </w:divBdr>
                                                        </w:div>
                                                        <w:div w:id="12819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746290">
                          <w:marLeft w:val="0"/>
                          <w:marRight w:val="0"/>
                          <w:marTop w:val="0"/>
                          <w:marBottom w:val="0"/>
                          <w:divBdr>
                            <w:top w:val="none" w:sz="0" w:space="0" w:color="auto"/>
                            <w:left w:val="none" w:sz="0" w:space="0" w:color="auto"/>
                            <w:bottom w:val="none" w:sz="0" w:space="0" w:color="auto"/>
                            <w:right w:val="none" w:sz="0" w:space="0" w:color="auto"/>
                          </w:divBdr>
                          <w:divsChild>
                            <w:div w:id="1749426421">
                              <w:marLeft w:val="0"/>
                              <w:marRight w:val="0"/>
                              <w:marTop w:val="0"/>
                              <w:marBottom w:val="0"/>
                              <w:divBdr>
                                <w:top w:val="none" w:sz="0" w:space="0" w:color="auto"/>
                                <w:left w:val="none" w:sz="0" w:space="0" w:color="auto"/>
                                <w:bottom w:val="none" w:sz="0" w:space="0" w:color="auto"/>
                                <w:right w:val="none" w:sz="0" w:space="0" w:color="auto"/>
                              </w:divBdr>
                              <w:divsChild>
                                <w:div w:id="2095126642">
                                  <w:marLeft w:val="0"/>
                                  <w:marRight w:val="0"/>
                                  <w:marTop w:val="0"/>
                                  <w:marBottom w:val="0"/>
                                  <w:divBdr>
                                    <w:top w:val="none" w:sz="0" w:space="0" w:color="auto"/>
                                    <w:left w:val="none" w:sz="0" w:space="0" w:color="auto"/>
                                    <w:bottom w:val="none" w:sz="0" w:space="0" w:color="auto"/>
                                    <w:right w:val="none" w:sz="0" w:space="0" w:color="auto"/>
                                  </w:divBdr>
                                  <w:divsChild>
                                    <w:div w:id="1092362098">
                                      <w:marLeft w:val="0"/>
                                      <w:marRight w:val="0"/>
                                      <w:marTop w:val="0"/>
                                      <w:marBottom w:val="0"/>
                                      <w:divBdr>
                                        <w:top w:val="none" w:sz="0" w:space="0" w:color="auto"/>
                                        <w:left w:val="none" w:sz="0" w:space="0" w:color="auto"/>
                                        <w:bottom w:val="none" w:sz="0" w:space="0" w:color="auto"/>
                                        <w:right w:val="none" w:sz="0" w:space="0" w:color="auto"/>
                                      </w:divBdr>
                                      <w:divsChild>
                                        <w:div w:id="489948212">
                                          <w:marLeft w:val="0"/>
                                          <w:marRight w:val="0"/>
                                          <w:marTop w:val="0"/>
                                          <w:marBottom w:val="0"/>
                                          <w:divBdr>
                                            <w:top w:val="none" w:sz="0" w:space="0" w:color="auto"/>
                                            <w:left w:val="none" w:sz="0" w:space="0" w:color="auto"/>
                                            <w:bottom w:val="none" w:sz="0" w:space="0" w:color="auto"/>
                                            <w:right w:val="none" w:sz="0" w:space="0" w:color="auto"/>
                                          </w:divBdr>
                                          <w:divsChild>
                                            <w:div w:id="1960261026">
                                              <w:marLeft w:val="0"/>
                                              <w:marRight w:val="0"/>
                                              <w:marTop w:val="0"/>
                                              <w:marBottom w:val="0"/>
                                              <w:divBdr>
                                                <w:top w:val="none" w:sz="0" w:space="0" w:color="auto"/>
                                                <w:left w:val="none" w:sz="0" w:space="0" w:color="auto"/>
                                                <w:bottom w:val="none" w:sz="0" w:space="0" w:color="auto"/>
                                                <w:right w:val="none" w:sz="0" w:space="0" w:color="auto"/>
                                              </w:divBdr>
                                            </w:div>
                                            <w:div w:id="393167263">
                                              <w:marLeft w:val="0"/>
                                              <w:marRight w:val="0"/>
                                              <w:marTop w:val="0"/>
                                              <w:marBottom w:val="0"/>
                                              <w:divBdr>
                                                <w:top w:val="none" w:sz="0" w:space="0" w:color="auto"/>
                                                <w:left w:val="none" w:sz="0" w:space="0" w:color="auto"/>
                                                <w:bottom w:val="none" w:sz="0" w:space="0" w:color="auto"/>
                                                <w:right w:val="none" w:sz="0" w:space="0" w:color="auto"/>
                                              </w:divBdr>
                                              <w:divsChild>
                                                <w:div w:id="799422111">
                                                  <w:marLeft w:val="0"/>
                                                  <w:marRight w:val="0"/>
                                                  <w:marTop w:val="0"/>
                                                  <w:marBottom w:val="0"/>
                                                  <w:divBdr>
                                                    <w:top w:val="none" w:sz="0" w:space="0" w:color="auto"/>
                                                    <w:left w:val="none" w:sz="0" w:space="0" w:color="auto"/>
                                                    <w:bottom w:val="none" w:sz="0" w:space="0" w:color="auto"/>
                                                    <w:right w:val="none" w:sz="0" w:space="0" w:color="auto"/>
                                                  </w:divBdr>
                                                  <w:divsChild>
                                                    <w:div w:id="279146031">
                                                      <w:marLeft w:val="0"/>
                                                      <w:marRight w:val="0"/>
                                                      <w:marTop w:val="0"/>
                                                      <w:marBottom w:val="0"/>
                                                      <w:divBdr>
                                                        <w:top w:val="none" w:sz="0" w:space="0" w:color="auto"/>
                                                        <w:left w:val="none" w:sz="0" w:space="0" w:color="auto"/>
                                                        <w:bottom w:val="none" w:sz="0" w:space="0" w:color="auto"/>
                                                        <w:right w:val="none" w:sz="0" w:space="0" w:color="auto"/>
                                                      </w:divBdr>
                                                      <w:divsChild>
                                                        <w:div w:id="1123305761">
                                                          <w:marLeft w:val="0"/>
                                                          <w:marRight w:val="0"/>
                                                          <w:marTop w:val="240"/>
                                                          <w:marBottom w:val="0"/>
                                                          <w:divBdr>
                                                            <w:top w:val="none" w:sz="0" w:space="0" w:color="auto"/>
                                                            <w:left w:val="none" w:sz="0" w:space="0" w:color="auto"/>
                                                            <w:bottom w:val="none" w:sz="0" w:space="0" w:color="auto"/>
                                                            <w:right w:val="none" w:sz="0" w:space="0" w:color="auto"/>
                                                          </w:divBdr>
                                                          <w:divsChild>
                                                            <w:div w:id="1132603106">
                                                              <w:marLeft w:val="0"/>
                                                              <w:marRight w:val="0"/>
                                                              <w:marTop w:val="0"/>
                                                              <w:marBottom w:val="180"/>
                                                              <w:divBdr>
                                                                <w:top w:val="none" w:sz="0" w:space="0" w:color="auto"/>
                                                                <w:left w:val="none" w:sz="0" w:space="0" w:color="auto"/>
                                                                <w:bottom w:val="none" w:sz="0" w:space="0" w:color="auto"/>
                                                                <w:right w:val="none" w:sz="0" w:space="0" w:color="auto"/>
                                                              </w:divBdr>
                                                              <w:divsChild>
                                                                <w:div w:id="716203513">
                                                                  <w:marLeft w:val="0"/>
                                                                  <w:marRight w:val="0"/>
                                                                  <w:marTop w:val="0"/>
                                                                  <w:marBottom w:val="0"/>
                                                                  <w:divBdr>
                                                                    <w:top w:val="none" w:sz="0" w:space="0" w:color="auto"/>
                                                                    <w:left w:val="none" w:sz="0" w:space="0" w:color="auto"/>
                                                                    <w:bottom w:val="none" w:sz="0" w:space="0" w:color="auto"/>
                                                                    <w:right w:val="none" w:sz="0" w:space="0" w:color="auto"/>
                                                                  </w:divBdr>
                                                                </w:div>
                                                                <w:div w:id="1088959690">
                                                                  <w:marLeft w:val="0"/>
                                                                  <w:marRight w:val="0"/>
                                                                  <w:marTop w:val="0"/>
                                                                  <w:marBottom w:val="0"/>
                                                                  <w:divBdr>
                                                                    <w:top w:val="none" w:sz="0" w:space="0" w:color="auto"/>
                                                                    <w:left w:val="none" w:sz="0" w:space="0" w:color="auto"/>
                                                                    <w:bottom w:val="none" w:sz="0" w:space="0" w:color="auto"/>
                                                                    <w:right w:val="none" w:sz="0" w:space="0" w:color="auto"/>
                                                                  </w:divBdr>
                                                                  <w:divsChild>
                                                                    <w:div w:id="1602103003">
                                                                      <w:marLeft w:val="0"/>
                                                                      <w:marRight w:val="0"/>
                                                                      <w:marTop w:val="0"/>
                                                                      <w:marBottom w:val="0"/>
                                                                      <w:divBdr>
                                                                        <w:top w:val="none" w:sz="0" w:space="0" w:color="auto"/>
                                                                        <w:left w:val="none" w:sz="0" w:space="0" w:color="auto"/>
                                                                        <w:bottom w:val="none" w:sz="0" w:space="0" w:color="auto"/>
                                                                        <w:right w:val="none" w:sz="0" w:space="0" w:color="auto"/>
                                                                      </w:divBdr>
                                                                      <w:divsChild>
                                                                        <w:div w:id="955939799">
                                                                          <w:marLeft w:val="0"/>
                                                                          <w:marRight w:val="0"/>
                                                                          <w:marTop w:val="0"/>
                                                                          <w:marBottom w:val="0"/>
                                                                          <w:divBdr>
                                                                            <w:top w:val="none" w:sz="0" w:space="0" w:color="auto"/>
                                                                            <w:left w:val="none" w:sz="0" w:space="0" w:color="auto"/>
                                                                            <w:bottom w:val="none" w:sz="0" w:space="0" w:color="auto"/>
                                                                            <w:right w:val="none" w:sz="0" w:space="0" w:color="auto"/>
                                                                          </w:divBdr>
                                                                          <w:divsChild>
                                                                            <w:div w:id="1739791371">
                                                                              <w:marLeft w:val="0"/>
                                                                              <w:marRight w:val="0"/>
                                                                              <w:marTop w:val="0"/>
                                                                              <w:marBottom w:val="0"/>
                                                                              <w:divBdr>
                                                                                <w:top w:val="none" w:sz="0" w:space="0" w:color="auto"/>
                                                                                <w:left w:val="none" w:sz="0" w:space="0" w:color="auto"/>
                                                                                <w:bottom w:val="none" w:sz="0" w:space="0" w:color="auto"/>
                                                                                <w:right w:val="none" w:sz="0" w:space="0" w:color="auto"/>
                                                                              </w:divBdr>
                                                                              <w:divsChild>
                                                                                <w:div w:id="1075975092">
                                                                                  <w:marLeft w:val="0"/>
                                                                                  <w:marRight w:val="0"/>
                                                                                  <w:marTop w:val="0"/>
                                                                                  <w:marBottom w:val="0"/>
                                                                                  <w:divBdr>
                                                                                    <w:top w:val="none" w:sz="0" w:space="0" w:color="auto"/>
                                                                                    <w:left w:val="none" w:sz="0" w:space="0" w:color="auto"/>
                                                                                    <w:bottom w:val="none" w:sz="0" w:space="0" w:color="auto"/>
                                                                                    <w:right w:val="none" w:sz="0" w:space="0" w:color="auto"/>
                                                                                  </w:divBdr>
                                                                                  <w:divsChild>
                                                                                    <w:div w:id="7101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480">
                                                                              <w:marLeft w:val="0"/>
                                                                              <w:marRight w:val="0"/>
                                                                              <w:marTop w:val="0"/>
                                                                              <w:marBottom w:val="0"/>
                                                                              <w:divBdr>
                                                                                <w:top w:val="none" w:sz="0" w:space="0" w:color="auto"/>
                                                                                <w:left w:val="none" w:sz="0" w:space="0" w:color="auto"/>
                                                                                <w:bottom w:val="none" w:sz="0" w:space="0" w:color="auto"/>
                                                                                <w:right w:val="none" w:sz="0" w:space="0" w:color="auto"/>
                                                                              </w:divBdr>
                                                                              <w:divsChild>
                                                                                <w:div w:id="376901202">
                                                                                  <w:marLeft w:val="0"/>
                                                                                  <w:marRight w:val="0"/>
                                                                                  <w:marTop w:val="0"/>
                                                                                  <w:marBottom w:val="0"/>
                                                                                  <w:divBdr>
                                                                                    <w:top w:val="none" w:sz="0" w:space="0" w:color="auto"/>
                                                                                    <w:left w:val="none" w:sz="0" w:space="0" w:color="auto"/>
                                                                                    <w:bottom w:val="none" w:sz="0" w:space="0" w:color="auto"/>
                                                                                    <w:right w:val="none" w:sz="0" w:space="0" w:color="auto"/>
                                                                                  </w:divBdr>
                                                                                  <w:divsChild>
                                                                                    <w:div w:id="17685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3930">
                                                                              <w:marLeft w:val="0"/>
                                                                              <w:marRight w:val="0"/>
                                                                              <w:marTop w:val="0"/>
                                                                              <w:marBottom w:val="0"/>
                                                                              <w:divBdr>
                                                                                <w:top w:val="none" w:sz="0" w:space="0" w:color="auto"/>
                                                                                <w:left w:val="none" w:sz="0" w:space="0" w:color="auto"/>
                                                                                <w:bottom w:val="none" w:sz="0" w:space="0" w:color="auto"/>
                                                                                <w:right w:val="none" w:sz="0" w:space="0" w:color="auto"/>
                                                                              </w:divBdr>
                                                                              <w:divsChild>
                                                                                <w:div w:id="975794404">
                                                                                  <w:marLeft w:val="0"/>
                                                                                  <w:marRight w:val="0"/>
                                                                                  <w:marTop w:val="0"/>
                                                                                  <w:marBottom w:val="0"/>
                                                                                  <w:divBdr>
                                                                                    <w:top w:val="none" w:sz="0" w:space="0" w:color="auto"/>
                                                                                    <w:left w:val="none" w:sz="0" w:space="0" w:color="auto"/>
                                                                                    <w:bottom w:val="none" w:sz="0" w:space="0" w:color="auto"/>
                                                                                    <w:right w:val="none" w:sz="0" w:space="0" w:color="auto"/>
                                                                                  </w:divBdr>
                                                                                  <w:divsChild>
                                                                                    <w:div w:id="15268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925621">
                                                                          <w:marLeft w:val="0"/>
                                                                          <w:marRight w:val="0"/>
                                                                          <w:marTop w:val="0"/>
                                                                          <w:marBottom w:val="0"/>
                                                                          <w:divBdr>
                                                                            <w:top w:val="none" w:sz="0" w:space="0" w:color="auto"/>
                                                                            <w:left w:val="none" w:sz="0" w:space="0" w:color="auto"/>
                                                                            <w:bottom w:val="none" w:sz="0" w:space="0" w:color="auto"/>
                                                                            <w:right w:val="none" w:sz="0" w:space="0" w:color="auto"/>
                                                                          </w:divBdr>
                                                                          <w:divsChild>
                                                                            <w:div w:id="119153189">
                                                                              <w:marLeft w:val="0"/>
                                                                              <w:marRight w:val="0"/>
                                                                              <w:marTop w:val="0"/>
                                                                              <w:marBottom w:val="0"/>
                                                                              <w:divBdr>
                                                                                <w:top w:val="none" w:sz="0" w:space="0" w:color="auto"/>
                                                                                <w:left w:val="none" w:sz="0" w:space="0" w:color="auto"/>
                                                                                <w:bottom w:val="none" w:sz="0" w:space="0" w:color="auto"/>
                                                                                <w:right w:val="none" w:sz="0" w:space="0" w:color="auto"/>
                                                                              </w:divBdr>
                                                                              <w:divsChild>
                                                                                <w:div w:id="2042972095">
                                                                                  <w:marLeft w:val="0"/>
                                                                                  <w:marRight w:val="0"/>
                                                                                  <w:marTop w:val="0"/>
                                                                                  <w:marBottom w:val="0"/>
                                                                                  <w:divBdr>
                                                                                    <w:top w:val="none" w:sz="0" w:space="0" w:color="auto"/>
                                                                                    <w:left w:val="none" w:sz="0" w:space="0" w:color="auto"/>
                                                                                    <w:bottom w:val="none" w:sz="0" w:space="0" w:color="auto"/>
                                                                                    <w:right w:val="none" w:sz="0" w:space="0" w:color="auto"/>
                                                                                  </w:divBdr>
                                                                                  <w:divsChild>
                                                                                    <w:div w:id="548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9299">
                                                                          <w:marLeft w:val="0"/>
                                                                          <w:marRight w:val="0"/>
                                                                          <w:marTop w:val="0"/>
                                                                          <w:marBottom w:val="0"/>
                                                                          <w:divBdr>
                                                                            <w:top w:val="none" w:sz="0" w:space="0" w:color="auto"/>
                                                                            <w:left w:val="none" w:sz="0" w:space="0" w:color="auto"/>
                                                                            <w:bottom w:val="none" w:sz="0" w:space="0" w:color="auto"/>
                                                                            <w:right w:val="none" w:sz="0" w:space="0" w:color="auto"/>
                                                                          </w:divBdr>
                                                                          <w:divsChild>
                                                                            <w:div w:id="1881475510">
                                                                              <w:marLeft w:val="0"/>
                                                                              <w:marRight w:val="0"/>
                                                                              <w:marTop w:val="0"/>
                                                                              <w:marBottom w:val="0"/>
                                                                              <w:divBdr>
                                                                                <w:top w:val="none" w:sz="0" w:space="0" w:color="auto"/>
                                                                                <w:left w:val="none" w:sz="0" w:space="0" w:color="auto"/>
                                                                                <w:bottom w:val="none" w:sz="0" w:space="0" w:color="auto"/>
                                                                                <w:right w:val="none" w:sz="0" w:space="0" w:color="auto"/>
                                                                              </w:divBdr>
                                                                              <w:divsChild>
                                                                                <w:div w:id="285165592">
                                                                                  <w:marLeft w:val="0"/>
                                                                                  <w:marRight w:val="0"/>
                                                                                  <w:marTop w:val="0"/>
                                                                                  <w:marBottom w:val="0"/>
                                                                                  <w:divBdr>
                                                                                    <w:top w:val="none" w:sz="0" w:space="0" w:color="auto"/>
                                                                                    <w:left w:val="none" w:sz="0" w:space="0" w:color="auto"/>
                                                                                    <w:bottom w:val="none" w:sz="0" w:space="0" w:color="auto"/>
                                                                                    <w:right w:val="none" w:sz="0" w:space="0" w:color="auto"/>
                                                                                  </w:divBdr>
                                                                                  <w:divsChild>
                                                                                    <w:div w:id="2076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4367">
                                                                              <w:marLeft w:val="0"/>
                                                                              <w:marRight w:val="0"/>
                                                                              <w:marTop w:val="0"/>
                                                                              <w:marBottom w:val="0"/>
                                                                              <w:divBdr>
                                                                                <w:top w:val="none" w:sz="0" w:space="0" w:color="auto"/>
                                                                                <w:left w:val="none" w:sz="0" w:space="0" w:color="auto"/>
                                                                                <w:bottom w:val="none" w:sz="0" w:space="0" w:color="auto"/>
                                                                                <w:right w:val="none" w:sz="0" w:space="0" w:color="auto"/>
                                                                              </w:divBdr>
                                                                              <w:divsChild>
                                                                                <w:div w:id="1166826116">
                                                                                  <w:marLeft w:val="0"/>
                                                                                  <w:marRight w:val="0"/>
                                                                                  <w:marTop w:val="0"/>
                                                                                  <w:marBottom w:val="0"/>
                                                                                  <w:divBdr>
                                                                                    <w:top w:val="none" w:sz="0" w:space="0" w:color="auto"/>
                                                                                    <w:left w:val="none" w:sz="0" w:space="0" w:color="auto"/>
                                                                                    <w:bottom w:val="none" w:sz="0" w:space="0" w:color="auto"/>
                                                                                    <w:right w:val="none" w:sz="0" w:space="0" w:color="auto"/>
                                                                                  </w:divBdr>
                                                                                  <w:divsChild>
                                                                                    <w:div w:id="1685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17117">
                                                                          <w:marLeft w:val="0"/>
                                                                          <w:marRight w:val="0"/>
                                                                          <w:marTop w:val="0"/>
                                                                          <w:marBottom w:val="0"/>
                                                                          <w:divBdr>
                                                                            <w:top w:val="none" w:sz="0" w:space="0" w:color="auto"/>
                                                                            <w:left w:val="none" w:sz="0" w:space="0" w:color="auto"/>
                                                                            <w:bottom w:val="none" w:sz="0" w:space="0" w:color="auto"/>
                                                                            <w:right w:val="none" w:sz="0" w:space="0" w:color="auto"/>
                                                                          </w:divBdr>
                                                                          <w:divsChild>
                                                                            <w:div w:id="2077052166">
                                                                              <w:marLeft w:val="0"/>
                                                                              <w:marRight w:val="0"/>
                                                                              <w:marTop w:val="0"/>
                                                                              <w:marBottom w:val="0"/>
                                                                              <w:divBdr>
                                                                                <w:top w:val="none" w:sz="0" w:space="0" w:color="auto"/>
                                                                                <w:left w:val="none" w:sz="0" w:space="0" w:color="auto"/>
                                                                                <w:bottom w:val="none" w:sz="0" w:space="0" w:color="auto"/>
                                                                                <w:right w:val="none" w:sz="0" w:space="0" w:color="auto"/>
                                                                              </w:divBdr>
                                                                              <w:divsChild>
                                                                                <w:div w:id="2023700781">
                                                                                  <w:marLeft w:val="0"/>
                                                                                  <w:marRight w:val="0"/>
                                                                                  <w:marTop w:val="0"/>
                                                                                  <w:marBottom w:val="0"/>
                                                                                  <w:divBdr>
                                                                                    <w:top w:val="none" w:sz="0" w:space="0" w:color="auto"/>
                                                                                    <w:left w:val="none" w:sz="0" w:space="0" w:color="auto"/>
                                                                                    <w:bottom w:val="none" w:sz="0" w:space="0" w:color="auto"/>
                                                                                    <w:right w:val="none" w:sz="0" w:space="0" w:color="auto"/>
                                                                                  </w:divBdr>
                                                                                  <w:divsChild>
                                                                                    <w:div w:id="8192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870111">
                                                                              <w:marLeft w:val="0"/>
                                                                              <w:marRight w:val="0"/>
                                                                              <w:marTop w:val="0"/>
                                                                              <w:marBottom w:val="0"/>
                                                                              <w:divBdr>
                                                                                <w:top w:val="none" w:sz="0" w:space="0" w:color="auto"/>
                                                                                <w:left w:val="none" w:sz="0" w:space="0" w:color="auto"/>
                                                                                <w:bottom w:val="none" w:sz="0" w:space="0" w:color="auto"/>
                                                                                <w:right w:val="none" w:sz="0" w:space="0" w:color="auto"/>
                                                                              </w:divBdr>
                                                                              <w:divsChild>
                                                                                <w:div w:id="1305745058">
                                                                                  <w:marLeft w:val="0"/>
                                                                                  <w:marRight w:val="0"/>
                                                                                  <w:marTop w:val="0"/>
                                                                                  <w:marBottom w:val="0"/>
                                                                                  <w:divBdr>
                                                                                    <w:top w:val="none" w:sz="0" w:space="0" w:color="auto"/>
                                                                                    <w:left w:val="none" w:sz="0" w:space="0" w:color="auto"/>
                                                                                    <w:bottom w:val="none" w:sz="0" w:space="0" w:color="auto"/>
                                                                                    <w:right w:val="none" w:sz="0" w:space="0" w:color="auto"/>
                                                                                  </w:divBdr>
                                                                                  <w:divsChild>
                                                                                    <w:div w:id="20343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21395">
                                                                          <w:marLeft w:val="0"/>
                                                                          <w:marRight w:val="0"/>
                                                                          <w:marTop w:val="0"/>
                                                                          <w:marBottom w:val="0"/>
                                                                          <w:divBdr>
                                                                            <w:top w:val="none" w:sz="0" w:space="0" w:color="auto"/>
                                                                            <w:left w:val="none" w:sz="0" w:space="0" w:color="auto"/>
                                                                            <w:bottom w:val="none" w:sz="0" w:space="0" w:color="auto"/>
                                                                            <w:right w:val="none" w:sz="0" w:space="0" w:color="auto"/>
                                                                          </w:divBdr>
                                                                          <w:divsChild>
                                                                            <w:div w:id="1876186943">
                                                                              <w:marLeft w:val="0"/>
                                                                              <w:marRight w:val="0"/>
                                                                              <w:marTop w:val="0"/>
                                                                              <w:marBottom w:val="0"/>
                                                                              <w:divBdr>
                                                                                <w:top w:val="none" w:sz="0" w:space="0" w:color="auto"/>
                                                                                <w:left w:val="none" w:sz="0" w:space="0" w:color="auto"/>
                                                                                <w:bottom w:val="none" w:sz="0" w:space="0" w:color="auto"/>
                                                                                <w:right w:val="none" w:sz="0" w:space="0" w:color="auto"/>
                                                                              </w:divBdr>
                                                                              <w:divsChild>
                                                                                <w:div w:id="1027023590">
                                                                                  <w:marLeft w:val="0"/>
                                                                                  <w:marRight w:val="0"/>
                                                                                  <w:marTop w:val="0"/>
                                                                                  <w:marBottom w:val="0"/>
                                                                                  <w:divBdr>
                                                                                    <w:top w:val="none" w:sz="0" w:space="0" w:color="auto"/>
                                                                                    <w:left w:val="none" w:sz="0" w:space="0" w:color="auto"/>
                                                                                    <w:bottom w:val="none" w:sz="0" w:space="0" w:color="auto"/>
                                                                                    <w:right w:val="none" w:sz="0" w:space="0" w:color="auto"/>
                                                                                  </w:divBdr>
                                                                                  <w:divsChild>
                                                                                    <w:div w:id="9104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71334">
                                                                          <w:marLeft w:val="0"/>
                                                                          <w:marRight w:val="0"/>
                                                                          <w:marTop w:val="0"/>
                                                                          <w:marBottom w:val="0"/>
                                                                          <w:divBdr>
                                                                            <w:top w:val="none" w:sz="0" w:space="0" w:color="auto"/>
                                                                            <w:left w:val="none" w:sz="0" w:space="0" w:color="auto"/>
                                                                            <w:bottom w:val="none" w:sz="0" w:space="0" w:color="auto"/>
                                                                            <w:right w:val="none" w:sz="0" w:space="0" w:color="auto"/>
                                                                          </w:divBdr>
                                                                          <w:divsChild>
                                                                            <w:div w:id="2092772097">
                                                                              <w:marLeft w:val="0"/>
                                                                              <w:marRight w:val="0"/>
                                                                              <w:marTop w:val="0"/>
                                                                              <w:marBottom w:val="0"/>
                                                                              <w:divBdr>
                                                                                <w:top w:val="none" w:sz="0" w:space="0" w:color="auto"/>
                                                                                <w:left w:val="none" w:sz="0" w:space="0" w:color="auto"/>
                                                                                <w:bottom w:val="none" w:sz="0" w:space="0" w:color="auto"/>
                                                                                <w:right w:val="none" w:sz="0" w:space="0" w:color="auto"/>
                                                                              </w:divBdr>
                                                                              <w:divsChild>
                                                                                <w:div w:id="1105075679">
                                                                                  <w:marLeft w:val="0"/>
                                                                                  <w:marRight w:val="0"/>
                                                                                  <w:marTop w:val="0"/>
                                                                                  <w:marBottom w:val="0"/>
                                                                                  <w:divBdr>
                                                                                    <w:top w:val="none" w:sz="0" w:space="0" w:color="auto"/>
                                                                                    <w:left w:val="none" w:sz="0" w:space="0" w:color="auto"/>
                                                                                    <w:bottom w:val="none" w:sz="0" w:space="0" w:color="auto"/>
                                                                                    <w:right w:val="none" w:sz="0" w:space="0" w:color="auto"/>
                                                                                  </w:divBdr>
                                                                                  <w:divsChild>
                                                                                    <w:div w:id="16639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0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013">
                                                                  <w:marLeft w:val="0"/>
                                                                  <w:marRight w:val="0"/>
                                                                  <w:marTop w:val="0"/>
                                                                  <w:marBottom w:val="0"/>
                                                                  <w:divBdr>
                                                                    <w:top w:val="none" w:sz="0" w:space="0" w:color="auto"/>
                                                                    <w:left w:val="none" w:sz="0" w:space="0" w:color="auto"/>
                                                                    <w:bottom w:val="none" w:sz="0" w:space="0" w:color="auto"/>
                                                                    <w:right w:val="none" w:sz="0" w:space="0" w:color="auto"/>
                                                                  </w:divBdr>
                                                                  <w:divsChild>
                                                                    <w:div w:id="1470511151">
                                                                      <w:marLeft w:val="0"/>
                                                                      <w:marRight w:val="0"/>
                                                                      <w:marTop w:val="0"/>
                                                                      <w:marBottom w:val="0"/>
                                                                      <w:divBdr>
                                                                        <w:top w:val="none" w:sz="0" w:space="0" w:color="auto"/>
                                                                        <w:left w:val="none" w:sz="0" w:space="0" w:color="auto"/>
                                                                        <w:bottom w:val="none" w:sz="0" w:space="0" w:color="auto"/>
                                                                        <w:right w:val="none" w:sz="0" w:space="0" w:color="auto"/>
                                                                      </w:divBdr>
                                                                      <w:divsChild>
                                                                        <w:div w:id="1782459477">
                                                                          <w:marLeft w:val="0"/>
                                                                          <w:marRight w:val="0"/>
                                                                          <w:marTop w:val="0"/>
                                                                          <w:marBottom w:val="0"/>
                                                                          <w:divBdr>
                                                                            <w:top w:val="none" w:sz="0" w:space="0" w:color="auto"/>
                                                                            <w:left w:val="none" w:sz="0" w:space="0" w:color="auto"/>
                                                                            <w:bottom w:val="none" w:sz="0" w:space="0" w:color="auto"/>
                                                                            <w:right w:val="none" w:sz="0" w:space="0" w:color="auto"/>
                                                                          </w:divBdr>
                                                                          <w:divsChild>
                                                                            <w:div w:id="1500347514">
                                                                              <w:marLeft w:val="0"/>
                                                                              <w:marRight w:val="0"/>
                                                                              <w:marTop w:val="0"/>
                                                                              <w:marBottom w:val="0"/>
                                                                              <w:divBdr>
                                                                                <w:top w:val="none" w:sz="0" w:space="0" w:color="auto"/>
                                                                                <w:left w:val="none" w:sz="0" w:space="0" w:color="auto"/>
                                                                                <w:bottom w:val="none" w:sz="0" w:space="0" w:color="auto"/>
                                                                                <w:right w:val="none" w:sz="0" w:space="0" w:color="auto"/>
                                                                              </w:divBdr>
                                                                              <w:divsChild>
                                                                                <w:div w:id="2036222620">
                                                                                  <w:marLeft w:val="0"/>
                                                                                  <w:marRight w:val="0"/>
                                                                                  <w:marTop w:val="0"/>
                                                                                  <w:marBottom w:val="0"/>
                                                                                  <w:divBdr>
                                                                                    <w:top w:val="none" w:sz="0" w:space="0" w:color="auto"/>
                                                                                    <w:left w:val="none" w:sz="0" w:space="0" w:color="auto"/>
                                                                                    <w:bottom w:val="none" w:sz="0" w:space="0" w:color="auto"/>
                                                                                    <w:right w:val="none" w:sz="0" w:space="0" w:color="auto"/>
                                                                                  </w:divBdr>
                                                                                  <w:divsChild>
                                                                                    <w:div w:id="10470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00374">
                                                                              <w:marLeft w:val="0"/>
                                                                              <w:marRight w:val="0"/>
                                                                              <w:marTop w:val="0"/>
                                                                              <w:marBottom w:val="0"/>
                                                                              <w:divBdr>
                                                                                <w:top w:val="none" w:sz="0" w:space="0" w:color="auto"/>
                                                                                <w:left w:val="none" w:sz="0" w:space="0" w:color="auto"/>
                                                                                <w:bottom w:val="none" w:sz="0" w:space="0" w:color="auto"/>
                                                                                <w:right w:val="none" w:sz="0" w:space="0" w:color="auto"/>
                                                                              </w:divBdr>
                                                                              <w:divsChild>
                                                                                <w:div w:id="114715698">
                                                                                  <w:marLeft w:val="0"/>
                                                                                  <w:marRight w:val="0"/>
                                                                                  <w:marTop w:val="0"/>
                                                                                  <w:marBottom w:val="0"/>
                                                                                  <w:divBdr>
                                                                                    <w:top w:val="none" w:sz="0" w:space="0" w:color="auto"/>
                                                                                    <w:left w:val="none" w:sz="0" w:space="0" w:color="auto"/>
                                                                                    <w:bottom w:val="none" w:sz="0" w:space="0" w:color="auto"/>
                                                                                    <w:right w:val="none" w:sz="0" w:space="0" w:color="auto"/>
                                                                                  </w:divBdr>
                                                                                  <w:divsChild>
                                                                                    <w:div w:id="20235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9806">
                                                                              <w:marLeft w:val="0"/>
                                                                              <w:marRight w:val="0"/>
                                                                              <w:marTop w:val="0"/>
                                                                              <w:marBottom w:val="0"/>
                                                                              <w:divBdr>
                                                                                <w:top w:val="none" w:sz="0" w:space="0" w:color="auto"/>
                                                                                <w:left w:val="none" w:sz="0" w:space="0" w:color="auto"/>
                                                                                <w:bottom w:val="none" w:sz="0" w:space="0" w:color="auto"/>
                                                                                <w:right w:val="none" w:sz="0" w:space="0" w:color="auto"/>
                                                                              </w:divBdr>
                                                                              <w:divsChild>
                                                                                <w:div w:id="935947068">
                                                                                  <w:marLeft w:val="0"/>
                                                                                  <w:marRight w:val="0"/>
                                                                                  <w:marTop w:val="0"/>
                                                                                  <w:marBottom w:val="0"/>
                                                                                  <w:divBdr>
                                                                                    <w:top w:val="none" w:sz="0" w:space="0" w:color="auto"/>
                                                                                    <w:left w:val="none" w:sz="0" w:space="0" w:color="auto"/>
                                                                                    <w:bottom w:val="none" w:sz="0" w:space="0" w:color="auto"/>
                                                                                    <w:right w:val="none" w:sz="0" w:space="0" w:color="auto"/>
                                                                                  </w:divBdr>
                                                                                  <w:divsChild>
                                                                                    <w:div w:id="14218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210033">
                                                                          <w:marLeft w:val="0"/>
                                                                          <w:marRight w:val="0"/>
                                                                          <w:marTop w:val="0"/>
                                                                          <w:marBottom w:val="0"/>
                                                                          <w:divBdr>
                                                                            <w:top w:val="none" w:sz="0" w:space="0" w:color="auto"/>
                                                                            <w:left w:val="none" w:sz="0" w:space="0" w:color="auto"/>
                                                                            <w:bottom w:val="none" w:sz="0" w:space="0" w:color="auto"/>
                                                                            <w:right w:val="none" w:sz="0" w:space="0" w:color="auto"/>
                                                                          </w:divBdr>
                                                                          <w:divsChild>
                                                                            <w:div w:id="1678338774">
                                                                              <w:marLeft w:val="0"/>
                                                                              <w:marRight w:val="0"/>
                                                                              <w:marTop w:val="0"/>
                                                                              <w:marBottom w:val="0"/>
                                                                              <w:divBdr>
                                                                                <w:top w:val="none" w:sz="0" w:space="0" w:color="auto"/>
                                                                                <w:left w:val="none" w:sz="0" w:space="0" w:color="auto"/>
                                                                                <w:bottom w:val="none" w:sz="0" w:space="0" w:color="auto"/>
                                                                                <w:right w:val="none" w:sz="0" w:space="0" w:color="auto"/>
                                                                              </w:divBdr>
                                                                              <w:divsChild>
                                                                                <w:div w:id="1533415931">
                                                                                  <w:marLeft w:val="0"/>
                                                                                  <w:marRight w:val="0"/>
                                                                                  <w:marTop w:val="0"/>
                                                                                  <w:marBottom w:val="0"/>
                                                                                  <w:divBdr>
                                                                                    <w:top w:val="none" w:sz="0" w:space="0" w:color="auto"/>
                                                                                    <w:left w:val="none" w:sz="0" w:space="0" w:color="auto"/>
                                                                                    <w:bottom w:val="none" w:sz="0" w:space="0" w:color="auto"/>
                                                                                    <w:right w:val="none" w:sz="0" w:space="0" w:color="auto"/>
                                                                                  </w:divBdr>
                                                                                  <w:divsChild>
                                                                                    <w:div w:id="13118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94462">
                                                                          <w:marLeft w:val="0"/>
                                                                          <w:marRight w:val="0"/>
                                                                          <w:marTop w:val="0"/>
                                                                          <w:marBottom w:val="0"/>
                                                                          <w:divBdr>
                                                                            <w:top w:val="none" w:sz="0" w:space="0" w:color="auto"/>
                                                                            <w:left w:val="none" w:sz="0" w:space="0" w:color="auto"/>
                                                                            <w:bottom w:val="none" w:sz="0" w:space="0" w:color="auto"/>
                                                                            <w:right w:val="none" w:sz="0" w:space="0" w:color="auto"/>
                                                                          </w:divBdr>
                                                                          <w:divsChild>
                                                                            <w:div w:id="143395112">
                                                                              <w:marLeft w:val="0"/>
                                                                              <w:marRight w:val="0"/>
                                                                              <w:marTop w:val="0"/>
                                                                              <w:marBottom w:val="0"/>
                                                                              <w:divBdr>
                                                                                <w:top w:val="none" w:sz="0" w:space="0" w:color="auto"/>
                                                                                <w:left w:val="none" w:sz="0" w:space="0" w:color="auto"/>
                                                                                <w:bottom w:val="none" w:sz="0" w:space="0" w:color="auto"/>
                                                                                <w:right w:val="none" w:sz="0" w:space="0" w:color="auto"/>
                                                                              </w:divBdr>
                                                                              <w:divsChild>
                                                                                <w:div w:id="2069915802">
                                                                                  <w:marLeft w:val="0"/>
                                                                                  <w:marRight w:val="0"/>
                                                                                  <w:marTop w:val="0"/>
                                                                                  <w:marBottom w:val="0"/>
                                                                                  <w:divBdr>
                                                                                    <w:top w:val="none" w:sz="0" w:space="0" w:color="auto"/>
                                                                                    <w:left w:val="none" w:sz="0" w:space="0" w:color="auto"/>
                                                                                    <w:bottom w:val="none" w:sz="0" w:space="0" w:color="auto"/>
                                                                                    <w:right w:val="none" w:sz="0" w:space="0" w:color="auto"/>
                                                                                  </w:divBdr>
                                                                                  <w:divsChild>
                                                                                    <w:div w:id="7953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8272">
                                                                              <w:marLeft w:val="0"/>
                                                                              <w:marRight w:val="0"/>
                                                                              <w:marTop w:val="0"/>
                                                                              <w:marBottom w:val="0"/>
                                                                              <w:divBdr>
                                                                                <w:top w:val="none" w:sz="0" w:space="0" w:color="auto"/>
                                                                                <w:left w:val="none" w:sz="0" w:space="0" w:color="auto"/>
                                                                                <w:bottom w:val="none" w:sz="0" w:space="0" w:color="auto"/>
                                                                                <w:right w:val="none" w:sz="0" w:space="0" w:color="auto"/>
                                                                              </w:divBdr>
                                                                              <w:divsChild>
                                                                                <w:div w:id="1395855917">
                                                                                  <w:marLeft w:val="0"/>
                                                                                  <w:marRight w:val="0"/>
                                                                                  <w:marTop w:val="0"/>
                                                                                  <w:marBottom w:val="0"/>
                                                                                  <w:divBdr>
                                                                                    <w:top w:val="none" w:sz="0" w:space="0" w:color="auto"/>
                                                                                    <w:left w:val="none" w:sz="0" w:space="0" w:color="auto"/>
                                                                                    <w:bottom w:val="none" w:sz="0" w:space="0" w:color="auto"/>
                                                                                    <w:right w:val="none" w:sz="0" w:space="0" w:color="auto"/>
                                                                                  </w:divBdr>
                                                                                  <w:divsChild>
                                                                                    <w:div w:id="10783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7252">
                                                                          <w:marLeft w:val="0"/>
                                                                          <w:marRight w:val="0"/>
                                                                          <w:marTop w:val="0"/>
                                                                          <w:marBottom w:val="0"/>
                                                                          <w:divBdr>
                                                                            <w:top w:val="none" w:sz="0" w:space="0" w:color="auto"/>
                                                                            <w:left w:val="none" w:sz="0" w:space="0" w:color="auto"/>
                                                                            <w:bottom w:val="none" w:sz="0" w:space="0" w:color="auto"/>
                                                                            <w:right w:val="none" w:sz="0" w:space="0" w:color="auto"/>
                                                                          </w:divBdr>
                                                                          <w:divsChild>
                                                                            <w:div w:id="1883325100">
                                                                              <w:marLeft w:val="0"/>
                                                                              <w:marRight w:val="0"/>
                                                                              <w:marTop w:val="0"/>
                                                                              <w:marBottom w:val="0"/>
                                                                              <w:divBdr>
                                                                                <w:top w:val="none" w:sz="0" w:space="0" w:color="auto"/>
                                                                                <w:left w:val="none" w:sz="0" w:space="0" w:color="auto"/>
                                                                                <w:bottom w:val="none" w:sz="0" w:space="0" w:color="auto"/>
                                                                                <w:right w:val="none" w:sz="0" w:space="0" w:color="auto"/>
                                                                              </w:divBdr>
                                                                              <w:divsChild>
                                                                                <w:div w:id="1128619731">
                                                                                  <w:marLeft w:val="0"/>
                                                                                  <w:marRight w:val="0"/>
                                                                                  <w:marTop w:val="0"/>
                                                                                  <w:marBottom w:val="0"/>
                                                                                  <w:divBdr>
                                                                                    <w:top w:val="none" w:sz="0" w:space="0" w:color="auto"/>
                                                                                    <w:left w:val="none" w:sz="0" w:space="0" w:color="auto"/>
                                                                                    <w:bottom w:val="none" w:sz="0" w:space="0" w:color="auto"/>
                                                                                    <w:right w:val="none" w:sz="0" w:space="0" w:color="auto"/>
                                                                                  </w:divBdr>
                                                                                  <w:divsChild>
                                                                                    <w:div w:id="1370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6440">
                                                                              <w:marLeft w:val="0"/>
                                                                              <w:marRight w:val="0"/>
                                                                              <w:marTop w:val="0"/>
                                                                              <w:marBottom w:val="0"/>
                                                                              <w:divBdr>
                                                                                <w:top w:val="none" w:sz="0" w:space="0" w:color="auto"/>
                                                                                <w:left w:val="none" w:sz="0" w:space="0" w:color="auto"/>
                                                                                <w:bottom w:val="none" w:sz="0" w:space="0" w:color="auto"/>
                                                                                <w:right w:val="none" w:sz="0" w:space="0" w:color="auto"/>
                                                                              </w:divBdr>
                                                                              <w:divsChild>
                                                                                <w:div w:id="813252220">
                                                                                  <w:marLeft w:val="0"/>
                                                                                  <w:marRight w:val="0"/>
                                                                                  <w:marTop w:val="0"/>
                                                                                  <w:marBottom w:val="0"/>
                                                                                  <w:divBdr>
                                                                                    <w:top w:val="none" w:sz="0" w:space="0" w:color="auto"/>
                                                                                    <w:left w:val="none" w:sz="0" w:space="0" w:color="auto"/>
                                                                                    <w:bottom w:val="none" w:sz="0" w:space="0" w:color="auto"/>
                                                                                    <w:right w:val="none" w:sz="0" w:space="0" w:color="auto"/>
                                                                                  </w:divBdr>
                                                                                  <w:divsChild>
                                                                                    <w:div w:id="126919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066956">
                                                                          <w:marLeft w:val="0"/>
                                                                          <w:marRight w:val="0"/>
                                                                          <w:marTop w:val="0"/>
                                                                          <w:marBottom w:val="0"/>
                                                                          <w:divBdr>
                                                                            <w:top w:val="none" w:sz="0" w:space="0" w:color="auto"/>
                                                                            <w:left w:val="none" w:sz="0" w:space="0" w:color="auto"/>
                                                                            <w:bottom w:val="none" w:sz="0" w:space="0" w:color="auto"/>
                                                                            <w:right w:val="none" w:sz="0" w:space="0" w:color="auto"/>
                                                                          </w:divBdr>
                                                                          <w:divsChild>
                                                                            <w:div w:id="1741639697">
                                                                              <w:marLeft w:val="0"/>
                                                                              <w:marRight w:val="0"/>
                                                                              <w:marTop w:val="0"/>
                                                                              <w:marBottom w:val="0"/>
                                                                              <w:divBdr>
                                                                                <w:top w:val="none" w:sz="0" w:space="0" w:color="auto"/>
                                                                                <w:left w:val="none" w:sz="0" w:space="0" w:color="auto"/>
                                                                                <w:bottom w:val="none" w:sz="0" w:space="0" w:color="auto"/>
                                                                                <w:right w:val="none" w:sz="0" w:space="0" w:color="auto"/>
                                                                              </w:divBdr>
                                                                              <w:divsChild>
                                                                                <w:div w:id="1795715079">
                                                                                  <w:marLeft w:val="0"/>
                                                                                  <w:marRight w:val="0"/>
                                                                                  <w:marTop w:val="0"/>
                                                                                  <w:marBottom w:val="0"/>
                                                                                  <w:divBdr>
                                                                                    <w:top w:val="none" w:sz="0" w:space="0" w:color="auto"/>
                                                                                    <w:left w:val="none" w:sz="0" w:space="0" w:color="auto"/>
                                                                                    <w:bottom w:val="none" w:sz="0" w:space="0" w:color="auto"/>
                                                                                    <w:right w:val="none" w:sz="0" w:space="0" w:color="auto"/>
                                                                                  </w:divBdr>
                                                                                  <w:divsChild>
                                                                                    <w:div w:id="17382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29546">
                                                                          <w:marLeft w:val="0"/>
                                                                          <w:marRight w:val="0"/>
                                                                          <w:marTop w:val="0"/>
                                                                          <w:marBottom w:val="0"/>
                                                                          <w:divBdr>
                                                                            <w:top w:val="none" w:sz="0" w:space="0" w:color="auto"/>
                                                                            <w:left w:val="none" w:sz="0" w:space="0" w:color="auto"/>
                                                                            <w:bottom w:val="none" w:sz="0" w:space="0" w:color="auto"/>
                                                                            <w:right w:val="none" w:sz="0" w:space="0" w:color="auto"/>
                                                                          </w:divBdr>
                                                                          <w:divsChild>
                                                                            <w:div w:id="1296108938">
                                                                              <w:marLeft w:val="0"/>
                                                                              <w:marRight w:val="0"/>
                                                                              <w:marTop w:val="0"/>
                                                                              <w:marBottom w:val="0"/>
                                                                              <w:divBdr>
                                                                                <w:top w:val="none" w:sz="0" w:space="0" w:color="auto"/>
                                                                                <w:left w:val="none" w:sz="0" w:space="0" w:color="auto"/>
                                                                                <w:bottom w:val="none" w:sz="0" w:space="0" w:color="auto"/>
                                                                                <w:right w:val="none" w:sz="0" w:space="0" w:color="auto"/>
                                                                              </w:divBdr>
                                                                              <w:divsChild>
                                                                                <w:div w:id="734353323">
                                                                                  <w:marLeft w:val="0"/>
                                                                                  <w:marRight w:val="0"/>
                                                                                  <w:marTop w:val="0"/>
                                                                                  <w:marBottom w:val="0"/>
                                                                                  <w:divBdr>
                                                                                    <w:top w:val="none" w:sz="0" w:space="0" w:color="auto"/>
                                                                                    <w:left w:val="none" w:sz="0" w:space="0" w:color="auto"/>
                                                                                    <w:bottom w:val="none" w:sz="0" w:space="0" w:color="auto"/>
                                                                                    <w:right w:val="none" w:sz="0" w:space="0" w:color="auto"/>
                                                                                  </w:divBdr>
                                                                                  <w:divsChild>
                                                                                    <w:div w:id="4291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7230">
                                                                  <w:marLeft w:val="0"/>
                                                                  <w:marRight w:val="0"/>
                                                                  <w:marTop w:val="0"/>
                                                                  <w:marBottom w:val="0"/>
                                                                  <w:divBdr>
                                                                    <w:top w:val="none" w:sz="0" w:space="0" w:color="auto"/>
                                                                    <w:left w:val="none" w:sz="0" w:space="0" w:color="auto"/>
                                                                    <w:bottom w:val="none" w:sz="0" w:space="0" w:color="auto"/>
                                                                    <w:right w:val="none" w:sz="0" w:space="0" w:color="auto"/>
                                                                  </w:divBdr>
                                                                  <w:divsChild>
                                                                    <w:div w:id="2079934063">
                                                                      <w:marLeft w:val="0"/>
                                                                      <w:marRight w:val="0"/>
                                                                      <w:marTop w:val="0"/>
                                                                      <w:marBottom w:val="0"/>
                                                                      <w:divBdr>
                                                                        <w:top w:val="none" w:sz="0" w:space="0" w:color="auto"/>
                                                                        <w:left w:val="none" w:sz="0" w:space="0" w:color="auto"/>
                                                                        <w:bottom w:val="none" w:sz="0" w:space="0" w:color="auto"/>
                                                                        <w:right w:val="none" w:sz="0" w:space="0" w:color="auto"/>
                                                                      </w:divBdr>
                                                                      <w:divsChild>
                                                                        <w:div w:id="2131971774">
                                                                          <w:marLeft w:val="0"/>
                                                                          <w:marRight w:val="0"/>
                                                                          <w:marTop w:val="0"/>
                                                                          <w:marBottom w:val="0"/>
                                                                          <w:divBdr>
                                                                            <w:top w:val="none" w:sz="0" w:space="0" w:color="auto"/>
                                                                            <w:left w:val="none" w:sz="0" w:space="0" w:color="auto"/>
                                                                            <w:bottom w:val="none" w:sz="0" w:space="0" w:color="auto"/>
                                                                            <w:right w:val="none" w:sz="0" w:space="0" w:color="auto"/>
                                                                          </w:divBdr>
                                                                          <w:divsChild>
                                                                            <w:div w:id="142280341">
                                                                              <w:marLeft w:val="0"/>
                                                                              <w:marRight w:val="0"/>
                                                                              <w:marTop w:val="0"/>
                                                                              <w:marBottom w:val="0"/>
                                                                              <w:divBdr>
                                                                                <w:top w:val="none" w:sz="0" w:space="0" w:color="auto"/>
                                                                                <w:left w:val="none" w:sz="0" w:space="0" w:color="auto"/>
                                                                                <w:bottom w:val="none" w:sz="0" w:space="0" w:color="auto"/>
                                                                                <w:right w:val="none" w:sz="0" w:space="0" w:color="auto"/>
                                                                              </w:divBdr>
                                                                              <w:divsChild>
                                                                                <w:div w:id="1652709763">
                                                                                  <w:marLeft w:val="0"/>
                                                                                  <w:marRight w:val="0"/>
                                                                                  <w:marTop w:val="0"/>
                                                                                  <w:marBottom w:val="0"/>
                                                                                  <w:divBdr>
                                                                                    <w:top w:val="none" w:sz="0" w:space="0" w:color="auto"/>
                                                                                    <w:left w:val="none" w:sz="0" w:space="0" w:color="auto"/>
                                                                                    <w:bottom w:val="none" w:sz="0" w:space="0" w:color="auto"/>
                                                                                    <w:right w:val="none" w:sz="0" w:space="0" w:color="auto"/>
                                                                                  </w:divBdr>
                                                                                  <w:divsChild>
                                                                                    <w:div w:id="19765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7459">
                                                                              <w:marLeft w:val="0"/>
                                                                              <w:marRight w:val="0"/>
                                                                              <w:marTop w:val="0"/>
                                                                              <w:marBottom w:val="0"/>
                                                                              <w:divBdr>
                                                                                <w:top w:val="none" w:sz="0" w:space="0" w:color="auto"/>
                                                                                <w:left w:val="none" w:sz="0" w:space="0" w:color="auto"/>
                                                                                <w:bottom w:val="none" w:sz="0" w:space="0" w:color="auto"/>
                                                                                <w:right w:val="none" w:sz="0" w:space="0" w:color="auto"/>
                                                                              </w:divBdr>
                                                                              <w:divsChild>
                                                                                <w:div w:id="1011375679">
                                                                                  <w:marLeft w:val="0"/>
                                                                                  <w:marRight w:val="0"/>
                                                                                  <w:marTop w:val="0"/>
                                                                                  <w:marBottom w:val="0"/>
                                                                                  <w:divBdr>
                                                                                    <w:top w:val="none" w:sz="0" w:space="0" w:color="auto"/>
                                                                                    <w:left w:val="none" w:sz="0" w:space="0" w:color="auto"/>
                                                                                    <w:bottom w:val="none" w:sz="0" w:space="0" w:color="auto"/>
                                                                                    <w:right w:val="none" w:sz="0" w:space="0" w:color="auto"/>
                                                                                  </w:divBdr>
                                                                                  <w:divsChild>
                                                                                    <w:div w:id="930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3734">
                                                                              <w:marLeft w:val="0"/>
                                                                              <w:marRight w:val="0"/>
                                                                              <w:marTop w:val="0"/>
                                                                              <w:marBottom w:val="0"/>
                                                                              <w:divBdr>
                                                                                <w:top w:val="none" w:sz="0" w:space="0" w:color="auto"/>
                                                                                <w:left w:val="none" w:sz="0" w:space="0" w:color="auto"/>
                                                                                <w:bottom w:val="none" w:sz="0" w:space="0" w:color="auto"/>
                                                                                <w:right w:val="none" w:sz="0" w:space="0" w:color="auto"/>
                                                                              </w:divBdr>
                                                                              <w:divsChild>
                                                                                <w:div w:id="1851332707">
                                                                                  <w:marLeft w:val="0"/>
                                                                                  <w:marRight w:val="0"/>
                                                                                  <w:marTop w:val="0"/>
                                                                                  <w:marBottom w:val="0"/>
                                                                                  <w:divBdr>
                                                                                    <w:top w:val="none" w:sz="0" w:space="0" w:color="auto"/>
                                                                                    <w:left w:val="none" w:sz="0" w:space="0" w:color="auto"/>
                                                                                    <w:bottom w:val="none" w:sz="0" w:space="0" w:color="auto"/>
                                                                                    <w:right w:val="none" w:sz="0" w:space="0" w:color="auto"/>
                                                                                  </w:divBdr>
                                                                                  <w:divsChild>
                                                                                    <w:div w:id="213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69176">
                                                                          <w:marLeft w:val="0"/>
                                                                          <w:marRight w:val="0"/>
                                                                          <w:marTop w:val="0"/>
                                                                          <w:marBottom w:val="0"/>
                                                                          <w:divBdr>
                                                                            <w:top w:val="none" w:sz="0" w:space="0" w:color="auto"/>
                                                                            <w:left w:val="none" w:sz="0" w:space="0" w:color="auto"/>
                                                                            <w:bottom w:val="none" w:sz="0" w:space="0" w:color="auto"/>
                                                                            <w:right w:val="none" w:sz="0" w:space="0" w:color="auto"/>
                                                                          </w:divBdr>
                                                                          <w:divsChild>
                                                                            <w:div w:id="857691908">
                                                                              <w:marLeft w:val="0"/>
                                                                              <w:marRight w:val="0"/>
                                                                              <w:marTop w:val="0"/>
                                                                              <w:marBottom w:val="0"/>
                                                                              <w:divBdr>
                                                                                <w:top w:val="none" w:sz="0" w:space="0" w:color="auto"/>
                                                                                <w:left w:val="none" w:sz="0" w:space="0" w:color="auto"/>
                                                                                <w:bottom w:val="none" w:sz="0" w:space="0" w:color="auto"/>
                                                                                <w:right w:val="none" w:sz="0" w:space="0" w:color="auto"/>
                                                                              </w:divBdr>
                                                                              <w:divsChild>
                                                                                <w:div w:id="1002201379">
                                                                                  <w:marLeft w:val="0"/>
                                                                                  <w:marRight w:val="0"/>
                                                                                  <w:marTop w:val="0"/>
                                                                                  <w:marBottom w:val="0"/>
                                                                                  <w:divBdr>
                                                                                    <w:top w:val="none" w:sz="0" w:space="0" w:color="auto"/>
                                                                                    <w:left w:val="none" w:sz="0" w:space="0" w:color="auto"/>
                                                                                    <w:bottom w:val="none" w:sz="0" w:space="0" w:color="auto"/>
                                                                                    <w:right w:val="none" w:sz="0" w:space="0" w:color="auto"/>
                                                                                  </w:divBdr>
                                                                                  <w:divsChild>
                                                                                    <w:div w:id="18039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699509">
                                                                          <w:marLeft w:val="0"/>
                                                                          <w:marRight w:val="0"/>
                                                                          <w:marTop w:val="0"/>
                                                                          <w:marBottom w:val="0"/>
                                                                          <w:divBdr>
                                                                            <w:top w:val="none" w:sz="0" w:space="0" w:color="auto"/>
                                                                            <w:left w:val="none" w:sz="0" w:space="0" w:color="auto"/>
                                                                            <w:bottom w:val="none" w:sz="0" w:space="0" w:color="auto"/>
                                                                            <w:right w:val="none" w:sz="0" w:space="0" w:color="auto"/>
                                                                          </w:divBdr>
                                                                          <w:divsChild>
                                                                            <w:div w:id="1537808922">
                                                                              <w:marLeft w:val="0"/>
                                                                              <w:marRight w:val="0"/>
                                                                              <w:marTop w:val="0"/>
                                                                              <w:marBottom w:val="0"/>
                                                                              <w:divBdr>
                                                                                <w:top w:val="none" w:sz="0" w:space="0" w:color="auto"/>
                                                                                <w:left w:val="none" w:sz="0" w:space="0" w:color="auto"/>
                                                                                <w:bottom w:val="none" w:sz="0" w:space="0" w:color="auto"/>
                                                                                <w:right w:val="none" w:sz="0" w:space="0" w:color="auto"/>
                                                                              </w:divBdr>
                                                                              <w:divsChild>
                                                                                <w:div w:id="391344959">
                                                                                  <w:marLeft w:val="0"/>
                                                                                  <w:marRight w:val="0"/>
                                                                                  <w:marTop w:val="0"/>
                                                                                  <w:marBottom w:val="0"/>
                                                                                  <w:divBdr>
                                                                                    <w:top w:val="none" w:sz="0" w:space="0" w:color="auto"/>
                                                                                    <w:left w:val="none" w:sz="0" w:space="0" w:color="auto"/>
                                                                                    <w:bottom w:val="none" w:sz="0" w:space="0" w:color="auto"/>
                                                                                    <w:right w:val="none" w:sz="0" w:space="0" w:color="auto"/>
                                                                                  </w:divBdr>
                                                                                  <w:divsChild>
                                                                                    <w:div w:id="20783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2104">
                                                                              <w:marLeft w:val="0"/>
                                                                              <w:marRight w:val="0"/>
                                                                              <w:marTop w:val="0"/>
                                                                              <w:marBottom w:val="0"/>
                                                                              <w:divBdr>
                                                                                <w:top w:val="none" w:sz="0" w:space="0" w:color="auto"/>
                                                                                <w:left w:val="none" w:sz="0" w:space="0" w:color="auto"/>
                                                                                <w:bottom w:val="none" w:sz="0" w:space="0" w:color="auto"/>
                                                                                <w:right w:val="none" w:sz="0" w:space="0" w:color="auto"/>
                                                                              </w:divBdr>
                                                                              <w:divsChild>
                                                                                <w:div w:id="2090542483">
                                                                                  <w:marLeft w:val="0"/>
                                                                                  <w:marRight w:val="0"/>
                                                                                  <w:marTop w:val="0"/>
                                                                                  <w:marBottom w:val="0"/>
                                                                                  <w:divBdr>
                                                                                    <w:top w:val="none" w:sz="0" w:space="0" w:color="auto"/>
                                                                                    <w:left w:val="none" w:sz="0" w:space="0" w:color="auto"/>
                                                                                    <w:bottom w:val="none" w:sz="0" w:space="0" w:color="auto"/>
                                                                                    <w:right w:val="none" w:sz="0" w:space="0" w:color="auto"/>
                                                                                  </w:divBdr>
                                                                                  <w:divsChild>
                                                                                    <w:div w:id="18734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98768">
                                                                          <w:marLeft w:val="0"/>
                                                                          <w:marRight w:val="0"/>
                                                                          <w:marTop w:val="0"/>
                                                                          <w:marBottom w:val="0"/>
                                                                          <w:divBdr>
                                                                            <w:top w:val="none" w:sz="0" w:space="0" w:color="auto"/>
                                                                            <w:left w:val="none" w:sz="0" w:space="0" w:color="auto"/>
                                                                            <w:bottom w:val="none" w:sz="0" w:space="0" w:color="auto"/>
                                                                            <w:right w:val="none" w:sz="0" w:space="0" w:color="auto"/>
                                                                          </w:divBdr>
                                                                          <w:divsChild>
                                                                            <w:div w:id="542713330">
                                                                              <w:marLeft w:val="0"/>
                                                                              <w:marRight w:val="0"/>
                                                                              <w:marTop w:val="0"/>
                                                                              <w:marBottom w:val="0"/>
                                                                              <w:divBdr>
                                                                                <w:top w:val="none" w:sz="0" w:space="0" w:color="auto"/>
                                                                                <w:left w:val="none" w:sz="0" w:space="0" w:color="auto"/>
                                                                                <w:bottom w:val="none" w:sz="0" w:space="0" w:color="auto"/>
                                                                                <w:right w:val="none" w:sz="0" w:space="0" w:color="auto"/>
                                                                              </w:divBdr>
                                                                              <w:divsChild>
                                                                                <w:div w:id="1122261780">
                                                                                  <w:marLeft w:val="0"/>
                                                                                  <w:marRight w:val="0"/>
                                                                                  <w:marTop w:val="0"/>
                                                                                  <w:marBottom w:val="0"/>
                                                                                  <w:divBdr>
                                                                                    <w:top w:val="none" w:sz="0" w:space="0" w:color="auto"/>
                                                                                    <w:left w:val="none" w:sz="0" w:space="0" w:color="auto"/>
                                                                                    <w:bottom w:val="none" w:sz="0" w:space="0" w:color="auto"/>
                                                                                    <w:right w:val="none" w:sz="0" w:space="0" w:color="auto"/>
                                                                                  </w:divBdr>
                                                                                  <w:divsChild>
                                                                                    <w:div w:id="20895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80019">
                                                                              <w:marLeft w:val="0"/>
                                                                              <w:marRight w:val="0"/>
                                                                              <w:marTop w:val="0"/>
                                                                              <w:marBottom w:val="0"/>
                                                                              <w:divBdr>
                                                                                <w:top w:val="none" w:sz="0" w:space="0" w:color="auto"/>
                                                                                <w:left w:val="none" w:sz="0" w:space="0" w:color="auto"/>
                                                                                <w:bottom w:val="none" w:sz="0" w:space="0" w:color="auto"/>
                                                                                <w:right w:val="none" w:sz="0" w:space="0" w:color="auto"/>
                                                                              </w:divBdr>
                                                                              <w:divsChild>
                                                                                <w:div w:id="588932595">
                                                                                  <w:marLeft w:val="0"/>
                                                                                  <w:marRight w:val="0"/>
                                                                                  <w:marTop w:val="0"/>
                                                                                  <w:marBottom w:val="0"/>
                                                                                  <w:divBdr>
                                                                                    <w:top w:val="none" w:sz="0" w:space="0" w:color="auto"/>
                                                                                    <w:left w:val="none" w:sz="0" w:space="0" w:color="auto"/>
                                                                                    <w:bottom w:val="none" w:sz="0" w:space="0" w:color="auto"/>
                                                                                    <w:right w:val="none" w:sz="0" w:space="0" w:color="auto"/>
                                                                                  </w:divBdr>
                                                                                  <w:divsChild>
                                                                                    <w:div w:id="90591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1927">
                                                                          <w:marLeft w:val="0"/>
                                                                          <w:marRight w:val="0"/>
                                                                          <w:marTop w:val="0"/>
                                                                          <w:marBottom w:val="0"/>
                                                                          <w:divBdr>
                                                                            <w:top w:val="none" w:sz="0" w:space="0" w:color="auto"/>
                                                                            <w:left w:val="none" w:sz="0" w:space="0" w:color="auto"/>
                                                                            <w:bottom w:val="none" w:sz="0" w:space="0" w:color="auto"/>
                                                                            <w:right w:val="none" w:sz="0" w:space="0" w:color="auto"/>
                                                                          </w:divBdr>
                                                                          <w:divsChild>
                                                                            <w:div w:id="1420524428">
                                                                              <w:marLeft w:val="0"/>
                                                                              <w:marRight w:val="0"/>
                                                                              <w:marTop w:val="0"/>
                                                                              <w:marBottom w:val="0"/>
                                                                              <w:divBdr>
                                                                                <w:top w:val="none" w:sz="0" w:space="0" w:color="auto"/>
                                                                                <w:left w:val="none" w:sz="0" w:space="0" w:color="auto"/>
                                                                                <w:bottom w:val="none" w:sz="0" w:space="0" w:color="auto"/>
                                                                                <w:right w:val="none" w:sz="0" w:space="0" w:color="auto"/>
                                                                              </w:divBdr>
                                                                              <w:divsChild>
                                                                                <w:div w:id="2011978584">
                                                                                  <w:marLeft w:val="0"/>
                                                                                  <w:marRight w:val="0"/>
                                                                                  <w:marTop w:val="0"/>
                                                                                  <w:marBottom w:val="0"/>
                                                                                  <w:divBdr>
                                                                                    <w:top w:val="none" w:sz="0" w:space="0" w:color="auto"/>
                                                                                    <w:left w:val="none" w:sz="0" w:space="0" w:color="auto"/>
                                                                                    <w:bottom w:val="none" w:sz="0" w:space="0" w:color="auto"/>
                                                                                    <w:right w:val="none" w:sz="0" w:space="0" w:color="auto"/>
                                                                                  </w:divBdr>
                                                                                  <w:divsChild>
                                                                                    <w:div w:id="917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2775">
                                                                          <w:marLeft w:val="0"/>
                                                                          <w:marRight w:val="0"/>
                                                                          <w:marTop w:val="0"/>
                                                                          <w:marBottom w:val="0"/>
                                                                          <w:divBdr>
                                                                            <w:top w:val="none" w:sz="0" w:space="0" w:color="auto"/>
                                                                            <w:left w:val="none" w:sz="0" w:space="0" w:color="auto"/>
                                                                            <w:bottom w:val="none" w:sz="0" w:space="0" w:color="auto"/>
                                                                            <w:right w:val="none" w:sz="0" w:space="0" w:color="auto"/>
                                                                          </w:divBdr>
                                                                          <w:divsChild>
                                                                            <w:div w:id="1301500009">
                                                                              <w:marLeft w:val="0"/>
                                                                              <w:marRight w:val="0"/>
                                                                              <w:marTop w:val="0"/>
                                                                              <w:marBottom w:val="0"/>
                                                                              <w:divBdr>
                                                                                <w:top w:val="none" w:sz="0" w:space="0" w:color="auto"/>
                                                                                <w:left w:val="none" w:sz="0" w:space="0" w:color="auto"/>
                                                                                <w:bottom w:val="none" w:sz="0" w:space="0" w:color="auto"/>
                                                                                <w:right w:val="none" w:sz="0" w:space="0" w:color="auto"/>
                                                                              </w:divBdr>
                                                                              <w:divsChild>
                                                                                <w:div w:id="21444680">
                                                                                  <w:marLeft w:val="0"/>
                                                                                  <w:marRight w:val="0"/>
                                                                                  <w:marTop w:val="0"/>
                                                                                  <w:marBottom w:val="0"/>
                                                                                  <w:divBdr>
                                                                                    <w:top w:val="none" w:sz="0" w:space="0" w:color="auto"/>
                                                                                    <w:left w:val="none" w:sz="0" w:space="0" w:color="auto"/>
                                                                                    <w:bottom w:val="none" w:sz="0" w:space="0" w:color="auto"/>
                                                                                    <w:right w:val="none" w:sz="0" w:space="0" w:color="auto"/>
                                                                                  </w:divBdr>
                                                                                  <w:divsChild>
                                                                                    <w:div w:id="8804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93834">
                                                                  <w:marLeft w:val="0"/>
                                                                  <w:marRight w:val="0"/>
                                                                  <w:marTop w:val="0"/>
                                                                  <w:marBottom w:val="0"/>
                                                                  <w:divBdr>
                                                                    <w:top w:val="none" w:sz="0" w:space="0" w:color="auto"/>
                                                                    <w:left w:val="none" w:sz="0" w:space="0" w:color="auto"/>
                                                                    <w:bottom w:val="none" w:sz="0" w:space="0" w:color="auto"/>
                                                                    <w:right w:val="none" w:sz="0" w:space="0" w:color="auto"/>
                                                                  </w:divBdr>
                                                                  <w:divsChild>
                                                                    <w:div w:id="858547640">
                                                                      <w:marLeft w:val="0"/>
                                                                      <w:marRight w:val="0"/>
                                                                      <w:marTop w:val="0"/>
                                                                      <w:marBottom w:val="0"/>
                                                                      <w:divBdr>
                                                                        <w:top w:val="none" w:sz="0" w:space="0" w:color="auto"/>
                                                                        <w:left w:val="none" w:sz="0" w:space="0" w:color="auto"/>
                                                                        <w:bottom w:val="none" w:sz="0" w:space="0" w:color="auto"/>
                                                                        <w:right w:val="none" w:sz="0" w:space="0" w:color="auto"/>
                                                                      </w:divBdr>
                                                                      <w:divsChild>
                                                                        <w:div w:id="145049576">
                                                                          <w:marLeft w:val="0"/>
                                                                          <w:marRight w:val="0"/>
                                                                          <w:marTop w:val="0"/>
                                                                          <w:marBottom w:val="0"/>
                                                                          <w:divBdr>
                                                                            <w:top w:val="none" w:sz="0" w:space="0" w:color="auto"/>
                                                                            <w:left w:val="none" w:sz="0" w:space="0" w:color="auto"/>
                                                                            <w:bottom w:val="none" w:sz="0" w:space="0" w:color="auto"/>
                                                                            <w:right w:val="none" w:sz="0" w:space="0" w:color="auto"/>
                                                                          </w:divBdr>
                                                                          <w:divsChild>
                                                                            <w:div w:id="1195002386">
                                                                              <w:marLeft w:val="0"/>
                                                                              <w:marRight w:val="0"/>
                                                                              <w:marTop w:val="0"/>
                                                                              <w:marBottom w:val="0"/>
                                                                              <w:divBdr>
                                                                                <w:top w:val="none" w:sz="0" w:space="0" w:color="auto"/>
                                                                                <w:left w:val="none" w:sz="0" w:space="0" w:color="auto"/>
                                                                                <w:bottom w:val="none" w:sz="0" w:space="0" w:color="auto"/>
                                                                                <w:right w:val="none" w:sz="0" w:space="0" w:color="auto"/>
                                                                              </w:divBdr>
                                                                              <w:divsChild>
                                                                                <w:div w:id="748650260">
                                                                                  <w:marLeft w:val="0"/>
                                                                                  <w:marRight w:val="0"/>
                                                                                  <w:marTop w:val="0"/>
                                                                                  <w:marBottom w:val="0"/>
                                                                                  <w:divBdr>
                                                                                    <w:top w:val="none" w:sz="0" w:space="0" w:color="auto"/>
                                                                                    <w:left w:val="none" w:sz="0" w:space="0" w:color="auto"/>
                                                                                    <w:bottom w:val="none" w:sz="0" w:space="0" w:color="auto"/>
                                                                                    <w:right w:val="none" w:sz="0" w:space="0" w:color="auto"/>
                                                                                  </w:divBdr>
                                                                                  <w:divsChild>
                                                                                    <w:div w:id="13786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5410">
                                                                              <w:marLeft w:val="0"/>
                                                                              <w:marRight w:val="0"/>
                                                                              <w:marTop w:val="0"/>
                                                                              <w:marBottom w:val="0"/>
                                                                              <w:divBdr>
                                                                                <w:top w:val="none" w:sz="0" w:space="0" w:color="auto"/>
                                                                                <w:left w:val="none" w:sz="0" w:space="0" w:color="auto"/>
                                                                                <w:bottom w:val="none" w:sz="0" w:space="0" w:color="auto"/>
                                                                                <w:right w:val="none" w:sz="0" w:space="0" w:color="auto"/>
                                                                              </w:divBdr>
                                                                              <w:divsChild>
                                                                                <w:div w:id="597255825">
                                                                                  <w:marLeft w:val="0"/>
                                                                                  <w:marRight w:val="0"/>
                                                                                  <w:marTop w:val="0"/>
                                                                                  <w:marBottom w:val="0"/>
                                                                                  <w:divBdr>
                                                                                    <w:top w:val="none" w:sz="0" w:space="0" w:color="auto"/>
                                                                                    <w:left w:val="none" w:sz="0" w:space="0" w:color="auto"/>
                                                                                    <w:bottom w:val="none" w:sz="0" w:space="0" w:color="auto"/>
                                                                                    <w:right w:val="none" w:sz="0" w:space="0" w:color="auto"/>
                                                                                  </w:divBdr>
                                                                                  <w:divsChild>
                                                                                    <w:div w:id="9404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9654">
                                                                              <w:marLeft w:val="0"/>
                                                                              <w:marRight w:val="0"/>
                                                                              <w:marTop w:val="0"/>
                                                                              <w:marBottom w:val="0"/>
                                                                              <w:divBdr>
                                                                                <w:top w:val="none" w:sz="0" w:space="0" w:color="auto"/>
                                                                                <w:left w:val="none" w:sz="0" w:space="0" w:color="auto"/>
                                                                                <w:bottom w:val="none" w:sz="0" w:space="0" w:color="auto"/>
                                                                                <w:right w:val="none" w:sz="0" w:space="0" w:color="auto"/>
                                                                              </w:divBdr>
                                                                              <w:divsChild>
                                                                                <w:div w:id="905921945">
                                                                                  <w:marLeft w:val="0"/>
                                                                                  <w:marRight w:val="0"/>
                                                                                  <w:marTop w:val="0"/>
                                                                                  <w:marBottom w:val="0"/>
                                                                                  <w:divBdr>
                                                                                    <w:top w:val="none" w:sz="0" w:space="0" w:color="auto"/>
                                                                                    <w:left w:val="none" w:sz="0" w:space="0" w:color="auto"/>
                                                                                    <w:bottom w:val="none" w:sz="0" w:space="0" w:color="auto"/>
                                                                                    <w:right w:val="none" w:sz="0" w:space="0" w:color="auto"/>
                                                                                  </w:divBdr>
                                                                                  <w:divsChild>
                                                                                    <w:div w:id="185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80972">
                                                                          <w:marLeft w:val="0"/>
                                                                          <w:marRight w:val="0"/>
                                                                          <w:marTop w:val="0"/>
                                                                          <w:marBottom w:val="0"/>
                                                                          <w:divBdr>
                                                                            <w:top w:val="none" w:sz="0" w:space="0" w:color="auto"/>
                                                                            <w:left w:val="none" w:sz="0" w:space="0" w:color="auto"/>
                                                                            <w:bottom w:val="none" w:sz="0" w:space="0" w:color="auto"/>
                                                                            <w:right w:val="none" w:sz="0" w:space="0" w:color="auto"/>
                                                                          </w:divBdr>
                                                                          <w:divsChild>
                                                                            <w:div w:id="1097747114">
                                                                              <w:marLeft w:val="0"/>
                                                                              <w:marRight w:val="0"/>
                                                                              <w:marTop w:val="0"/>
                                                                              <w:marBottom w:val="0"/>
                                                                              <w:divBdr>
                                                                                <w:top w:val="none" w:sz="0" w:space="0" w:color="auto"/>
                                                                                <w:left w:val="none" w:sz="0" w:space="0" w:color="auto"/>
                                                                                <w:bottom w:val="none" w:sz="0" w:space="0" w:color="auto"/>
                                                                                <w:right w:val="none" w:sz="0" w:space="0" w:color="auto"/>
                                                                              </w:divBdr>
                                                                              <w:divsChild>
                                                                                <w:div w:id="2068455535">
                                                                                  <w:marLeft w:val="0"/>
                                                                                  <w:marRight w:val="0"/>
                                                                                  <w:marTop w:val="0"/>
                                                                                  <w:marBottom w:val="0"/>
                                                                                  <w:divBdr>
                                                                                    <w:top w:val="none" w:sz="0" w:space="0" w:color="auto"/>
                                                                                    <w:left w:val="none" w:sz="0" w:space="0" w:color="auto"/>
                                                                                    <w:bottom w:val="none" w:sz="0" w:space="0" w:color="auto"/>
                                                                                    <w:right w:val="none" w:sz="0" w:space="0" w:color="auto"/>
                                                                                  </w:divBdr>
                                                                                  <w:divsChild>
                                                                                    <w:div w:id="9101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8796">
                                                                          <w:marLeft w:val="0"/>
                                                                          <w:marRight w:val="0"/>
                                                                          <w:marTop w:val="0"/>
                                                                          <w:marBottom w:val="0"/>
                                                                          <w:divBdr>
                                                                            <w:top w:val="none" w:sz="0" w:space="0" w:color="auto"/>
                                                                            <w:left w:val="none" w:sz="0" w:space="0" w:color="auto"/>
                                                                            <w:bottom w:val="none" w:sz="0" w:space="0" w:color="auto"/>
                                                                            <w:right w:val="none" w:sz="0" w:space="0" w:color="auto"/>
                                                                          </w:divBdr>
                                                                          <w:divsChild>
                                                                            <w:div w:id="1976644716">
                                                                              <w:marLeft w:val="0"/>
                                                                              <w:marRight w:val="0"/>
                                                                              <w:marTop w:val="0"/>
                                                                              <w:marBottom w:val="0"/>
                                                                              <w:divBdr>
                                                                                <w:top w:val="none" w:sz="0" w:space="0" w:color="auto"/>
                                                                                <w:left w:val="none" w:sz="0" w:space="0" w:color="auto"/>
                                                                                <w:bottom w:val="none" w:sz="0" w:space="0" w:color="auto"/>
                                                                                <w:right w:val="none" w:sz="0" w:space="0" w:color="auto"/>
                                                                              </w:divBdr>
                                                                              <w:divsChild>
                                                                                <w:div w:id="1196891014">
                                                                                  <w:marLeft w:val="0"/>
                                                                                  <w:marRight w:val="0"/>
                                                                                  <w:marTop w:val="0"/>
                                                                                  <w:marBottom w:val="0"/>
                                                                                  <w:divBdr>
                                                                                    <w:top w:val="none" w:sz="0" w:space="0" w:color="auto"/>
                                                                                    <w:left w:val="none" w:sz="0" w:space="0" w:color="auto"/>
                                                                                    <w:bottom w:val="none" w:sz="0" w:space="0" w:color="auto"/>
                                                                                    <w:right w:val="none" w:sz="0" w:space="0" w:color="auto"/>
                                                                                  </w:divBdr>
                                                                                  <w:divsChild>
                                                                                    <w:div w:id="16057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5191">
                                                                              <w:marLeft w:val="0"/>
                                                                              <w:marRight w:val="0"/>
                                                                              <w:marTop w:val="0"/>
                                                                              <w:marBottom w:val="0"/>
                                                                              <w:divBdr>
                                                                                <w:top w:val="none" w:sz="0" w:space="0" w:color="auto"/>
                                                                                <w:left w:val="none" w:sz="0" w:space="0" w:color="auto"/>
                                                                                <w:bottom w:val="none" w:sz="0" w:space="0" w:color="auto"/>
                                                                                <w:right w:val="none" w:sz="0" w:space="0" w:color="auto"/>
                                                                              </w:divBdr>
                                                                              <w:divsChild>
                                                                                <w:div w:id="1888763410">
                                                                                  <w:marLeft w:val="0"/>
                                                                                  <w:marRight w:val="0"/>
                                                                                  <w:marTop w:val="0"/>
                                                                                  <w:marBottom w:val="0"/>
                                                                                  <w:divBdr>
                                                                                    <w:top w:val="none" w:sz="0" w:space="0" w:color="auto"/>
                                                                                    <w:left w:val="none" w:sz="0" w:space="0" w:color="auto"/>
                                                                                    <w:bottom w:val="none" w:sz="0" w:space="0" w:color="auto"/>
                                                                                    <w:right w:val="none" w:sz="0" w:space="0" w:color="auto"/>
                                                                                  </w:divBdr>
                                                                                  <w:divsChild>
                                                                                    <w:div w:id="4803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2734">
                                                                          <w:marLeft w:val="0"/>
                                                                          <w:marRight w:val="0"/>
                                                                          <w:marTop w:val="0"/>
                                                                          <w:marBottom w:val="0"/>
                                                                          <w:divBdr>
                                                                            <w:top w:val="none" w:sz="0" w:space="0" w:color="auto"/>
                                                                            <w:left w:val="none" w:sz="0" w:space="0" w:color="auto"/>
                                                                            <w:bottom w:val="none" w:sz="0" w:space="0" w:color="auto"/>
                                                                            <w:right w:val="none" w:sz="0" w:space="0" w:color="auto"/>
                                                                          </w:divBdr>
                                                                          <w:divsChild>
                                                                            <w:div w:id="1946305123">
                                                                              <w:marLeft w:val="0"/>
                                                                              <w:marRight w:val="0"/>
                                                                              <w:marTop w:val="0"/>
                                                                              <w:marBottom w:val="0"/>
                                                                              <w:divBdr>
                                                                                <w:top w:val="none" w:sz="0" w:space="0" w:color="auto"/>
                                                                                <w:left w:val="none" w:sz="0" w:space="0" w:color="auto"/>
                                                                                <w:bottom w:val="none" w:sz="0" w:space="0" w:color="auto"/>
                                                                                <w:right w:val="none" w:sz="0" w:space="0" w:color="auto"/>
                                                                              </w:divBdr>
                                                                              <w:divsChild>
                                                                                <w:div w:id="1793555451">
                                                                                  <w:marLeft w:val="0"/>
                                                                                  <w:marRight w:val="0"/>
                                                                                  <w:marTop w:val="0"/>
                                                                                  <w:marBottom w:val="0"/>
                                                                                  <w:divBdr>
                                                                                    <w:top w:val="none" w:sz="0" w:space="0" w:color="auto"/>
                                                                                    <w:left w:val="none" w:sz="0" w:space="0" w:color="auto"/>
                                                                                    <w:bottom w:val="none" w:sz="0" w:space="0" w:color="auto"/>
                                                                                    <w:right w:val="none" w:sz="0" w:space="0" w:color="auto"/>
                                                                                  </w:divBdr>
                                                                                  <w:divsChild>
                                                                                    <w:div w:id="21216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40355">
                                                                              <w:marLeft w:val="0"/>
                                                                              <w:marRight w:val="0"/>
                                                                              <w:marTop w:val="0"/>
                                                                              <w:marBottom w:val="0"/>
                                                                              <w:divBdr>
                                                                                <w:top w:val="none" w:sz="0" w:space="0" w:color="auto"/>
                                                                                <w:left w:val="none" w:sz="0" w:space="0" w:color="auto"/>
                                                                                <w:bottom w:val="none" w:sz="0" w:space="0" w:color="auto"/>
                                                                                <w:right w:val="none" w:sz="0" w:space="0" w:color="auto"/>
                                                                              </w:divBdr>
                                                                              <w:divsChild>
                                                                                <w:div w:id="1016350088">
                                                                                  <w:marLeft w:val="0"/>
                                                                                  <w:marRight w:val="0"/>
                                                                                  <w:marTop w:val="0"/>
                                                                                  <w:marBottom w:val="0"/>
                                                                                  <w:divBdr>
                                                                                    <w:top w:val="none" w:sz="0" w:space="0" w:color="auto"/>
                                                                                    <w:left w:val="none" w:sz="0" w:space="0" w:color="auto"/>
                                                                                    <w:bottom w:val="none" w:sz="0" w:space="0" w:color="auto"/>
                                                                                    <w:right w:val="none" w:sz="0" w:space="0" w:color="auto"/>
                                                                                  </w:divBdr>
                                                                                  <w:divsChild>
                                                                                    <w:div w:id="18928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31417">
                                                                          <w:marLeft w:val="0"/>
                                                                          <w:marRight w:val="0"/>
                                                                          <w:marTop w:val="0"/>
                                                                          <w:marBottom w:val="0"/>
                                                                          <w:divBdr>
                                                                            <w:top w:val="none" w:sz="0" w:space="0" w:color="auto"/>
                                                                            <w:left w:val="none" w:sz="0" w:space="0" w:color="auto"/>
                                                                            <w:bottom w:val="none" w:sz="0" w:space="0" w:color="auto"/>
                                                                            <w:right w:val="none" w:sz="0" w:space="0" w:color="auto"/>
                                                                          </w:divBdr>
                                                                          <w:divsChild>
                                                                            <w:div w:id="1913929032">
                                                                              <w:marLeft w:val="0"/>
                                                                              <w:marRight w:val="0"/>
                                                                              <w:marTop w:val="0"/>
                                                                              <w:marBottom w:val="0"/>
                                                                              <w:divBdr>
                                                                                <w:top w:val="none" w:sz="0" w:space="0" w:color="auto"/>
                                                                                <w:left w:val="none" w:sz="0" w:space="0" w:color="auto"/>
                                                                                <w:bottom w:val="none" w:sz="0" w:space="0" w:color="auto"/>
                                                                                <w:right w:val="none" w:sz="0" w:space="0" w:color="auto"/>
                                                                              </w:divBdr>
                                                                              <w:divsChild>
                                                                                <w:div w:id="622616235">
                                                                                  <w:marLeft w:val="0"/>
                                                                                  <w:marRight w:val="0"/>
                                                                                  <w:marTop w:val="0"/>
                                                                                  <w:marBottom w:val="0"/>
                                                                                  <w:divBdr>
                                                                                    <w:top w:val="none" w:sz="0" w:space="0" w:color="auto"/>
                                                                                    <w:left w:val="none" w:sz="0" w:space="0" w:color="auto"/>
                                                                                    <w:bottom w:val="none" w:sz="0" w:space="0" w:color="auto"/>
                                                                                    <w:right w:val="none" w:sz="0" w:space="0" w:color="auto"/>
                                                                                  </w:divBdr>
                                                                                  <w:divsChild>
                                                                                    <w:div w:id="39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55193">
                                                                          <w:marLeft w:val="0"/>
                                                                          <w:marRight w:val="0"/>
                                                                          <w:marTop w:val="0"/>
                                                                          <w:marBottom w:val="0"/>
                                                                          <w:divBdr>
                                                                            <w:top w:val="none" w:sz="0" w:space="0" w:color="auto"/>
                                                                            <w:left w:val="none" w:sz="0" w:space="0" w:color="auto"/>
                                                                            <w:bottom w:val="none" w:sz="0" w:space="0" w:color="auto"/>
                                                                            <w:right w:val="none" w:sz="0" w:space="0" w:color="auto"/>
                                                                          </w:divBdr>
                                                                          <w:divsChild>
                                                                            <w:div w:id="1744914583">
                                                                              <w:marLeft w:val="0"/>
                                                                              <w:marRight w:val="0"/>
                                                                              <w:marTop w:val="0"/>
                                                                              <w:marBottom w:val="0"/>
                                                                              <w:divBdr>
                                                                                <w:top w:val="none" w:sz="0" w:space="0" w:color="auto"/>
                                                                                <w:left w:val="none" w:sz="0" w:space="0" w:color="auto"/>
                                                                                <w:bottom w:val="none" w:sz="0" w:space="0" w:color="auto"/>
                                                                                <w:right w:val="none" w:sz="0" w:space="0" w:color="auto"/>
                                                                              </w:divBdr>
                                                                              <w:divsChild>
                                                                                <w:div w:id="255405652">
                                                                                  <w:marLeft w:val="0"/>
                                                                                  <w:marRight w:val="0"/>
                                                                                  <w:marTop w:val="0"/>
                                                                                  <w:marBottom w:val="0"/>
                                                                                  <w:divBdr>
                                                                                    <w:top w:val="none" w:sz="0" w:space="0" w:color="auto"/>
                                                                                    <w:left w:val="none" w:sz="0" w:space="0" w:color="auto"/>
                                                                                    <w:bottom w:val="none" w:sz="0" w:space="0" w:color="auto"/>
                                                                                    <w:right w:val="none" w:sz="0" w:space="0" w:color="auto"/>
                                                                                  </w:divBdr>
                                                                                  <w:divsChild>
                                                                                    <w:div w:id="12435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2256">
                                                                          <w:marLeft w:val="0"/>
                                                                          <w:marRight w:val="0"/>
                                                                          <w:marTop w:val="0"/>
                                                                          <w:marBottom w:val="0"/>
                                                                          <w:divBdr>
                                                                            <w:top w:val="none" w:sz="0" w:space="0" w:color="auto"/>
                                                                            <w:left w:val="none" w:sz="0" w:space="0" w:color="auto"/>
                                                                            <w:bottom w:val="none" w:sz="0" w:space="0" w:color="auto"/>
                                                                            <w:right w:val="none" w:sz="0" w:space="0" w:color="auto"/>
                                                                          </w:divBdr>
                                                                          <w:divsChild>
                                                                            <w:div w:id="147914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74804">
                                                                  <w:marLeft w:val="0"/>
                                                                  <w:marRight w:val="0"/>
                                                                  <w:marTop w:val="0"/>
                                                                  <w:marBottom w:val="0"/>
                                                                  <w:divBdr>
                                                                    <w:top w:val="none" w:sz="0" w:space="0" w:color="auto"/>
                                                                    <w:left w:val="none" w:sz="0" w:space="0" w:color="auto"/>
                                                                    <w:bottom w:val="none" w:sz="0" w:space="0" w:color="auto"/>
                                                                    <w:right w:val="none" w:sz="0" w:space="0" w:color="auto"/>
                                                                  </w:divBdr>
                                                                  <w:divsChild>
                                                                    <w:div w:id="2061325085">
                                                                      <w:marLeft w:val="0"/>
                                                                      <w:marRight w:val="0"/>
                                                                      <w:marTop w:val="0"/>
                                                                      <w:marBottom w:val="0"/>
                                                                      <w:divBdr>
                                                                        <w:top w:val="none" w:sz="0" w:space="0" w:color="auto"/>
                                                                        <w:left w:val="none" w:sz="0" w:space="0" w:color="auto"/>
                                                                        <w:bottom w:val="none" w:sz="0" w:space="0" w:color="auto"/>
                                                                        <w:right w:val="none" w:sz="0" w:space="0" w:color="auto"/>
                                                                      </w:divBdr>
                                                                      <w:divsChild>
                                                                        <w:div w:id="766147778">
                                                                          <w:marLeft w:val="0"/>
                                                                          <w:marRight w:val="0"/>
                                                                          <w:marTop w:val="0"/>
                                                                          <w:marBottom w:val="0"/>
                                                                          <w:divBdr>
                                                                            <w:top w:val="none" w:sz="0" w:space="0" w:color="auto"/>
                                                                            <w:left w:val="none" w:sz="0" w:space="0" w:color="auto"/>
                                                                            <w:bottom w:val="none" w:sz="0" w:space="0" w:color="auto"/>
                                                                            <w:right w:val="none" w:sz="0" w:space="0" w:color="auto"/>
                                                                          </w:divBdr>
                                                                          <w:divsChild>
                                                                            <w:div w:id="190001518">
                                                                              <w:marLeft w:val="0"/>
                                                                              <w:marRight w:val="0"/>
                                                                              <w:marTop w:val="0"/>
                                                                              <w:marBottom w:val="0"/>
                                                                              <w:divBdr>
                                                                                <w:top w:val="none" w:sz="0" w:space="0" w:color="auto"/>
                                                                                <w:left w:val="none" w:sz="0" w:space="0" w:color="auto"/>
                                                                                <w:bottom w:val="none" w:sz="0" w:space="0" w:color="auto"/>
                                                                                <w:right w:val="none" w:sz="0" w:space="0" w:color="auto"/>
                                                                              </w:divBdr>
                                                                              <w:divsChild>
                                                                                <w:div w:id="1459035378">
                                                                                  <w:marLeft w:val="0"/>
                                                                                  <w:marRight w:val="0"/>
                                                                                  <w:marTop w:val="0"/>
                                                                                  <w:marBottom w:val="0"/>
                                                                                  <w:divBdr>
                                                                                    <w:top w:val="none" w:sz="0" w:space="0" w:color="auto"/>
                                                                                    <w:left w:val="none" w:sz="0" w:space="0" w:color="auto"/>
                                                                                    <w:bottom w:val="none" w:sz="0" w:space="0" w:color="auto"/>
                                                                                    <w:right w:val="none" w:sz="0" w:space="0" w:color="auto"/>
                                                                                  </w:divBdr>
                                                                                  <w:divsChild>
                                                                                    <w:div w:id="18235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65">
                                                                              <w:marLeft w:val="0"/>
                                                                              <w:marRight w:val="0"/>
                                                                              <w:marTop w:val="0"/>
                                                                              <w:marBottom w:val="0"/>
                                                                              <w:divBdr>
                                                                                <w:top w:val="none" w:sz="0" w:space="0" w:color="auto"/>
                                                                                <w:left w:val="none" w:sz="0" w:space="0" w:color="auto"/>
                                                                                <w:bottom w:val="none" w:sz="0" w:space="0" w:color="auto"/>
                                                                                <w:right w:val="none" w:sz="0" w:space="0" w:color="auto"/>
                                                                              </w:divBdr>
                                                                              <w:divsChild>
                                                                                <w:div w:id="1379891864">
                                                                                  <w:marLeft w:val="0"/>
                                                                                  <w:marRight w:val="0"/>
                                                                                  <w:marTop w:val="0"/>
                                                                                  <w:marBottom w:val="0"/>
                                                                                  <w:divBdr>
                                                                                    <w:top w:val="none" w:sz="0" w:space="0" w:color="auto"/>
                                                                                    <w:left w:val="none" w:sz="0" w:space="0" w:color="auto"/>
                                                                                    <w:bottom w:val="none" w:sz="0" w:space="0" w:color="auto"/>
                                                                                    <w:right w:val="none" w:sz="0" w:space="0" w:color="auto"/>
                                                                                  </w:divBdr>
                                                                                  <w:divsChild>
                                                                                    <w:div w:id="155334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26924">
                                                                              <w:marLeft w:val="0"/>
                                                                              <w:marRight w:val="0"/>
                                                                              <w:marTop w:val="0"/>
                                                                              <w:marBottom w:val="0"/>
                                                                              <w:divBdr>
                                                                                <w:top w:val="none" w:sz="0" w:space="0" w:color="auto"/>
                                                                                <w:left w:val="none" w:sz="0" w:space="0" w:color="auto"/>
                                                                                <w:bottom w:val="none" w:sz="0" w:space="0" w:color="auto"/>
                                                                                <w:right w:val="none" w:sz="0" w:space="0" w:color="auto"/>
                                                                              </w:divBdr>
                                                                              <w:divsChild>
                                                                                <w:div w:id="943731713">
                                                                                  <w:marLeft w:val="0"/>
                                                                                  <w:marRight w:val="0"/>
                                                                                  <w:marTop w:val="0"/>
                                                                                  <w:marBottom w:val="0"/>
                                                                                  <w:divBdr>
                                                                                    <w:top w:val="none" w:sz="0" w:space="0" w:color="auto"/>
                                                                                    <w:left w:val="none" w:sz="0" w:space="0" w:color="auto"/>
                                                                                    <w:bottom w:val="none" w:sz="0" w:space="0" w:color="auto"/>
                                                                                    <w:right w:val="none" w:sz="0" w:space="0" w:color="auto"/>
                                                                                  </w:divBdr>
                                                                                  <w:divsChild>
                                                                                    <w:div w:id="199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43251">
                                                                          <w:marLeft w:val="0"/>
                                                                          <w:marRight w:val="0"/>
                                                                          <w:marTop w:val="0"/>
                                                                          <w:marBottom w:val="0"/>
                                                                          <w:divBdr>
                                                                            <w:top w:val="none" w:sz="0" w:space="0" w:color="auto"/>
                                                                            <w:left w:val="none" w:sz="0" w:space="0" w:color="auto"/>
                                                                            <w:bottom w:val="none" w:sz="0" w:space="0" w:color="auto"/>
                                                                            <w:right w:val="none" w:sz="0" w:space="0" w:color="auto"/>
                                                                          </w:divBdr>
                                                                          <w:divsChild>
                                                                            <w:div w:id="2024165794">
                                                                              <w:marLeft w:val="0"/>
                                                                              <w:marRight w:val="0"/>
                                                                              <w:marTop w:val="0"/>
                                                                              <w:marBottom w:val="0"/>
                                                                              <w:divBdr>
                                                                                <w:top w:val="none" w:sz="0" w:space="0" w:color="auto"/>
                                                                                <w:left w:val="none" w:sz="0" w:space="0" w:color="auto"/>
                                                                                <w:bottom w:val="none" w:sz="0" w:space="0" w:color="auto"/>
                                                                                <w:right w:val="none" w:sz="0" w:space="0" w:color="auto"/>
                                                                              </w:divBdr>
                                                                              <w:divsChild>
                                                                                <w:div w:id="1873372974">
                                                                                  <w:marLeft w:val="0"/>
                                                                                  <w:marRight w:val="0"/>
                                                                                  <w:marTop w:val="0"/>
                                                                                  <w:marBottom w:val="0"/>
                                                                                  <w:divBdr>
                                                                                    <w:top w:val="none" w:sz="0" w:space="0" w:color="auto"/>
                                                                                    <w:left w:val="none" w:sz="0" w:space="0" w:color="auto"/>
                                                                                    <w:bottom w:val="none" w:sz="0" w:space="0" w:color="auto"/>
                                                                                    <w:right w:val="none" w:sz="0" w:space="0" w:color="auto"/>
                                                                                  </w:divBdr>
                                                                                  <w:divsChild>
                                                                                    <w:div w:id="13759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6097">
                                                                          <w:marLeft w:val="0"/>
                                                                          <w:marRight w:val="0"/>
                                                                          <w:marTop w:val="0"/>
                                                                          <w:marBottom w:val="0"/>
                                                                          <w:divBdr>
                                                                            <w:top w:val="none" w:sz="0" w:space="0" w:color="auto"/>
                                                                            <w:left w:val="none" w:sz="0" w:space="0" w:color="auto"/>
                                                                            <w:bottom w:val="none" w:sz="0" w:space="0" w:color="auto"/>
                                                                            <w:right w:val="none" w:sz="0" w:space="0" w:color="auto"/>
                                                                          </w:divBdr>
                                                                          <w:divsChild>
                                                                            <w:div w:id="1874808391">
                                                                              <w:marLeft w:val="0"/>
                                                                              <w:marRight w:val="0"/>
                                                                              <w:marTop w:val="0"/>
                                                                              <w:marBottom w:val="0"/>
                                                                              <w:divBdr>
                                                                                <w:top w:val="none" w:sz="0" w:space="0" w:color="auto"/>
                                                                                <w:left w:val="none" w:sz="0" w:space="0" w:color="auto"/>
                                                                                <w:bottom w:val="none" w:sz="0" w:space="0" w:color="auto"/>
                                                                                <w:right w:val="none" w:sz="0" w:space="0" w:color="auto"/>
                                                                              </w:divBdr>
                                                                              <w:divsChild>
                                                                                <w:div w:id="2137750890">
                                                                                  <w:marLeft w:val="0"/>
                                                                                  <w:marRight w:val="0"/>
                                                                                  <w:marTop w:val="0"/>
                                                                                  <w:marBottom w:val="0"/>
                                                                                  <w:divBdr>
                                                                                    <w:top w:val="none" w:sz="0" w:space="0" w:color="auto"/>
                                                                                    <w:left w:val="none" w:sz="0" w:space="0" w:color="auto"/>
                                                                                    <w:bottom w:val="none" w:sz="0" w:space="0" w:color="auto"/>
                                                                                    <w:right w:val="none" w:sz="0" w:space="0" w:color="auto"/>
                                                                                  </w:divBdr>
                                                                                  <w:divsChild>
                                                                                    <w:div w:id="1143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29596">
                                                                              <w:marLeft w:val="0"/>
                                                                              <w:marRight w:val="0"/>
                                                                              <w:marTop w:val="0"/>
                                                                              <w:marBottom w:val="0"/>
                                                                              <w:divBdr>
                                                                                <w:top w:val="none" w:sz="0" w:space="0" w:color="auto"/>
                                                                                <w:left w:val="none" w:sz="0" w:space="0" w:color="auto"/>
                                                                                <w:bottom w:val="none" w:sz="0" w:space="0" w:color="auto"/>
                                                                                <w:right w:val="none" w:sz="0" w:space="0" w:color="auto"/>
                                                                              </w:divBdr>
                                                                              <w:divsChild>
                                                                                <w:div w:id="1260795985">
                                                                                  <w:marLeft w:val="0"/>
                                                                                  <w:marRight w:val="0"/>
                                                                                  <w:marTop w:val="0"/>
                                                                                  <w:marBottom w:val="0"/>
                                                                                  <w:divBdr>
                                                                                    <w:top w:val="none" w:sz="0" w:space="0" w:color="auto"/>
                                                                                    <w:left w:val="none" w:sz="0" w:space="0" w:color="auto"/>
                                                                                    <w:bottom w:val="none" w:sz="0" w:space="0" w:color="auto"/>
                                                                                    <w:right w:val="none" w:sz="0" w:space="0" w:color="auto"/>
                                                                                  </w:divBdr>
                                                                                  <w:divsChild>
                                                                                    <w:div w:id="4494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144">
                                                                          <w:marLeft w:val="0"/>
                                                                          <w:marRight w:val="0"/>
                                                                          <w:marTop w:val="0"/>
                                                                          <w:marBottom w:val="0"/>
                                                                          <w:divBdr>
                                                                            <w:top w:val="none" w:sz="0" w:space="0" w:color="auto"/>
                                                                            <w:left w:val="none" w:sz="0" w:space="0" w:color="auto"/>
                                                                            <w:bottom w:val="none" w:sz="0" w:space="0" w:color="auto"/>
                                                                            <w:right w:val="none" w:sz="0" w:space="0" w:color="auto"/>
                                                                          </w:divBdr>
                                                                          <w:divsChild>
                                                                            <w:div w:id="119223550">
                                                                              <w:marLeft w:val="0"/>
                                                                              <w:marRight w:val="0"/>
                                                                              <w:marTop w:val="0"/>
                                                                              <w:marBottom w:val="0"/>
                                                                              <w:divBdr>
                                                                                <w:top w:val="none" w:sz="0" w:space="0" w:color="auto"/>
                                                                                <w:left w:val="none" w:sz="0" w:space="0" w:color="auto"/>
                                                                                <w:bottom w:val="none" w:sz="0" w:space="0" w:color="auto"/>
                                                                                <w:right w:val="none" w:sz="0" w:space="0" w:color="auto"/>
                                                                              </w:divBdr>
                                                                              <w:divsChild>
                                                                                <w:div w:id="2056810170">
                                                                                  <w:marLeft w:val="0"/>
                                                                                  <w:marRight w:val="0"/>
                                                                                  <w:marTop w:val="0"/>
                                                                                  <w:marBottom w:val="0"/>
                                                                                  <w:divBdr>
                                                                                    <w:top w:val="none" w:sz="0" w:space="0" w:color="auto"/>
                                                                                    <w:left w:val="none" w:sz="0" w:space="0" w:color="auto"/>
                                                                                    <w:bottom w:val="none" w:sz="0" w:space="0" w:color="auto"/>
                                                                                    <w:right w:val="none" w:sz="0" w:space="0" w:color="auto"/>
                                                                                  </w:divBdr>
                                                                                  <w:divsChild>
                                                                                    <w:div w:id="113733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424">
                                                                              <w:marLeft w:val="0"/>
                                                                              <w:marRight w:val="0"/>
                                                                              <w:marTop w:val="0"/>
                                                                              <w:marBottom w:val="0"/>
                                                                              <w:divBdr>
                                                                                <w:top w:val="none" w:sz="0" w:space="0" w:color="auto"/>
                                                                                <w:left w:val="none" w:sz="0" w:space="0" w:color="auto"/>
                                                                                <w:bottom w:val="none" w:sz="0" w:space="0" w:color="auto"/>
                                                                                <w:right w:val="none" w:sz="0" w:space="0" w:color="auto"/>
                                                                              </w:divBdr>
                                                                              <w:divsChild>
                                                                                <w:div w:id="2081243871">
                                                                                  <w:marLeft w:val="0"/>
                                                                                  <w:marRight w:val="0"/>
                                                                                  <w:marTop w:val="0"/>
                                                                                  <w:marBottom w:val="0"/>
                                                                                  <w:divBdr>
                                                                                    <w:top w:val="none" w:sz="0" w:space="0" w:color="auto"/>
                                                                                    <w:left w:val="none" w:sz="0" w:space="0" w:color="auto"/>
                                                                                    <w:bottom w:val="none" w:sz="0" w:space="0" w:color="auto"/>
                                                                                    <w:right w:val="none" w:sz="0" w:space="0" w:color="auto"/>
                                                                                  </w:divBdr>
                                                                                  <w:divsChild>
                                                                                    <w:div w:id="349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30657">
                                                                          <w:marLeft w:val="0"/>
                                                                          <w:marRight w:val="0"/>
                                                                          <w:marTop w:val="0"/>
                                                                          <w:marBottom w:val="0"/>
                                                                          <w:divBdr>
                                                                            <w:top w:val="none" w:sz="0" w:space="0" w:color="auto"/>
                                                                            <w:left w:val="none" w:sz="0" w:space="0" w:color="auto"/>
                                                                            <w:bottom w:val="none" w:sz="0" w:space="0" w:color="auto"/>
                                                                            <w:right w:val="none" w:sz="0" w:space="0" w:color="auto"/>
                                                                          </w:divBdr>
                                                                          <w:divsChild>
                                                                            <w:div w:id="2005469099">
                                                                              <w:marLeft w:val="0"/>
                                                                              <w:marRight w:val="0"/>
                                                                              <w:marTop w:val="0"/>
                                                                              <w:marBottom w:val="0"/>
                                                                              <w:divBdr>
                                                                                <w:top w:val="none" w:sz="0" w:space="0" w:color="auto"/>
                                                                                <w:left w:val="none" w:sz="0" w:space="0" w:color="auto"/>
                                                                                <w:bottom w:val="none" w:sz="0" w:space="0" w:color="auto"/>
                                                                                <w:right w:val="none" w:sz="0" w:space="0" w:color="auto"/>
                                                                              </w:divBdr>
                                                                              <w:divsChild>
                                                                                <w:div w:id="1359307359">
                                                                                  <w:marLeft w:val="0"/>
                                                                                  <w:marRight w:val="0"/>
                                                                                  <w:marTop w:val="0"/>
                                                                                  <w:marBottom w:val="0"/>
                                                                                  <w:divBdr>
                                                                                    <w:top w:val="none" w:sz="0" w:space="0" w:color="auto"/>
                                                                                    <w:left w:val="none" w:sz="0" w:space="0" w:color="auto"/>
                                                                                    <w:bottom w:val="none" w:sz="0" w:space="0" w:color="auto"/>
                                                                                    <w:right w:val="none" w:sz="0" w:space="0" w:color="auto"/>
                                                                                  </w:divBdr>
                                                                                  <w:divsChild>
                                                                                    <w:div w:id="17947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767563">
                                                                          <w:marLeft w:val="0"/>
                                                                          <w:marRight w:val="0"/>
                                                                          <w:marTop w:val="0"/>
                                                                          <w:marBottom w:val="0"/>
                                                                          <w:divBdr>
                                                                            <w:top w:val="none" w:sz="0" w:space="0" w:color="auto"/>
                                                                            <w:left w:val="none" w:sz="0" w:space="0" w:color="auto"/>
                                                                            <w:bottom w:val="none" w:sz="0" w:space="0" w:color="auto"/>
                                                                            <w:right w:val="none" w:sz="0" w:space="0" w:color="auto"/>
                                                                          </w:divBdr>
                                                                          <w:divsChild>
                                                                            <w:div w:id="1968197272">
                                                                              <w:marLeft w:val="0"/>
                                                                              <w:marRight w:val="0"/>
                                                                              <w:marTop w:val="0"/>
                                                                              <w:marBottom w:val="0"/>
                                                                              <w:divBdr>
                                                                                <w:top w:val="none" w:sz="0" w:space="0" w:color="auto"/>
                                                                                <w:left w:val="none" w:sz="0" w:space="0" w:color="auto"/>
                                                                                <w:bottom w:val="none" w:sz="0" w:space="0" w:color="auto"/>
                                                                                <w:right w:val="none" w:sz="0" w:space="0" w:color="auto"/>
                                                                              </w:divBdr>
                                                                              <w:divsChild>
                                                                                <w:div w:id="1786146693">
                                                                                  <w:marLeft w:val="0"/>
                                                                                  <w:marRight w:val="0"/>
                                                                                  <w:marTop w:val="0"/>
                                                                                  <w:marBottom w:val="0"/>
                                                                                  <w:divBdr>
                                                                                    <w:top w:val="none" w:sz="0" w:space="0" w:color="auto"/>
                                                                                    <w:left w:val="none" w:sz="0" w:space="0" w:color="auto"/>
                                                                                    <w:bottom w:val="none" w:sz="0" w:space="0" w:color="auto"/>
                                                                                    <w:right w:val="none" w:sz="0" w:space="0" w:color="auto"/>
                                                                                  </w:divBdr>
                                                                                  <w:divsChild>
                                                                                    <w:div w:id="8619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3386">
                                                                  <w:marLeft w:val="0"/>
                                                                  <w:marRight w:val="0"/>
                                                                  <w:marTop w:val="0"/>
                                                                  <w:marBottom w:val="0"/>
                                                                  <w:divBdr>
                                                                    <w:top w:val="none" w:sz="0" w:space="0" w:color="auto"/>
                                                                    <w:left w:val="none" w:sz="0" w:space="0" w:color="auto"/>
                                                                    <w:bottom w:val="none" w:sz="0" w:space="0" w:color="auto"/>
                                                                    <w:right w:val="none" w:sz="0" w:space="0" w:color="auto"/>
                                                                  </w:divBdr>
                                                                  <w:divsChild>
                                                                    <w:div w:id="1704403141">
                                                                      <w:marLeft w:val="0"/>
                                                                      <w:marRight w:val="0"/>
                                                                      <w:marTop w:val="0"/>
                                                                      <w:marBottom w:val="0"/>
                                                                      <w:divBdr>
                                                                        <w:top w:val="none" w:sz="0" w:space="0" w:color="auto"/>
                                                                        <w:left w:val="none" w:sz="0" w:space="0" w:color="auto"/>
                                                                        <w:bottom w:val="none" w:sz="0" w:space="0" w:color="auto"/>
                                                                        <w:right w:val="none" w:sz="0" w:space="0" w:color="auto"/>
                                                                      </w:divBdr>
                                                                      <w:divsChild>
                                                                        <w:div w:id="1303195693">
                                                                          <w:marLeft w:val="0"/>
                                                                          <w:marRight w:val="0"/>
                                                                          <w:marTop w:val="0"/>
                                                                          <w:marBottom w:val="0"/>
                                                                          <w:divBdr>
                                                                            <w:top w:val="none" w:sz="0" w:space="0" w:color="auto"/>
                                                                            <w:left w:val="none" w:sz="0" w:space="0" w:color="auto"/>
                                                                            <w:bottom w:val="none" w:sz="0" w:space="0" w:color="auto"/>
                                                                            <w:right w:val="none" w:sz="0" w:space="0" w:color="auto"/>
                                                                          </w:divBdr>
                                                                          <w:divsChild>
                                                                            <w:div w:id="765536833">
                                                                              <w:marLeft w:val="0"/>
                                                                              <w:marRight w:val="0"/>
                                                                              <w:marTop w:val="0"/>
                                                                              <w:marBottom w:val="0"/>
                                                                              <w:divBdr>
                                                                                <w:top w:val="none" w:sz="0" w:space="0" w:color="auto"/>
                                                                                <w:left w:val="none" w:sz="0" w:space="0" w:color="auto"/>
                                                                                <w:bottom w:val="none" w:sz="0" w:space="0" w:color="auto"/>
                                                                                <w:right w:val="none" w:sz="0" w:space="0" w:color="auto"/>
                                                                              </w:divBdr>
                                                                              <w:divsChild>
                                                                                <w:div w:id="1010109969">
                                                                                  <w:marLeft w:val="0"/>
                                                                                  <w:marRight w:val="0"/>
                                                                                  <w:marTop w:val="0"/>
                                                                                  <w:marBottom w:val="0"/>
                                                                                  <w:divBdr>
                                                                                    <w:top w:val="none" w:sz="0" w:space="0" w:color="auto"/>
                                                                                    <w:left w:val="none" w:sz="0" w:space="0" w:color="auto"/>
                                                                                    <w:bottom w:val="none" w:sz="0" w:space="0" w:color="auto"/>
                                                                                    <w:right w:val="none" w:sz="0" w:space="0" w:color="auto"/>
                                                                                  </w:divBdr>
                                                                                  <w:divsChild>
                                                                                    <w:div w:id="3647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7253">
                                                                              <w:marLeft w:val="0"/>
                                                                              <w:marRight w:val="0"/>
                                                                              <w:marTop w:val="0"/>
                                                                              <w:marBottom w:val="0"/>
                                                                              <w:divBdr>
                                                                                <w:top w:val="none" w:sz="0" w:space="0" w:color="auto"/>
                                                                                <w:left w:val="none" w:sz="0" w:space="0" w:color="auto"/>
                                                                                <w:bottom w:val="none" w:sz="0" w:space="0" w:color="auto"/>
                                                                                <w:right w:val="none" w:sz="0" w:space="0" w:color="auto"/>
                                                                              </w:divBdr>
                                                                              <w:divsChild>
                                                                                <w:div w:id="980887941">
                                                                                  <w:marLeft w:val="0"/>
                                                                                  <w:marRight w:val="0"/>
                                                                                  <w:marTop w:val="0"/>
                                                                                  <w:marBottom w:val="0"/>
                                                                                  <w:divBdr>
                                                                                    <w:top w:val="none" w:sz="0" w:space="0" w:color="auto"/>
                                                                                    <w:left w:val="none" w:sz="0" w:space="0" w:color="auto"/>
                                                                                    <w:bottom w:val="none" w:sz="0" w:space="0" w:color="auto"/>
                                                                                    <w:right w:val="none" w:sz="0" w:space="0" w:color="auto"/>
                                                                                  </w:divBdr>
                                                                                  <w:divsChild>
                                                                                    <w:div w:id="3090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9914">
                                                                              <w:marLeft w:val="0"/>
                                                                              <w:marRight w:val="0"/>
                                                                              <w:marTop w:val="0"/>
                                                                              <w:marBottom w:val="0"/>
                                                                              <w:divBdr>
                                                                                <w:top w:val="none" w:sz="0" w:space="0" w:color="auto"/>
                                                                                <w:left w:val="none" w:sz="0" w:space="0" w:color="auto"/>
                                                                                <w:bottom w:val="none" w:sz="0" w:space="0" w:color="auto"/>
                                                                                <w:right w:val="none" w:sz="0" w:space="0" w:color="auto"/>
                                                                              </w:divBdr>
                                                                              <w:divsChild>
                                                                                <w:div w:id="154078592">
                                                                                  <w:marLeft w:val="0"/>
                                                                                  <w:marRight w:val="0"/>
                                                                                  <w:marTop w:val="0"/>
                                                                                  <w:marBottom w:val="0"/>
                                                                                  <w:divBdr>
                                                                                    <w:top w:val="none" w:sz="0" w:space="0" w:color="auto"/>
                                                                                    <w:left w:val="none" w:sz="0" w:space="0" w:color="auto"/>
                                                                                    <w:bottom w:val="none" w:sz="0" w:space="0" w:color="auto"/>
                                                                                    <w:right w:val="none" w:sz="0" w:space="0" w:color="auto"/>
                                                                                  </w:divBdr>
                                                                                  <w:divsChild>
                                                                                    <w:div w:id="10944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51498">
                                                                          <w:marLeft w:val="0"/>
                                                                          <w:marRight w:val="0"/>
                                                                          <w:marTop w:val="0"/>
                                                                          <w:marBottom w:val="0"/>
                                                                          <w:divBdr>
                                                                            <w:top w:val="none" w:sz="0" w:space="0" w:color="auto"/>
                                                                            <w:left w:val="none" w:sz="0" w:space="0" w:color="auto"/>
                                                                            <w:bottom w:val="none" w:sz="0" w:space="0" w:color="auto"/>
                                                                            <w:right w:val="none" w:sz="0" w:space="0" w:color="auto"/>
                                                                          </w:divBdr>
                                                                          <w:divsChild>
                                                                            <w:div w:id="1495759743">
                                                                              <w:marLeft w:val="0"/>
                                                                              <w:marRight w:val="0"/>
                                                                              <w:marTop w:val="0"/>
                                                                              <w:marBottom w:val="0"/>
                                                                              <w:divBdr>
                                                                                <w:top w:val="none" w:sz="0" w:space="0" w:color="auto"/>
                                                                                <w:left w:val="none" w:sz="0" w:space="0" w:color="auto"/>
                                                                                <w:bottom w:val="none" w:sz="0" w:space="0" w:color="auto"/>
                                                                                <w:right w:val="none" w:sz="0" w:space="0" w:color="auto"/>
                                                                              </w:divBdr>
                                                                              <w:divsChild>
                                                                                <w:div w:id="1298074577">
                                                                                  <w:marLeft w:val="0"/>
                                                                                  <w:marRight w:val="0"/>
                                                                                  <w:marTop w:val="0"/>
                                                                                  <w:marBottom w:val="0"/>
                                                                                  <w:divBdr>
                                                                                    <w:top w:val="none" w:sz="0" w:space="0" w:color="auto"/>
                                                                                    <w:left w:val="none" w:sz="0" w:space="0" w:color="auto"/>
                                                                                    <w:bottom w:val="none" w:sz="0" w:space="0" w:color="auto"/>
                                                                                    <w:right w:val="none" w:sz="0" w:space="0" w:color="auto"/>
                                                                                  </w:divBdr>
                                                                                  <w:divsChild>
                                                                                    <w:div w:id="14153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10214">
                                                                          <w:marLeft w:val="0"/>
                                                                          <w:marRight w:val="0"/>
                                                                          <w:marTop w:val="0"/>
                                                                          <w:marBottom w:val="0"/>
                                                                          <w:divBdr>
                                                                            <w:top w:val="none" w:sz="0" w:space="0" w:color="auto"/>
                                                                            <w:left w:val="none" w:sz="0" w:space="0" w:color="auto"/>
                                                                            <w:bottom w:val="none" w:sz="0" w:space="0" w:color="auto"/>
                                                                            <w:right w:val="none" w:sz="0" w:space="0" w:color="auto"/>
                                                                          </w:divBdr>
                                                                          <w:divsChild>
                                                                            <w:div w:id="1358386147">
                                                                              <w:marLeft w:val="0"/>
                                                                              <w:marRight w:val="0"/>
                                                                              <w:marTop w:val="0"/>
                                                                              <w:marBottom w:val="0"/>
                                                                              <w:divBdr>
                                                                                <w:top w:val="none" w:sz="0" w:space="0" w:color="auto"/>
                                                                                <w:left w:val="none" w:sz="0" w:space="0" w:color="auto"/>
                                                                                <w:bottom w:val="none" w:sz="0" w:space="0" w:color="auto"/>
                                                                                <w:right w:val="none" w:sz="0" w:space="0" w:color="auto"/>
                                                                              </w:divBdr>
                                                                              <w:divsChild>
                                                                                <w:div w:id="768625821">
                                                                                  <w:marLeft w:val="0"/>
                                                                                  <w:marRight w:val="0"/>
                                                                                  <w:marTop w:val="0"/>
                                                                                  <w:marBottom w:val="0"/>
                                                                                  <w:divBdr>
                                                                                    <w:top w:val="none" w:sz="0" w:space="0" w:color="auto"/>
                                                                                    <w:left w:val="none" w:sz="0" w:space="0" w:color="auto"/>
                                                                                    <w:bottom w:val="none" w:sz="0" w:space="0" w:color="auto"/>
                                                                                    <w:right w:val="none" w:sz="0" w:space="0" w:color="auto"/>
                                                                                  </w:divBdr>
                                                                                  <w:divsChild>
                                                                                    <w:div w:id="17996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46010">
                                                                              <w:marLeft w:val="0"/>
                                                                              <w:marRight w:val="0"/>
                                                                              <w:marTop w:val="0"/>
                                                                              <w:marBottom w:val="0"/>
                                                                              <w:divBdr>
                                                                                <w:top w:val="none" w:sz="0" w:space="0" w:color="auto"/>
                                                                                <w:left w:val="none" w:sz="0" w:space="0" w:color="auto"/>
                                                                                <w:bottom w:val="none" w:sz="0" w:space="0" w:color="auto"/>
                                                                                <w:right w:val="none" w:sz="0" w:space="0" w:color="auto"/>
                                                                              </w:divBdr>
                                                                              <w:divsChild>
                                                                                <w:div w:id="14498406">
                                                                                  <w:marLeft w:val="0"/>
                                                                                  <w:marRight w:val="0"/>
                                                                                  <w:marTop w:val="0"/>
                                                                                  <w:marBottom w:val="0"/>
                                                                                  <w:divBdr>
                                                                                    <w:top w:val="none" w:sz="0" w:space="0" w:color="auto"/>
                                                                                    <w:left w:val="none" w:sz="0" w:space="0" w:color="auto"/>
                                                                                    <w:bottom w:val="none" w:sz="0" w:space="0" w:color="auto"/>
                                                                                    <w:right w:val="none" w:sz="0" w:space="0" w:color="auto"/>
                                                                                  </w:divBdr>
                                                                                  <w:divsChild>
                                                                                    <w:div w:id="13572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420">
                                                                          <w:marLeft w:val="0"/>
                                                                          <w:marRight w:val="0"/>
                                                                          <w:marTop w:val="0"/>
                                                                          <w:marBottom w:val="0"/>
                                                                          <w:divBdr>
                                                                            <w:top w:val="none" w:sz="0" w:space="0" w:color="auto"/>
                                                                            <w:left w:val="none" w:sz="0" w:space="0" w:color="auto"/>
                                                                            <w:bottom w:val="none" w:sz="0" w:space="0" w:color="auto"/>
                                                                            <w:right w:val="none" w:sz="0" w:space="0" w:color="auto"/>
                                                                          </w:divBdr>
                                                                          <w:divsChild>
                                                                            <w:div w:id="1216309050">
                                                                              <w:marLeft w:val="0"/>
                                                                              <w:marRight w:val="0"/>
                                                                              <w:marTop w:val="0"/>
                                                                              <w:marBottom w:val="0"/>
                                                                              <w:divBdr>
                                                                                <w:top w:val="none" w:sz="0" w:space="0" w:color="auto"/>
                                                                                <w:left w:val="none" w:sz="0" w:space="0" w:color="auto"/>
                                                                                <w:bottom w:val="none" w:sz="0" w:space="0" w:color="auto"/>
                                                                                <w:right w:val="none" w:sz="0" w:space="0" w:color="auto"/>
                                                                              </w:divBdr>
                                                                              <w:divsChild>
                                                                                <w:div w:id="1243417169">
                                                                                  <w:marLeft w:val="0"/>
                                                                                  <w:marRight w:val="0"/>
                                                                                  <w:marTop w:val="0"/>
                                                                                  <w:marBottom w:val="0"/>
                                                                                  <w:divBdr>
                                                                                    <w:top w:val="none" w:sz="0" w:space="0" w:color="auto"/>
                                                                                    <w:left w:val="none" w:sz="0" w:space="0" w:color="auto"/>
                                                                                    <w:bottom w:val="none" w:sz="0" w:space="0" w:color="auto"/>
                                                                                    <w:right w:val="none" w:sz="0" w:space="0" w:color="auto"/>
                                                                                  </w:divBdr>
                                                                                  <w:divsChild>
                                                                                    <w:div w:id="17044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8993">
                                                                              <w:marLeft w:val="0"/>
                                                                              <w:marRight w:val="0"/>
                                                                              <w:marTop w:val="0"/>
                                                                              <w:marBottom w:val="0"/>
                                                                              <w:divBdr>
                                                                                <w:top w:val="none" w:sz="0" w:space="0" w:color="auto"/>
                                                                                <w:left w:val="none" w:sz="0" w:space="0" w:color="auto"/>
                                                                                <w:bottom w:val="none" w:sz="0" w:space="0" w:color="auto"/>
                                                                                <w:right w:val="none" w:sz="0" w:space="0" w:color="auto"/>
                                                                              </w:divBdr>
                                                                              <w:divsChild>
                                                                                <w:div w:id="1936555521">
                                                                                  <w:marLeft w:val="0"/>
                                                                                  <w:marRight w:val="0"/>
                                                                                  <w:marTop w:val="0"/>
                                                                                  <w:marBottom w:val="0"/>
                                                                                  <w:divBdr>
                                                                                    <w:top w:val="none" w:sz="0" w:space="0" w:color="auto"/>
                                                                                    <w:left w:val="none" w:sz="0" w:space="0" w:color="auto"/>
                                                                                    <w:bottom w:val="none" w:sz="0" w:space="0" w:color="auto"/>
                                                                                    <w:right w:val="none" w:sz="0" w:space="0" w:color="auto"/>
                                                                                  </w:divBdr>
                                                                                  <w:divsChild>
                                                                                    <w:div w:id="99654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90560">
                                                                          <w:marLeft w:val="0"/>
                                                                          <w:marRight w:val="0"/>
                                                                          <w:marTop w:val="0"/>
                                                                          <w:marBottom w:val="0"/>
                                                                          <w:divBdr>
                                                                            <w:top w:val="none" w:sz="0" w:space="0" w:color="auto"/>
                                                                            <w:left w:val="none" w:sz="0" w:space="0" w:color="auto"/>
                                                                            <w:bottom w:val="none" w:sz="0" w:space="0" w:color="auto"/>
                                                                            <w:right w:val="none" w:sz="0" w:space="0" w:color="auto"/>
                                                                          </w:divBdr>
                                                                          <w:divsChild>
                                                                            <w:div w:id="491794899">
                                                                              <w:marLeft w:val="0"/>
                                                                              <w:marRight w:val="0"/>
                                                                              <w:marTop w:val="0"/>
                                                                              <w:marBottom w:val="0"/>
                                                                              <w:divBdr>
                                                                                <w:top w:val="none" w:sz="0" w:space="0" w:color="auto"/>
                                                                                <w:left w:val="none" w:sz="0" w:space="0" w:color="auto"/>
                                                                                <w:bottom w:val="none" w:sz="0" w:space="0" w:color="auto"/>
                                                                                <w:right w:val="none" w:sz="0" w:space="0" w:color="auto"/>
                                                                              </w:divBdr>
                                                                              <w:divsChild>
                                                                                <w:div w:id="955213325">
                                                                                  <w:marLeft w:val="0"/>
                                                                                  <w:marRight w:val="0"/>
                                                                                  <w:marTop w:val="0"/>
                                                                                  <w:marBottom w:val="0"/>
                                                                                  <w:divBdr>
                                                                                    <w:top w:val="none" w:sz="0" w:space="0" w:color="auto"/>
                                                                                    <w:left w:val="none" w:sz="0" w:space="0" w:color="auto"/>
                                                                                    <w:bottom w:val="none" w:sz="0" w:space="0" w:color="auto"/>
                                                                                    <w:right w:val="none" w:sz="0" w:space="0" w:color="auto"/>
                                                                                  </w:divBdr>
                                                                                  <w:divsChild>
                                                                                    <w:div w:id="187356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38002">
                                                                          <w:marLeft w:val="0"/>
                                                                          <w:marRight w:val="0"/>
                                                                          <w:marTop w:val="0"/>
                                                                          <w:marBottom w:val="0"/>
                                                                          <w:divBdr>
                                                                            <w:top w:val="none" w:sz="0" w:space="0" w:color="auto"/>
                                                                            <w:left w:val="none" w:sz="0" w:space="0" w:color="auto"/>
                                                                            <w:bottom w:val="none" w:sz="0" w:space="0" w:color="auto"/>
                                                                            <w:right w:val="none" w:sz="0" w:space="0" w:color="auto"/>
                                                                          </w:divBdr>
                                                                          <w:divsChild>
                                                                            <w:div w:id="361367761">
                                                                              <w:marLeft w:val="0"/>
                                                                              <w:marRight w:val="0"/>
                                                                              <w:marTop w:val="0"/>
                                                                              <w:marBottom w:val="0"/>
                                                                              <w:divBdr>
                                                                                <w:top w:val="none" w:sz="0" w:space="0" w:color="auto"/>
                                                                                <w:left w:val="none" w:sz="0" w:space="0" w:color="auto"/>
                                                                                <w:bottom w:val="none" w:sz="0" w:space="0" w:color="auto"/>
                                                                                <w:right w:val="none" w:sz="0" w:space="0" w:color="auto"/>
                                                                              </w:divBdr>
                                                                              <w:divsChild>
                                                                                <w:div w:id="175658020">
                                                                                  <w:marLeft w:val="0"/>
                                                                                  <w:marRight w:val="0"/>
                                                                                  <w:marTop w:val="0"/>
                                                                                  <w:marBottom w:val="0"/>
                                                                                  <w:divBdr>
                                                                                    <w:top w:val="none" w:sz="0" w:space="0" w:color="auto"/>
                                                                                    <w:left w:val="none" w:sz="0" w:space="0" w:color="auto"/>
                                                                                    <w:bottom w:val="none" w:sz="0" w:space="0" w:color="auto"/>
                                                                                    <w:right w:val="none" w:sz="0" w:space="0" w:color="auto"/>
                                                                                  </w:divBdr>
                                                                                  <w:divsChild>
                                                                                    <w:div w:id="15178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156">
                                                                  <w:marLeft w:val="0"/>
                                                                  <w:marRight w:val="0"/>
                                                                  <w:marTop w:val="0"/>
                                                                  <w:marBottom w:val="0"/>
                                                                  <w:divBdr>
                                                                    <w:top w:val="none" w:sz="0" w:space="0" w:color="auto"/>
                                                                    <w:left w:val="none" w:sz="0" w:space="0" w:color="auto"/>
                                                                    <w:bottom w:val="none" w:sz="0" w:space="0" w:color="auto"/>
                                                                    <w:right w:val="none" w:sz="0" w:space="0" w:color="auto"/>
                                                                  </w:divBdr>
                                                                  <w:divsChild>
                                                                    <w:div w:id="54087638">
                                                                      <w:marLeft w:val="0"/>
                                                                      <w:marRight w:val="0"/>
                                                                      <w:marTop w:val="0"/>
                                                                      <w:marBottom w:val="0"/>
                                                                      <w:divBdr>
                                                                        <w:top w:val="none" w:sz="0" w:space="0" w:color="auto"/>
                                                                        <w:left w:val="none" w:sz="0" w:space="0" w:color="auto"/>
                                                                        <w:bottom w:val="none" w:sz="0" w:space="0" w:color="auto"/>
                                                                        <w:right w:val="none" w:sz="0" w:space="0" w:color="auto"/>
                                                                      </w:divBdr>
                                                                      <w:divsChild>
                                                                        <w:div w:id="95247259">
                                                                          <w:marLeft w:val="0"/>
                                                                          <w:marRight w:val="0"/>
                                                                          <w:marTop w:val="0"/>
                                                                          <w:marBottom w:val="0"/>
                                                                          <w:divBdr>
                                                                            <w:top w:val="none" w:sz="0" w:space="0" w:color="auto"/>
                                                                            <w:left w:val="none" w:sz="0" w:space="0" w:color="auto"/>
                                                                            <w:bottom w:val="none" w:sz="0" w:space="0" w:color="auto"/>
                                                                            <w:right w:val="none" w:sz="0" w:space="0" w:color="auto"/>
                                                                          </w:divBdr>
                                                                          <w:divsChild>
                                                                            <w:div w:id="1038355532">
                                                                              <w:marLeft w:val="0"/>
                                                                              <w:marRight w:val="0"/>
                                                                              <w:marTop w:val="0"/>
                                                                              <w:marBottom w:val="0"/>
                                                                              <w:divBdr>
                                                                                <w:top w:val="none" w:sz="0" w:space="0" w:color="auto"/>
                                                                                <w:left w:val="none" w:sz="0" w:space="0" w:color="auto"/>
                                                                                <w:bottom w:val="none" w:sz="0" w:space="0" w:color="auto"/>
                                                                                <w:right w:val="none" w:sz="0" w:space="0" w:color="auto"/>
                                                                              </w:divBdr>
                                                                              <w:divsChild>
                                                                                <w:div w:id="1895726881">
                                                                                  <w:marLeft w:val="0"/>
                                                                                  <w:marRight w:val="0"/>
                                                                                  <w:marTop w:val="0"/>
                                                                                  <w:marBottom w:val="0"/>
                                                                                  <w:divBdr>
                                                                                    <w:top w:val="none" w:sz="0" w:space="0" w:color="auto"/>
                                                                                    <w:left w:val="none" w:sz="0" w:space="0" w:color="auto"/>
                                                                                    <w:bottom w:val="none" w:sz="0" w:space="0" w:color="auto"/>
                                                                                    <w:right w:val="none" w:sz="0" w:space="0" w:color="auto"/>
                                                                                  </w:divBdr>
                                                                                  <w:divsChild>
                                                                                    <w:div w:id="13849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00357">
                                                                              <w:marLeft w:val="0"/>
                                                                              <w:marRight w:val="0"/>
                                                                              <w:marTop w:val="0"/>
                                                                              <w:marBottom w:val="0"/>
                                                                              <w:divBdr>
                                                                                <w:top w:val="none" w:sz="0" w:space="0" w:color="auto"/>
                                                                                <w:left w:val="none" w:sz="0" w:space="0" w:color="auto"/>
                                                                                <w:bottom w:val="none" w:sz="0" w:space="0" w:color="auto"/>
                                                                                <w:right w:val="none" w:sz="0" w:space="0" w:color="auto"/>
                                                                              </w:divBdr>
                                                                              <w:divsChild>
                                                                                <w:div w:id="2034264737">
                                                                                  <w:marLeft w:val="0"/>
                                                                                  <w:marRight w:val="0"/>
                                                                                  <w:marTop w:val="0"/>
                                                                                  <w:marBottom w:val="0"/>
                                                                                  <w:divBdr>
                                                                                    <w:top w:val="none" w:sz="0" w:space="0" w:color="auto"/>
                                                                                    <w:left w:val="none" w:sz="0" w:space="0" w:color="auto"/>
                                                                                    <w:bottom w:val="none" w:sz="0" w:space="0" w:color="auto"/>
                                                                                    <w:right w:val="none" w:sz="0" w:space="0" w:color="auto"/>
                                                                                  </w:divBdr>
                                                                                  <w:divsChild>
                                                                                    <w:div w:id="13023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352">
                                                                              <w:marLeft w:val="0"/>
                                                                              <w:marRight w:val="0"/>
                                                                              <w:marTop w:val="0"/>
                                                                              <w:marBottom w:val="0"/>
                                                                              <w:divBdr>
                                                                                <w:top w:val="none" w:sz="0" w:space="0" w:color="auto"/>
                                                                                <w:left w:val="none" w:sz="0" w:space="0" w:color="auto"/>
                                                                                <w:bottom w:val="none" w:sz="0" w:space="0" w:color="auto"/>
                                                                                <w:right w:val="none" w:sz="0" w:space="0" w:color="auto"/>
                                                                              </w:divBdr>
                                                                              <w:divsChild>
                                                                                <w:div w:id="20474637">
                                                                                  <w:marLeft w:val="0"/>
                                                                                  <w:marRight w:val="0"/>
                                                                                  <w:marTop w:val="0"/>
                                                                                  <w:marBottom w:val="0"/>
                                                                                  <w:divBdr>
                                                                                    <w:top w:val="none" w:sz="0" w:space="0" w:color="auto"/>
                                                                                    <w:left w:val="none" w:sz="0" w:space="0" w:color="auto"/>
                                                                                    <w:bottom w:val="none" w:sz="0" w:space="0" w:color="auto"/>
                                                                                    <w:right w:val="none" w:sz="0" w:space="0" w:color="auto"/>
                                                                                  </w:divBdr>
                                                                                  <w:divsChild>
                                                                                    <w:div w:id="11801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20221">
                                                                          <w:marLeft w:val="0"/>
                                                                          <w:marRight w:val="0"/>
                                                                          <w:marTop w:val="0"/>
                                                                          <w:marBottom w:val="0"/>
                                                                          <w:divBdr>
                                                                            <w:top w:val="none" w:sz="0" w:space="0" w:color="auto"/>
                                                                            <w:left w:val="none" w:sz="0" w:space="0" w:color="auto"/>
                                                                            <w:bottom w:val="none" w:sz="0" w:space="0" w:color="auto"/>
                                                                            <w:right w:val="none" w:sz="0" w:space="0" w:color="auto"/>
                                                                          </w:divBdr>
                                                                          <w:divsChild>
                                                                            <w:div w:id="1080637950">
                                                                              <w:marLeft w:val="0"/>
                                                                              <w:marRight w:val="0"/>
                                                                              <w:marTop w:val="0"/>
                                                                              <w:marBottom w:val="0"/>
                                                                              <w:divBdr>
                                                                                <w:top w:val="none" w:sz="0" w:space="0" w:color="auto"/>
                                                                                <w:left w:val="none" w:sz="0" w:space="0" w:color="auto"/>
                                                                                <w:bottom w:val="none" w:sz="0" w:space="0" w:color="auto"/>
                                                                                <w:right w:val="none" w:sz="0" w:space="0" w:color="auto"/>
                                                                              </w:divBdr>
                                                                              <w:divsChild>
                                                                                <w:div w:id="1656959048">
                                                                                  <w:marLeft w:val="0"/>
                                                                                  <w:marRight w:val="0"/>
                                                                                  <w:marTop w:val="0"/>
                                                                                  <w:marBottom w:val="0"/>
                                                                                  <w:divBdr>
                                                                                    <w:top w:val="none" w:sz="0" w:space="0" w:color="auto"/>
                                                                                    <w:left w:val="none" w:sz="0" w:space="0" w:color="auto"/>
                                                                                    <w:bottom w:val="none" w:sz="0" w:space="0" w:color="auto"/>
                                                                                    <w:right w:val="none" w:sz="0" w:space="0" w:color="auto"/>
                                                                                  </w:divBdr>
                                                                                  <w:divsChild>
                                                                                    <w:div w:id="1865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19251">
                                                                          <w:marLeft w:val="0"/>
                                                                          <w:marRight w:val="0"/>
                                                                          <w:marTop w:val="0"/>
                                                                          <w:marBottom w:val="0"/>
                                                                          <w:divBdr>
                                                                            <w:top w:val="none" w:sz="0" w:space="0" w:color="auto"/>
                                                                            <w:left w:val="none" w:sz="0" w:space="0" w:color="auto"/>
                                                                            <w:bottom w:val="none" w:sz="0" w:space="0" w:color="auto"/>
                                                                            <w:right w:val="none" w:sz="0" w:space="0" w:color="auto"/>
                                                                          </w:divBdr>
                                                                          <w:divsChild>
                                                                            <w:div w:id="939991935">
                                                                              <w:marLeft w:val="0"/>
                                                                              <w:marRight w:val="0"/>
                                                                              <w:marTop w:val="0"/>
                                                                              <w:marBottom w:val="0"/>
                                                                              <w:divBdr>
                                                                                <w:top w:val="none" w:sz="0" w:space="0" w:color="auto"/>
                                                                                <w:left w:val="none" w:sz="0" w:space="0" w:color="auto"/>
                                                                                <w:bottom w:val="none" w:sz="0" w:space="0" w:color="auto"/>
                                                                                <w:right w:val="none" w:sz="0" w:space="0" w:color="auto"/>
                                                                              </w:divBdr>
                                                                              <w:divsChild>
                                                                                <w:div w:id="773675713">
                                                                                  <w:marLeft w:val="0"/>
                                                                                  <w:marRight w:val="0"/>
                                                                                  <w:marTop w:val="0"/>
                                                                                  <w:marBottom w:val="0"/>
                                                                                  <w:divBdr>
                                                                                    <w:top w:val="none" w:sz="0" w:space="0" w:color="auto"/>
                                                                                    <w:left w:val="none" w:sz="0" w:space="0" w:color="auto"/>
                                                                                    <w:bottom w:val="none" w:sz="0" w:space="0" w:color="auto"/>
                                                                                    <w:right w:val="none" w:sz="0" w:space="0" w:color="auto"/>
                                                                                  </w:divBdr>
                                                                                  <w:divsChild>
                                                                                    <w:div w:id="16553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10364">
                                                                              <w:marLeft w:val="0"/>
                                                                              <w:marRight w:val="0"/>
                                                                              <w:marTop w:val="0"/>
                                                                              <w:marBottom w:val="0"/>
                                                                              <w:divBdr>
                                                                                <w:top w:val="none" w:sz="0" w:space="0" w:color="auto"/>
                                                                                <w:left w:val="none" w:sz="0" w:space="0" w:color="auto"/>
                                                                                <w:bottom w:val="none" w:sz="0" w:space="0" w:color="auto"/>
                                                                                <w:right w:val="none" w:sz="0" w:space="0" w:color="auto"/>
                                                                              </w:divBdr>
                                                                              <w:divsChild>
                                                                                <w:div w:id="199439122">
                                                                                  <w:marLeft w:val="0"/>
                                                                                  <w:marRight w:val="0"/>
                                                                                  <w:marTop w:val="0"/>
                                                                                  <w:marBottom w:val="0"/>
                                                                                  <w:divBdr>
                                                                                    <w:top w:val="none" w:sz="0" w:space="0" w:color="auto"/>
                                                                                    <w:left w:val="none" w:sz="0" w:space="0" w:color="auto"/>
                                                                                    <w:bottom w:val="none" w:sz="0" w:space="0" w:color="auto"/>
                                                                                    <w:right w:val="none" w:sz="0" w:space="0" w:color="auto"/>
                                                                                  </w:divBdr>
                                                                                  <w:divsChild>
                                                                                    <w:div w:id="1360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53235">
                                                                          <w:marLeft w:val="0"/>
                                                                          <w:marRight w:val="0"/>
                                                                          <w:marTop w:val="0"/>
                                                                          <w:marBottom w:val="0"/>
                                                                          <w:divBdr>
                                                                            <w:top w:val="none" w:sz="0" w:space="0" w:color="auto"/>
                                                                            <w:left w:val="none" w:sz="0" w:space="0" w:color="auto"/>
                                                                            <w:bottom w:val="none" w:sz="0" w:space="0" w:color="auto"/>
                                                                            <w:right w:val="none" w:sz="0" w:space="0" w:color="auto"/>
                                                                          </w:divBdr>
                                                                          <w:divsChild>
                                                                            <w:div w:id="1839491986">
                                                                              <w:marLeft w:val="0"/>
                                                                              <w:marRight w:val="0"/>
                                                                              <w:marTop w:val="0"/>
                                                                              <w:marBottom w:val="0"/>
                                                                              <w:divBdr>
                                                                                <w:top w:val="none" w:sz="0" w:space="0" w:color="auto"/>
                                                                                <w:left w:val="none" w:sz="0" w:space="0" w:color="auto"/>
                                                                                <w:bottom w:val="none" w:sz="0" w:space="0" w:color="auto"/>
                                                                                <w:right w:val="none" w:sz="0" w:space="0" w:color="auto"/>
                                                                              </w:divBdr>
                                                                              <w:divsChild>
                                                                                <w:div w:id="1413358998">
                                                                                  <w:marLeft w:val="0"/>
                                                                                  <w:marRight w:val="0"/>
                                                                                  <w:marTop w:val="0"/>
                                                                                  <w:marBottom w:val="0"/>
                                                                                  <w:divBdr>
                                                                                    <w:top w:val="none" w:sz="0" w:space="0" w:color="auto"/>
                                                                                    <w:left w:val="none" w:sz="0" w:space="0" w:color="auto"/>
                                                                                    <w:bottom w:val="none" w:sz="0" w:space="0" w:color="auto"/>
                                                                                    <w:right w:val="none" w:sz="0" w:space="0" w:color="auto"/>
                                                                                  </w:divBdr>
                                                                                  <w:divsChild>
                                                                                    <w:div w:id="149356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8039">
                                                                              <w:marLeft w:val="0"/>
                                                                              <w:marRight w:val="0"/>
                                                                              <w:marTop w:val="0"/>
                                                                              <w:marBottom w:val="0"/>
                                                                              <w:divBdr>
                                                                                <w:top w:val="none" w:sz="0" w:space="0" w:color="auto"/>
                                                                                <w:left w:val="none" w:sz="0" w:space="0" w:color="auto"/>
                                                                                <w:bottom w:val="none" w:sz="0" w:space="0" w:color="auto"/>
                                                                                <w:right w:val="none" w:sz="0" w:space="0" w:color="auto"/>
                                                                              </w:divBdr>
                                                                              <w:divsChild>
                                                                                <w:div w:id="207693831">
                                                                                  <w:marLeft w:val="0"/>
                                                                                  <w:marRight w:val="0"/>
                                                                                  <w:marTop w:val="0"/>
                                                                                  <w:marBottom w:val="0"/>
                                                                                  <w:divBdr>
                                                                                    <w:top w:val="none" w:sz="0" w:space="0" w:color="auto"/>
                                                                                    <w:left w:val="none" w:sz="0" w:space="0" w:color="auto"/>
                                                                                    <w:bottom w:val="none" w:sz="0" w:space="0" w:color="auto"/>
                                                                                    <w:right w:val="none" w:sz="0" w:space="0" w:color="auto"/>
                                                                                  </w:divBdr>
                                                                                  <w:divsChild>
                                                                                    <w:div w:id="1425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1979">
                                                                          <w:marLeft w:val="0"/>
                                                                          <w:marRight w:val="0"/>
                                                                          <w:marTop w:val="0"/>
                                                                          <w:marBottom w:val="0"/>
                                                                          <w:divBdr>
                                                                            <w:top w:val="none" w:sz="0" w:space="0" w:color="auto"/>
                                                                            <w:left w:val="none" w:sz="0" w:space="0" w:color="auto"/>
                                                                            <w:bottom w:val="none" w:sz="0" w:space="0" w:color="auto"/>
                                                                            <w:right w:val="none" w:sz="0" w:space="0" w:color="auto"/>
                                                                          </w:divBdr>
                                                                          <w:divsChild>
                                                                            <w:div w:id="797260332">
                                                                              <w:marLeft w:val="0"/>
                                                                              <w:marRight w:val="0"/>
                                                                              <w:marTop w:val="0"/>
                                                                              <w:marBottom w:val="0"/>
                                                                              <w:divBdr>
                                                                                <w:top w:val="none" w:sz="0" w:space="0" w:color="auto"/>
                                                                                <w:left w:val="none" w:sz="0" w:space="0" w:color="auto"/>
                                                                                <w:bottom w:val="none" w:sz="0" w:space="0" w:color="auto"/>
                                                                                <w:right w:val="none" w:sz="0" w:space="0" w:color="auto"/>
                                                                              </w:divBdr>
                                                                              <w:divsChild>
                                                                                <w:div w:id="588077891">
                                                                                  <w:marLeft w:val="0"/>
                                                                                  <w:marRight w:val="0"/>
                                                                                  <w:marTop w:val="0"/>
                                                                                  <w:marBottom w:val="0"/>
                                                                                  <w:divBdr>
                                                                                    <w:top w:val="none" w:sz="0" w:space="0" w:color="auto"/>
                                                                                    <w:left w:val="none" w:sz="0" w:space="0" w:color="auto"/>
                                                                                    <w:bottom w:val="none" w:sz="0" w:space="0" w:color="auto"/>
                                                                                    <w:right w:val="none" w:sz="0" w:space="0" w:color="auto"/>
                                                                                  </w:divBdr>
                                                                                  <w:divsChild>
                                                                                    <w:div w:id="6601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57422">
                                                                          <w:marLeft w:val="0"/>
                                                                          <w:marRight w:val="0"/>
                                                                          <w:marTop w:val="0"/>
                                                                          <w:marBottom w:val="0"/>
                                                                          <w:divBdr>
                                                                            <w:top w:val="none" w:sz="0" w:space="0" w:color="auto"/>
                                                                            <w:left w:val="none" w:sz="0" w:space="0" w:color="auto"/>
                                                                            <w:bottom w:val="none" w:sz="0" w:space="0" w:color="auto"/>
                                                                            <w:right w:val="none" w:sz="0" w:space="0" w:color="auto"/>
                                                                          </w:divBdr>
                                                                          <w:divsChild>
                                                                            <w:div w:id="1116291055">
                                                                              <w:marLeft w:val="0"/>
                                                                              <w:marRight w:val="0"/>
                                                                              <w:marTop w:val="0"/>
                                                                              <w:marBottom w:val="0"/>
                                                                              <w:divBdr>
                                                                                <w:top w:val="none" w:sz="0" w:space="0" w:color="auto"/>
                                                                                <w:left w:val="none" w:sz="0" w:space="0" w:color="auto"/>
                                                                                <w:bottom w:val="none" w:sz="0" w:space="0" w:color="auto"/>
                                                                                <w:right w:val="none" w:sz="0" w:space="0" w:color="auto"/>
                                                                              </w:divBdr>
                                                                              <w:divsChild>
                                                                                <w:div w:id="152915742">
                                                                                  <w:marLeft w:val="0"/>
                                                                                  <w:marRight w:val="0"/>
                                                                                  <w:marTop w:val="0"/>
                                                                                  <w:marBottom w:val="0"/>
                                                                                  <w:divBdr>
                                                                                    <w:top w:val="none" w:sz="0" w:space="0" w:color="auto"/>
                                                                                    <w:left w:val="none" w:sz="0" w:space="0" w:color="auto"/>
                                                                                    <w:bottom w:val="none" w:sz="0" w:space="0" w:color="auto"/>
                                                                                    <w:right w:val="none" w:sz="0" w:space="0" w:color="auto"/>
                                                                                  </w:divBdr>
                                                                                  <w:divsChild>
                                                                                    <w:div w:id="81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1328">
                                                                  <w:marLeft w:val="0"/>
                                                                  <w:marRight w:val="0"/>
                                                                  <w:marTop w:val="0"/>
                                                                  <w:marBottom w:val="0"/>
                                                                  <w:divBdr>
                                                                    <w:top w:val="none" w:sz="0" w:space="0" w:color="auto"/>
                                                                    <w:left w:val="none" w:sz="0" w:space="0" w:color="auto"/>
                                                                    <w:bottom w:val="none" w:sz="0" w:space="0" w:color="auto"/>
                                                                    <w:right w:val="none" w:sz="0" w:space="0" w:color="auto"/>
                                                                  </w:divBdr>
                                                                  <w:divsChild>
                                                                    <w:div w:id="737171139">
                                                                      <w:marLeft w:val="0"/>
                                                                      <w:marRight w:val="0"/>
                                                                      <w:marTop w:val="0"/>
                                                                      <w:marBottom w:val="0"/>
                                                                      <w:divBdr>
                                                                        <w:top w:val="none" w:sz="0" w:space="0" w:color="auto"/>
                                                                        <w:left w:val="none" w:sz="0" w:space="0" w:color="auto"/>
                                                                        <w:bottom w:val="none" w:sz="0" w:space="0" w:color="auto"/>
                                                                        <w:right w:val="none" w:sz="0" w:space="0" w:color="auto"/>
                                                                      </w:divBdr>
                                                                      <w:divsChild>
                                                                        <w:div w:id="1562981908">
                                                                          <w:marLeft w:val="0"/>
                                                                          <w:marRight w:val="0"/>
                                                                          <w:marTop w:val="0"/>
                                                                          <w:marBottom w:val="0"/>
                                                                          <w:divBdr>
                                                                            <w:top w:val="none" w:sz="0" w:space="0" w:color="auto"/>
                                                                            <w:left w:val="none" w:sz="0" w:space="0" w:color="auto"/>
                                                                            <w:bottom w:val="none" w:sz="0" w:space="0" w:color="auto"/>
                                                                            <w:right w:val="none" w:sz="0" w:space="0" w:color="auto"/>
                                                                          </w:divBdr>
                                                                          <w:divsChild>
                                                                            <w:div w:id="2142920840">
                                                                              <w:marLeft w:val="0"/>
                                                                              <w:marRight w:val="0"/>
                                                                              <w:marTop w:val="0"/>
                                                                              <w:marBottom w:val="0"/>
                                                                              <w:divBdr>
                                                                                <w:top w:val="none" w:sz="0" w:space="0" w:color="auto"/>
                                                                                <w:left w:val="none" w:sz="0" w:space="0" w:color="auto"/>
                                                                                <w:bottom w:val="none" w:sz="0" w:space="0" w:color="auto"/>
                                                                                <w:right w:val="none" w:sz="0" w:space="0" w:color="auto"/>
                                                                              </w:divBdr>
                                                                              <w:divsChild>
                                                                                <w:div w:id="2062290341">
                                                                                  <w:marLeft w:val="0"/>
                                                                                  <w:marRight w:val="0"/>
                                                                                  <w:marTop w:val="0"/>
                                                                                  <w:marBottom w:val="0"/>
                                                                                  <w:divBdr>
                                                                                    <w:top w:val="none" w:sz="0" w:space="0" w:color="auto"/>
                                                                                    <w:left w:val="none" w:sz="0" w:space="0" w:color="auto"/>
                                                                                    <w:bottom w:val="none" w:sz="0" w:space="0" w:color="auto"/>
                                                                                    <w:right w:val="none" w:sz="0" w:space="0" w:color="auto"/>
                                                                                  </w:divBdr>
                                                                                  <w:divsChild>
                                                                                    <w:div w:id="12189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60313">
                                                                              <w:marLeft w:val="0"/>
                                                                              <w:marRight w:val="0"/>
                                                                              <w:marTop w:val="0"/>
                                                                              <w:marBottom w:val="0"/>
                                                                              <w:divBdr>
                                                                                <w:top w:val="none" w:sz="0" w:space="0" w:color="auto"/>
                                                                                <w:left w:val="none" w:sz="0" w:space="0" w:color="auto"/>
                                                                                <w:bottom w:val="none" w:sz="0" w:space="0" w:color="auto"/>
                                                                                <w:right w:val="none" w:sz="0" w:space="0" w:color="auto"/>
                                                                              </w:divBdr>
                                                                              <w:divsChild>
                                                                                <w:div w:id="263655124">
                                                                                  <w:marLeft w:val="0"/>
                                                                                  <w:marRight w:val="0"/>
                                                                                  <w:marTop w:val="0"/>
                                                                                  <w:marBottom w:val="0"/>
                                                                                  <w:divBdr>
                                                                                    <w:top w:val="none" w:sz="0" w:space="0" w:color="auto"/>
                                                                                    <w:left w:val="none" w:sz="0" w:space="0" w:color="auto"/>
                                                                                    <w:bottom w:val="none" w:sz="0" w:space="0" w:color="auto"/>
                                                                                    <w:right w:val="none" w:sz="0" w:space="0" w:color="auto"/>
                                                                                  </w:divBdr>
                                                                                  <w:divsChild>
                                                                                    <w:div w:id="18325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45764">
                                                                              <w:marLeft w:val="0"/>
                                                                              <w:marRight w:val="0"/>
                                                                              <w:marTop w:val="0"/>
                                                                              <w:marBottom w:val="0"/>
                                                                              <w:divBdr>
                                                                                <w:top w:val="none" w:sz="0" w:space="0" w:color="auto"/>
                                                                                <w:left w:val="none" w:sz="0" w:space="0" w:color="auto"/>
                                                                                <w:bottom w:val="none" w:sz="0" w:space="0" w:color="auto"/>
                                                                                <w:right w:val="none" w:sz="0" w:space="0" w:color="auto"/>
                                                                              </w:divBdr>
                                                                              <w:divsChild>
                                                                                <w:div w:id="28385584">
                                                                                  <w:marLeft w:val="0"/>
                                                                                  <w:marRight w:val="0"/>
                                                                                  <w:marTop w:val="0"/>
                                                                                  <w:marBottom w:val="0"/>
                                                                                  <w:divBdr>
                                                                                    <w:top w:val="none" w:sz="0" w:space="0" w:color="auto"/>
                                                                                    <w:left w:val="none" w:sz="0" w:space="0" w:color="auto"/>
                                                                                    <w:bottom w:val="none" w:sz="0" w:space="0" w:color="auto"/>
                                                                                    <w:right w:val="none" w:sz="0" w:space="0" w:color="auto"/>
                                                                                  </w:divBdr>
                                                                                  <w:divsChild>
                                                                                    <w:div w:id="18156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643504">
                                                                          <w:marLeft w:val="0"/>
                                                                          <w:marRight w:val="0"/>
                                                                          <w:marTop w:val="0"/>
                                                                          <w:marBottom w:val="0"/>
                                                                          <w:divBdr>
                                                                            <w:top w:val="none" w:sz="0" w:space="0" w:color="auto"/>
                                                                            <w:left w:val="none" w:sz="0" w:space="0" w:color="auto"/>
                                                                            <w:bottom w:val="none" w:sz="0" w:space="0" w:color="auto"/>
                                                                            <w:right w:val="none" w:sz="0" w:space="0" w:color="auto"/>
                                                                          </w:divBdr>
                                                                          <w:divsChild>
                                                                            <w:div w:id="2145535999">
                                                                              <w:marLeft w:val="0"/>
                                                                              <w:marRight w:val="0"/>
                                                                              <w:marTop w:val="0"/>
                                                                              <w:marBottom w:val="0"/>
                                                                              <w:divBdr>
                                                                                <w:top w:val="none" w:sz="0" w:space="0" w:color="auto"/>
                                                                                <w:left w:val="none" w:sz="0" w:space="0" w:color="auto"/>
                                                                                <w:bottom w:val="none" w:sz="0" w:space="0" w:color="auto"/>
                                                                                <w:right w:val="none" w:sz="0" w:space="0" w:color="auto"/>
                                                                              </w:divBdr>
                                                                              <w:divsChild>
                                                                                <w:div w:id="1915895469">
                                                                                  <w:marLeft w:val="0"/>
                                                                                  <w:marRight w:val="0"/>
                                                                                  <w:marTop w:val="0"/>
                                                                                  <w:marBottom w:val="0"/>
                                                                                  <w:divBdr>
                                                                                    <w:top w:val="none" w:sz="0" w:space="0" w:color="auto"/>
                                                                                    <w:left w:val="none" w:sz="0" w:space="0" w:color="auto"/>
                                                                                    <w:bottom w:val="none" w:sz="0" w:space="0" w:color="auto"/>
                                                                                    <w:right w:val="none" w:sz="0" w:space="0" w:color="auto"/>
                                                                                  </w:divBdr>
                                                                                  <w:divsChild>
                                                                                    <w:div w:id="6652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8555">
                                                                          <w:marLeft w:val="0"/>
                                                                          <w:marRight w:val="0"/>
                                                                          <w:marTop w:val="0"/>
                                                                          <w:marBottom w:val="0"/>
                                                                          <w:divBdr>
                                                                            <w:top w:val="none" w:sz="0" w:space="0" w:color="auto"/>
                                                                            <w:left w:val="none" w:sz="0" w:space="0" w:color="auto"/>
                                                                            <w:bottom w:val="none" w:sz="0" w:space="0" w:color="auto"/>
                                                                            <w:right w:val="none" w:sz="0" w:space="0" w:color="auto"/>
                                                                          </w:divBdr>
                                                                          <w:divsChild>
                                                                            <w:div w:id="451287403">
                                                                              <w:marLeft w:val="0"/>
                                                                              <w:marRight w:val="0"/>
                                                                              <w:marTop w:val="0"/>
                                                                              <w:marBottom w:val="0"/>
                                                                              <w:divBdr>
                                                                                <w:top w:val="none" w:sz="0" w:space="0" w:color="auto"/>
                                                                                <w:left w:val="none" w:sz="0" w:space="0" w:color="auto"/>
                                                                                <w:bottom w:val="none" w:sz="0" w:space="0" w:color="auto"/>
                                                                                <w:right w:val="none" w:sz="0" w:space="0" w:color="auto"/>
                                                                              </w:divBdr>
                                                                              <w:divsChild>
                                                                                <w:div w:id="2096969939">
                                                                                  <w:marLeft w:val="0"/>
                                                                                  <w:marRight w:val="0"/>
                                                                                  <w:marTop w:val="0"/>
                                                                                  <w:marBottom w:val="0"/>
                                                                                  <w:divBdr>
                                                                                    <w:top w:val="none" w:sz="0" w:space="0" w:color="auto"/>
                                                                                    <w:left w:val="none" w:sz="0" w:space="0" w:color="auto"/>
                                                                                    <w:bottom w:val="none" w:sz="0" w:space="0" w:color="auto"/>
                                                                                    <w:right w:val="none" w:sz="0" w:space="0" w:color="auto"/>
                                                                                  </w:divBdr>
                                                                                  <w:divsChild>
                                                                                    <w:div w:id="8045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2457">
                                                                              <w:marLeft w:val="0"/>
                                                                              <w:marRight w:val="0"/>
                                                                              <w:marTop w:val="0"/>
                                                                              <w:marBottom w:val="0"/>
                                                                              <w:divBdr>
                                                                                <w:top w:val="none" w:sz="0" w:space="0" w:color="auto"/>
                                                                                <w:left w:val="none" w:sz="0" w:space="0" w:color="auto"/>
                                                                                <w:bottom w:val="none" w:sz="0" w:space="0" w:color="auto"/>
                                                                                <w:right w:val="none" w:sz="0" w:space="0" w:color="auto"/>
                                                                              </w:divBdr>
                                                                              <w:divsChild>
                                                                                <w:div w:id="1532647134">
                                                                                  <w:marLeft w:val="0"/>
                                                                                  <w:marRight w:val="0"/>
                                                                                  <w:marTop w:val="0"/>
                                                                                  <w:marBottom w:val="0"/>
                                                                                  <w:divBdr>
                                                                                    <w:top w:val="none" w:sz="0" w:space="0" w:color="auto"/>
                                                                                    <w:left w:val="none" w:sz="0" w:space="0" w:color="auto"/>
                                                                                    <w:bottom w:val="none" w:sz="0" w:space="0" w:color="auto"/>
                                                                                    <w:right w:val="none" w:sz="0" w:space="0" w:color="auto"/>
                                                                                  </w:divBdr>
                                                                                  <w:divsChild>
                                                                                    <w:div w:id="7513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03649">
                                                                          <w:marLeft w:val="0"/>
                                                                          <w:marRight w:val="0"/>
                                                                          <w:marTop w:val="0"/>
                                                                          <w:marBottom w:val="0"/>
                                                                          <w:divBdr>
                                                                            <w:top w:val="none" w:sz="0" w:space="0" w:color="auto"/>
                                                                            <w:left w:val="none" w:sz="0" w:space="0" w:color="auto"/>
                                                                            <w:bottom w:val="none" w:sz="0" w:space="0" w:color="auto"/>
                                                                            <w:right w:val="none" w:sz="0" w:space="0" w:color="auto"/>
                                                                          </w:divBdr>
                                                                          <w:divsChild>
                                                                            <w:div w:id="1201170472">
                                                                              <w:marLeft w:val="0"/>
                                                                              <w:marRight w:val="0"/>
                                                                              <w:marTop w:val="0"/>
                                                                              <w:marBottom w:val="0"/>
                                                                              <w:divBdr>
                                                                                <w:top w:val="none" w:sz="0" w:space="0" w:color="auto"/>
                                                                                <w:left w:val="none" w:sz="0" w:space="0" w:color="auto"/>
                                                                                <w:bottom w:val="none" w:sz="0" w:space="0" w:color="auto"/>
                                                                                <w:right w:val="none" w:sz="0" w:space="0" w:color="auto"/>
                                                                              </w:divBdr>
                                                                              <w:divsChild>
                                                                                <w:div w:id="2091657864">
                                                                                  <w:marLeft w:val="0"/>
                                                                                  <w:marRight w:val="0"/>
                                                                                  <w:marTop w:val="0"/>
                                                                                  <w:marBottom w:val="0"/>
                                                                                  <w:divBdr>
                                                                                    <w:top w:val="none" w:sz="0" w:space="0" w:color="auto"/>
                                                                                    <w:left w:val="none" w:sz="0" w:space="0" w:color="auto"/>
                                                                                    <w:bottom w:val="none" w:sz="0" w:space="0" w:color="auto"/>
                                                                                    <w:right w:val="none" w:sz="0" w:space="0" w:color="auto"/>
                                                                                  </w:divBdr>
                                                                                  <w:divsChild>
                                                                                    <w:div w:id="10875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8601">
                                                                              <w:marLeft w:val="0"/>
                                                                              <w:marRight w:val="0"/>
                                                                              <w:marTop w:val="0"/>
                                                                              <w:marBottom w:val="0"/>
                                                                              <w:divBdr>
                                                                                <w:top w:val="none" w:sz="0" w:space="0" w:color="auto"/>
                                                                                <w:left w:val="none" w:sz="0" w:space="0" w:color="auto"/>
                                                                                <w:bottom w:val="none" w:sz="0" w:space="0" w:color="auto"/>
                                                                                <w:right w:val="none" w:sz="0" w:space="0" w:color="auto"/>
                                                                              </w:divBdr>
                                                                              <w:divsChild>
                                                                                <w:div w:id="1801798723">
                                                                                  <w:marLeft w:val="0"/>
                                                                                  <w:marRight w:val="0"/>
                                                                                  <w:marTop w:val="0"/>
                                                                                  <w:marBottom w:val="0"/>
                                                                                  <w:divBdr>
                                                                                    <w:top w:val="none" w:sz="0" w:space="0" w:color="auto"/>
                                                                                    <w:left w:val="none" w:sz="0" w:space="0" w:color="auto"/>
                                                                                    <w:bottom w:val="none" w:sz="0" w:space="0" w:color="auto"/>
                                                                                    <w:right w:val="none" w:sz="0" w:space="0" w:color="auto"/>
                                                                                  </w:divBdr>
                                                                                  <w:divsChild>
                                                                                    <w:div w:id="1708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0059">
                                                                          <w:marLeft w:val="0"/>
                                                                          <w:marRight w:val="0"/>
                                                                          <w:marTop w:val="0"/>
                                                                          <w:marBottom w:val="0"/>
                                                                          <w:divBdr>
                                                                            <w:top w:val="none" w:sz="0" w:space="0" w:color="auto"/>
                                                                            <w:left w:val="none" w:sz="0" w:space="0" w:color="auto"/>
                                                                            <w:bottom w:val="none" w:sz="0" w:space="0" w:color="auto"/>
                                                                            <w:right w:val="none" w:sz="0" w:space="0" w:color="auto"/>
                                                                          </w:divBdr>
                                                                          <w:divsChild>
                                                                            <w:div w:id="888806136">
                                                                              <w:marLeft w:val="0"/>
                                                                              <w:marRight w:val="0"/>
                                                                              <w:marTop w:val="0"/>
                                                                              <w:marBottom w:val="0"/>
                                                                              <w:divBdr>
                                                                                <w:top w:val="none" w:sz="0" w:space="0" w:color="auto"/>
                                                                                <w:left w:val="none" w:sz="0" w:space="0" w:color="auto"/>
                                                                                <w:bottom w:val="none" w:sz="0" w:space="0" w:color="auto"/>
                                                                                <w:right w:val="none" w:sz="0" w:space="0" w:color="auto"/>
                                                                              </w:divBdr>
                                                                              <w:divsChild>
                                                                                <w:div w:id="817724709">
                                                                                  <w:marLeft w:val="0"/>
                                                                                  <w:marRight w:val="0"/>
                                                                                  <w:marTop w:val="0"/>
                                                                                  <w:marBottom w:val="0"/>
                                                                                  <w:divBdr>
                                                                                    <w:top w:val="none" w:sz="0" w:space="0" w:color="auto"/>
                                                                                    <w:left w:val="none" w:sz="0" w:space="0" w:color="auto"/>
                                                                                    <w:bottom w:val="none" w:sz="0" w:space="0" w:color="auto"/>
                                                                                    <w:right w:val="none" w:sz="0" w:space="0" w:color="auto"/>
                                                                                  </w:divBdr>
                                                                                  <w:divsChild>
                                                                                    <w:div w:id="19088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4538">
                                                                          <w:marLeft w:val="0"/>
                                                                          <w:marRight w:val="0"/>
                                                                          <w:marTop w:val="0"/>
                                                                          <w:marBottom w:val="0"/>
                                                                          <w:divBdr>
                                                                            <w:top w:val="none" w:sz="0" w:space="0" w:color="auto"/>
                                                                            <w:left w:val="none" w:sz="0" w:space="0" w:color="auto"/>
                                                                            <w:bottom w:val="none" w:sz="0" w:space="0" w:color="auto"/>
                                                                            <w:right w:val="none" w:sz="0" w:space="0" w:color="auto"/>
                                                                          </w:divBdr>
                                                                          <w:divsChild>
                                                                            <w:div w:id="1279918263">
                                                                              <w:marLeft w:val="0"/>
                                                                              <w:marRight w:val="0"/>
                                                                              <w:marTop w:val="0"/>
                                                                              <w:marBottom w:val="0"/>
                                                                              <w:divBdr>
                                                                                <w:top w:val="none" w:sz="0" w:space="0" w:color="auto"/>
                                                                                <w:left w:val="none" w:sz="0" w:space="0" w:color="auto"/>
                                                                                <w:bottom w:val="none" w:sz="0" w:space="0" w:color="auto"/>
                                                                                <w:right w:val="none" w:sz="0" w:space="0" w:color="auto"/>
                                                                              </w:divBdr>
                                                                              <w:divsChild>
                                                                                <w:div w:id="939028410">
                                                                                  <w:marLeft w:val="0"/>
                                                                                  <w:marRight w:val="0"/>
                                                                                  <w:marTop w:val="0"/>
                                                                                  <w:marBottom w:val="0"/>
                                                                                  <w:divBdr>
                                                                                    <w:top w:val="none" w:sz="0" w:space="0" w:color="auto"/>
                                                                                    <w:left w:val="none" w:sz="0" w:space="0" w:color="auto"/>
                                                                                    <w:bottom w:val="none" w:sz="0" w:space="0" w:color="auto"/>
                                                                                    <w:right w:val="none" w:sz="0" w:space="0" w:color="auto"/>
                                                                                  </w:divBdr>
                                                                                  <w:divsChild>
                                                                                    <w:div w:id="12973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053807">
                                              <w:marLeft w:val="0"/>
                                              <w:marRight w:val="0"/>
                                              <w:marTop w:val="0"/>
                                              <w:marBottom w:val="0"/>
                                              <w:divBdr>
                                                <w:top w:val="none" w:sz="0" w:space="0" w:color="auto"/>
                                                <w:left w:val="none" w:sz="0" w:space="0" w:color="auto"/>
                                                <w:bottom w:val="none" w:sz="0" w:space="0" w:color="auto"/>
                                                <w:right w:val="none" w:sz="0" w:space="0" w:color="auto"/>
                                              </w:divBdr>
                                              <w:divsChild>
                                                <w:div w:id="1297835713">
                                                  <w:marLeft w:val="0"/>
                                                  <w:marRight w:val="0"/>
                                                  <w:marTop w:val="0"/>
                                                  <w:marBottom w:val="0"/>
                                                  <w:divBdr>
                                                    <w:top w:val="none" w:sz="0" w:space="0" w:color="auto"/>
                                                    <w:left w:val="none" w:sz="0" w:space="0" w:color="auto"/>
                                                    <w:bottom w:val="none" w:sz="0" w:space="0" w:color="auto"/>
                                                    <w:right w:val="none" w:sz="0" w:space="0" w:color="auto"/>
                                                  </w:divBdr>
                                                  <w:divsChild>
                                                    <w:div w:id="1049888367">
                                                      <w:marLeft w:val="0"/>
                                                      <w:marRight w:val="0"/>
                                                      <w:marTop w:val="0"/>
                                                      <w:marBottom w:val="0"/>
                                                      <w:divBdr>
                                                        <w:top w:val="none" w:sz="0" w:space="0" w:color="auto"/>
                                                        <w:left w:val="none" w:sz="0" w:space="0" w:color="auto"/>
                                                        <w:bottom w:val="none" w:sz="0" w:space="0" w:color="auto"/>
                                                        <w:right w:val="none" w:sz="0" w:space="0" w:color="auto"/>
                                                      </w:divBdr>
                                                      <w:divsChild>
                                                        <w:div w:id="745609149">
                                                          <w:marLeft w:val="0"/>
                                                          <w:marRight w:val="0"/>
                                                          <w:marTop w:val="240"/>
                                                          <w:marBottom w:val="0"/>
                                                          <w:divBdr>
                                                            <w:top w:val="none" w:sz="0" w:space="0" w:color="auto"/>
                                                            <w:left w:val="none" w:sz="0" w:space="0" w:color="auto"/>
                                                            <w:bottom w:val="none" w:sz="0" w:space="0" w:color="auto"/>
                                                            <w:right w:val="none" w:sz="0" w:space="0" w:color="auto"/>
                                                          </w:divBdr>
                                                          <w:divsChild>
                                                            <w:div w:id="1220432643">
                                                              <w:marLeft w:val="0"/>
                                                              <w:marRight w:val="0"/>
                                                              <w:marTop w:val="0"/>
                                                              <w:marBottom w:val="180"/>
                                                              <w:divBdr>
                                                                <w:top w:val="none" w:sz="0" w:space="0" w:color="auto"/>
                                                                <w:left w:val="none" w:sz="0" w:space="0" w:color="auto"/>
                                                                <w:bottom w:val="none" w:sz="0" w:space="0" w:color="auto"/>
                                                                <w:right w:val="none" w:sz="0" w:space="0" w:color="auto"/>
                                                              </w:divBdr>
                                                              <w:divsChild>
                                                                <w:div w:id="1344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118143">
                                              <w:marLeft w:val="0"/>
                                              <w:marRight w:val="0"/>
                                              <w:marTop w:val="0"/>
                                              <w:marBottom w:val="0"/>
                                              <w:divBdr>
                                                <w:top w:val="none" w:sz="0" w:space="0" w:color="auto"/>
                                                <w:left w:val="none" w:sz="0" w:space="0" w:color="auto"/>
                                                <w:bottom w:val="none" w:sz="0" w:space="0" w:color="auto"/>
                                                <w:right w:val="none" w:sz="0" w:space="0" w:color="auto"/>
                                              </w:divBdr>
                                            </w:div>
                                            <w:div w:id="1406878696">
                                              <w:marLeft w:val="0"/>
                                              <w:marRight w:val="0"/>
                                              <w:marTop w:val="0"/>
                                              <w:marBottom w:val="0"/>
                                              <w:divBdr>
                                                <w:top w:val="none" w:sz="0" w:space="0" w:color="auto"/>
                                                <w:left w:val="none" w:sz="0" w:space="0" w:color="auto"/>
                                                <w:bottom w:val="none" w:sz="0" w:space="0" w:color="auto"/>
                                                <w:right w:val="none" w:sz="0" w:space="0" w:color="auto"/>
                                              </w:divBdr>
                                            </w:div>
                                            <w:div w:id="1197112150">
                                              <w:marLeft w:val="0"/>
                                              <w:marRight w:val="0"/>
                                              <w:marTop w:val="0"/>
                                              <w:marBottom w:val="0"/>
                                              <w:divBdr>
                                                <w:top w:val="none" w:sz="0" w:space="0" w:color="auto"/>
                                                <w:left w:val="none" w:sz="0" w:space="0" w:color="auto"/>
                                                <w:bottom w:val="none" w:sz="0" w:space="0" w:color="auto"/>
                                                <w:right w:val="none" w:sz="0" w:space="0" w:color="auto"/>
                                              </w:divBdr>
                                            </w:div>
                                            <w:div w:id="7404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26960">
                          <w:marLeft w:val="0"/>
                          <w:marRight w:val="0"/>
                          <w:marTop w:val="0"/>
                          <w:marBottom w:val="0"/>
                          <w:divBdr>
                            <w:top w:val="none" w:sz="0" w:space="0" w:color="auto"/>
                            <w:left w:val="none" w:sz="0" w:space="0" w:color="auto"/>
                            <w:bottom w:val="none" w:sz="0" w:space="0" w:color="auto"/>
                            <w:right w:val="none" w:sz="0" w:space="0" w:color="auto"/>
                          </w:divBdr>
                          <w:divsChild>
                            <w:div w:id="802231731">
                              <w:marLeft w:val="0"/>
                              <w:marRight w:val="0"/>
                              <w:marTop w:val="0"/>
                              <w:marBottom w:val="0"/>
                              <w:divBdr>
                                <w:top w:val="none" w:sz="0" w:space="0" w:color="auto"/>
                                <w:left w:val="none" w:sz="0" w:space="0" w:color="auto"/>
                                <w:bottom w:val="none" w:sz="0" w:space="0" w:color="auto"/>
                                <w:right w:val="none" w:sz="0" w:space="0" w:color="auto"/>
                              </w:divBdr>
                              <w:divsChild>
                                <w:div w:id="2087649298">
                                  <w:marLeft w:val="0"/>
                                  <w:marRight w:val="0"/>
                                  <w:marTop w:val="0"/>
                                  <w:marBottom w:val="0"/>
                                  <w:divBdr>
                                    <w:top w:val="none" w:sz="0" w:space="0" w:color="auto"/>
                                    <w:left w:val="none" w:sz="0" w:space="0" w:color="auto"/>
                                    <w:bottom w:val="none" w:sz="0" w:space="0" w:color="auto"/>
                                    <w:right w:val="none" w:sz="0" w:space="0" w:color="auto"/>
                                  </w:divBdr>
                                  <w:divsChild>
                                    <w:div w:id="1052774337">
                                      <w:marLeft w:val="0"/>
                                      <w:marRight w:val="0"/>
                                      <w:marTop w:val="0"/>
                                      <w:marBottom w:val="0"/>
                                      <w:divBdr>
                                        <w:top w:val="none" w:sz="0" w:space="0" w:color="auto"/>
                                        <w:left w:val="none" w:sz="0" w:space="0" w:color="auto"/>
                                        <w:bottom w:val="none" w:sz="0" w:space="0" w:color="auto"/>
                                        <w:right w:val="none" w:sz="0" w:space="0" w:color="auto"/>
                                      </w:divBdr>
                                      <w:divsChild>
                                        <w:div w:id="1166096635">
                                          <w:marLeft w:val="0"/>
                                          <w:marRight w:val="0"/>
                                          <w:marTop w:val="0"/>
                                          <w:marBottom w:val="0"/>
                                          <w:divBdr>
                                            <w:top w:val="none" w:sz="0" w:space="0" w:color="auto"/>
                                            <w:left w:val="none" w:sz="0" w:space="0" w:color="auto"/>
                                            <w:bottom w:val="none" w:sz="0" w:space="0" w:color="auto"/>
                                            <w:right w:val="none" w:sz="0" w:space="0" w:color="auto"/>
                                          </w:divBdr>
                                        </w:div>
                                        <w:div w:id="466581781">
                                          <w:marLeft w:val="0"/>
                                          <w:marRight w:val="0"/>
                                          <w:marTop w:val="0"/>
                                          <w:marBottom w:val="0"/>
                                          <w:divBdr>
                                            <w:top w:val="none" w:sz="0" w:space="0" w:color="auto"/>
                                            <w:left w:val="none" w:sz="0" w:space="0" w:color="auto"/>
                                            <w:bottom w:val="none" w:sz="0" w:space="0" w:color="auto"/>
                                            <w:right w:val="none" w:sz="0" w:space="0" w:color="auto"/>
                                          </w:divBdr>
                                        </w:div>
                                        <w:div w:id="1252162584">
                                          <w:marLeft w:val="0"/>
                                          <w:marRight w:val="0"/>
                                          <w:marTop w:val="0"/>
                                          <w:marBottom w:val="0"/>
                                          <w:divBdr>
                                            <w:top w:val="none" w:sz="0" w:space="0" w:color="auto"/>
                                            <w:left w:val="none" w:sz="0" w:space="0" w:color="auto"/>
                                            <w:bottom w:val="none" w:sz="0" w:space="0" w:color="auto"/>
                                            <w:right w:val="none" w:sz="0" w:space="0" w:color="auto"/>
                                          </w:divBdr>
                                        </w:div>
                                        <w:div w:id="113174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9911">
                          <w:marLeft w:val="0"/>
                          <w:marRight w:val="0"/>
                          <w:marTop w:val="0"/>
                          <w:marBottom w:val="0"/>
                          <w:divBdr>
                            <w:top w:val="none" w:sz="0" w:space="0" w:color="auto"/>
                            <w:left w:val="none" w:sz="0" w:space="0" w:color="auto"/>
                            <w:bottom w:val="none" w:sz="0" w:space="0" w:color="auto"/>
                            <w:right w:val="none" w:sz="0" w:space="0" w:color="auto"/>
                          </w:divBdr>
                          <w:divsChild>
                            <w:div w:id="1161965093">
                              <w:marLeft w:val="0"/>
                              <w:marRight w:val="0"/>
                              <w:marTop w:val="0"/>
                              <w:marBottom w:val="0"/>
                              <w:divBdr>
                                <w:top w:val="none" w:sz="0" w:space="0" w:color="auto"/>
                                <w:left w:val="none" w:sz="0" w:space="0" w:color="auto"/>
                                <w:bottom w:val="none" w:sz="0" w:space="0" w:color="auto"/>
                                <w:right w:val="none" w:sz="0" w:space="0" w:color="auto"/>
                              </w:divBdr>
                            </w:div>
                            <w:div w:id="1410421810">
                              <w:marLeft w:val="0"/>
                              <w:marRight w:val="0"/>
                              <w:marTop w:val="0"/>
                              <w:marBottom w:val="0"/>
                              <w:divBdr>
                                <w:top w:val="none" w:sz="0" w:space="0" w:color="auto"/>
                                <w:left w:val="none" w:sz="0" w:space="0" w:color="auto"/>
                                <w:bottom w:val="none" w:sz="0" w:space="0" w:color="auto"/>
                                <w:right w:val="none" w:sz="0" w:space="0" w:color="auto"/>
                              </w:divBdr>
                            </w:div>
                            <w:div w:id="404229259">
                              <w:marLeft w:val="0"/>
                              <w:marRight w:val="0"/>
                              <w:marTop w:val="0"/>
                              <w:marBottom w:val="0"/>
                              <w:divBdr>
                                <w:top w:val="none" w:sz="0" w:space="0" w:color="auto"/>
                                <w:left w:val="none" w:sz="0" w:space="0" w:color="auto"/>
                                <w:bottom w:val="none" w:sz="0" w:space="0" w:color="auto"/>
                                <w:right w:val="none" w:sz="0" w:space="0" w:color="auto"/>
                              </w:divBdr>
                            </w:div>
                            <w:div w:id="1134369389">
                              <w:marLeft w:val="0"/>
                              <w:marRight w:val="0"/>
                              <w:marTop w:val="0"/>
                              <w:marBottom w:val="0"/>
                              <w:divBdr>
                                <w:top w:val="none" w:sz="0" w:space="0" w:color="auto"/>
                                <w:left w:val="none" w:sz="0" w:space="0" w:color="auto"/>
                                <w:bottom w:val="none" w:sz="0" w:space="0" w:color="auto"/>
                                <w:right w:val="none" w:sz="0" w:space="0" w:color="auto"/>
                              </w:divBdr>
                            </w:div>
                            <w:div w:id="1162281538">
                              <w:marLeft w:val="0"/>
                              <w:marRight w:val="0"/>
                              <w:marTop w:val="0"/>
                              <w:marBottom w:val="0"/>
                              <w:divBdr>
                                <w:top w:val="none" w:sz="0" w:space="0" w:color="auto"/>
                                <w:left w:val="none" w:sz="0" w:space="0" w:color="auto"/>
                                <w:bottom w:val="none" w:sz="0" w:space="0" w:color="auto"/>
                                <w:right w:val="none" w:sz="0" w:space="0" w:color="auto"/>
                              </w:divBdr>
                            </w:div>
                            <w:div w:id="621182567">
                              <w:marLeft w:val="0"/>
                              <w:marRight w:val="0"/>
                              <w:marTop w:val="0"/>
                              <w:marBottom w:val="0"/>
                              <w:divBdr>
                                <w:top w:val="none" w:sz="0" w:space="0" w:color="auto"/>
                                <w:left w:val="none" w:sz="0" w:space="0" w:color="auto"/>
                                <w:bottom w:val="none" w:sz="0" w:space="0" w:color="auto"/>
                                <w:right w:val="none" w:sz="0" w:space="0" w:color="auto"/>
                              </w:divBdr>
                            </w:div>
                            <w:div w:id="1357921856">
                              <w:marLeft w:val="0"/>
                              <w:marRight w:val="0"/>
                              <w:marTop w:val="0"/>
                              <w:marBottom w:val="0"/>
                              <w:divBdr>
                                <w:top w:val="none" w:sz="0" w:space="0" w:color="auto"/>
                                <w:left w:val="none" w:sz="0" w:space="0" w:color="auto"/>
                                <w:bottom w:val="none" w:sz="0" w:space="0" w:color="auto"/>
                                <w:right w:val="none" w:sz="0" w:space="0" w:color="auto"/>
                              </w:divBdr>
                            </w:div>
                            <w:div w:id="773017292">
                              <w:marLeft w:val="0"/>
                              <w:marRight w:val="0"/>
                              <w:marTop w:val="0"/>
                              <w:marBottom w:val="0"/>
                              <w:divBdr>
                                <w:top w:val="none" w:sz="0" w:space="0" w:color="auto"/>
                                <w:left w:val="none" w:sz="0" w:space="0" w:color="auto"/>
                                <w:bottom w:val="none" w:sz="0" w:space="0" w:color="auto"/>
                                <w:right w:val="none" w:sz="0" w:space="0" w:color="auto"/>
                              </w:divBdr>
                            </w:div>
                            <w:div w:id="204872903">
                              <w:marLeft w:val="0"/>
                              <w:marRight w:val="0"/>
                              <w:marTop w:val="0"/>
                              <w:marBottom w:val="0"/>
                              <w:divBdr>
                                <w:top w:val="none" w:sz="0" w:space="0" w:color="auto"/>
                                <w:left w:val="none" w:sz="0" w:space="0" w:color="auto"/>
                                <w:bottom w:val="none" w:sz="0" w:space="0" w:color="auto"/>
                                <w:right w:val="none" w:sz="0" w:space="0" w:color="auto"/>
                              </w:divBdr>
                            </w:div>
                            <w:div w:id="568031818">
                              <w:marLeft w:val="0"/>
                              <w:marRight w:val="0"/>
                              <w:marTop w:val="0"/>
                              <w:marBottom w:val="0"/>
                              <w:divBdr>
                                <w:top w:val="none" w:sz="0" w:space="0" w:color="auto"/>
                                <w:left w:val="none" w:sz="0" w:space="0" w:color="auto"/>
                                <w:bottom w:val="none" w:sz="0" w:space="0" w:color="auto"/>
                                <w:right w:val="none" w:sz="0" w:space="0" w:color="auto"/>
                              </w:divBdr>
                            </w:div>
                            <w:div w:id="94061714">
                              <w:marLeft w:val="0"/>
                              <w:marRight w:val="0"/>
                              <w:marTop w:val="0"/>
                              <w:marBottom w:val="0"/>
                              <w:divBdr>
                                <w:top w:val="none" w:sz="0" w:space="0" w:color="auto"/>
                                <w:left w:val="none" w:sz="0" w:space="0" w:color="auto"/>
                                <w:bottom w:val="none" w:sz="0" w:space="0" w:color="auto"/>
                                <w:right w:val="none" w:sz="0" w:space="0" w:color="auto"/>
                              </w:divBdr>
                            </w:div>
                            <w:div w:id="1065879684">
                              <w:marLeft w:val="0"/>
                              <w:marRight w:val="0"/>
                              <w:marTop w:val="0"/>
                              <w:marBottom w:val="0"/>
                              <w:divBdr>
                                <w:top w:val="none" w:sz="0" w:space="0" w:color="auto"/>
                                <w:left w:val="none" w:sz="0" w:space="0" w:color="auto"/>
                                <w:bottom w:val="none" w:sz="0" w:space="0" w:color="auto"/>
                                <w:right w:val="none" w:sz="0" w:space="0" w:color="auto"/>
                              </w:divBdr>
                            </w:div>
                            <w:div w:id="956569828">
                              <w:marLeft w:val="0"/>
                              <w:marRight w:val="0"/>
                              <w:marTop w:val="0"/>
                              <w:marBottom w:val="0"/>
                              <w:divBdr>
                                <w:top w:val="none" w:sz="0" w:space="0" w:color="auto"/>
                                <w:left w:val="none" w:sz="0" w:space="0" w:color="auto"/>
                                <w:bottom w:val="none" w:sz="0" w:space="0" w:color="auto"/>
                                <w:right w:val="none" w:sz="0" w:space="0" w:color="auto"/>
                              </w:divBdr>
                            </w:div>
                            <w:div w:id="5795729">
                              <w:marLeft w:val="0"/>
                              <w:marRight w:val="0"/>
                              <w:marTop w:val="0"/>
                              <w:marBottom w:val="0"/>
                              <w:divBdr>
                                <w:top w:val="none" w:sz="0" w:space="0" w:color="auto"/>
                                <w:left w:val="none" w:sz="0" w:space="0" w:color="auto"/>
                                <w:bottom w:val="none" w:sz="0" w:space="0" w:color="auto"/>
                                <w:right w:val="none" w:sz="0" w:space="0" w:color="auto"/>
                              </w:divBdr>
                            </w:div>
                            <w:div w:id="92628277">
                              <w:marLeft w:val="0"/>
                              <w:marRight w:val="0"/>
                              <w:marTop w:val="0"/>
                              <w:marBottom w:val="0"/>
                              <w:divBdr>
                                <w:top w:val="none" w:sz="0" w:space="0" w:color="auto"/>
                                <w:left w:val="none" w:sz="0" w:space="0" w:color="auto"/>
                                <w:bottom w:val="none" w:sz="0" w:space="0" w:color="auto"/>
                                <w:right w:val="none" w:sz="0" w:space="0" w:color="auto"/>
                              </w:divBdr>
                              <w:divsChild>
                                <w:div w:id="163128116">
                                  <w:marLeft w:val="0"/>
                                  <w:marRight w:val="0"/>
                                  <w:marTop w:val="0"/>
                                  <w:marBottom w:val="0"/>
                                  <w:divBdr>
                                    <w:top w:val="none" w:sz="0" w:space="0" w:color="auto"/>
                                    <w:left w:val="none" w:sz="0" w:space="0" w:color="auto"/>
                                    <w:bottom w:val="none" w:sz="0" w:space="0" w:color="auto"/>
                                    <w:right w:val="none" w:sz="0" w:space="0" w:color="auto"/>
                                  </w:divBdr>
                                  <w:divsChild>
                                    <w:div w:id="433549780">
                                      <w:marLeft w:val="0"/>
                                      <w:marRight w:val="0"/>
                                      <w:marTop w:val="0"/>
                                      <w:marBottom w:val="0"/>
                                      <w:divBdr>
                                        <w:top w:val="none" w:sz="0" w:space="0" w:color="auto"/>
                                        <w:left w:val="none" w:sz="0" w:space="0" w:color="auto"/>
                                        <w:bottom w:val="none" w:sz="0" w:space="0" w:color="auto"/>
                                        <w:right w:val="none" w:sz="0" w:space="0" w:color="auto"/>
                                      </w:divBdr>
                                      <w:divsChild>
                                        <w:div w:id="1949269255">
                                          <w:marLeft w:val="0"/>
                                          <w:marRight w:val="0"/>
                                          <w:marTop w:val="0"/>
                                          <w:marBottom w:val="0"/>
                                          <w:divBdr>
                                            <w:top w:val="none" w:sz="0" w:space="0" w:color="auto"/>
                                            <w:left w:val="none" w:sz="0" w:space="0" w:color="auto"/>
                                            <w:bottom w:val="none" w:sz="0" w:space="0" w:color="auto"/>
                                            <w:right w:val="none" w:sz="0" w:space="0" w:color="auto"/>
                                          </w:divBdr>
                                          <w:divsChild>
                                            <w:div w:id="1582445481">
                                              <w:marLeft w:val="0"/>
                                              <w:marRight w:val="0"/>
                                              <w:marTop w:val="0"/>
                                              <w:marBottom w:val="0"/>
                                              <w:divBdr>
                                                <w:top w:val="none" w:sz="0" w:space="0" w:color="auto"/>
                                                <w:left w:val="none" w:sz="0" w:space="0" w:color="auto"/>
                                                <w:bottom w:val="none" w:sz="0" w:space="0" w:color="auto"/>
                                                <w:right w:val="none" w:sz="0" w:space="0" w:color="auto"/>
                                              </w:divBdr>
                                              <w:divsChild>
                                                <w:div w:id="2124036200">
                                                  <w:marLeft w:val="0"/>
                                                  <w:marRight w:val="0"/>
                                                  <w:marTop w:val="0"/>
                                                  <w:marBottom w:val="0"/>
                                                  <w:divBdr>
                                                    <w:top w:val="none" w:sz="0" w:space="0" w:color="auto"/>
                                                    <w:left w:val="none" w:sz="0" w:space="0" w:color="auto"/>
                                                    <w:bottom w:val="none" w:sz="0" w:space="0" w:color="auto"/>
                                                    <w:right w:val="none" w:sz="0" w:space="0" w:color="auto"/>
                                                  </w:divBdr>
                                                  <w:divsChild>
                                                    <w:div w:id="677192896">
                                                      <w:marLeft w:val="0"/>
                                                      <w:marRight w:val="0"/>
                                                      <w:marTop w:val="0"/>
                                                      <w:marBottom w:val="0"/>
                                                      <w:divBdr>
                                                        <w:top w:val="none" w:sz="0" w:space="0" w:color="auto"/>
                                                        <w:left w:val="none" w:sz="0" w:space="0" w:color="auto"/>
                                                        <w:bottom w:val="none" w:sz="0" w:space="0" w:color="auto"/>
                                                        <w:right w:val="none" w:sz="0" w:space="0" w:color="auto"/>
                                                      </w:divBdr>
                                                    </w:div>
                                                  </w:divsChild>
                                                </w:div>
                                                <w:div w:id="1155488883">
                                                  <w:marLeft w:val="0"/>
                                                  <w:marRight w:val="0"/>
                                                  <w:marTop w:val="130"/>
                                                  <w:marBottom w:val="0"/>
                                                  <w:divBdr>
                                                    <w:top w:val="none" w:sz="0" w:space="0" w:color="auto"/>
                                                    <w:left w:val="none" w:sz="0" w:space="0" w:color="auto"/>
                                                    <w:bottom w:val="none" w:sz="0" w:space="0" w:color="auto"/>
                                                    <w:right w:val="none" w:sz="0" w:space="0" w:color="auto"/>
                                                  </w:divBdr>
                                                  <w:divsChild>
                                                    <w:div w:id="20914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5167">
                                              <w:marLeft w:val="0"/>
                                              <w:marRight w:val="0"/>
                                              <w:marTop w:val="0"/>
                                              <w:marBottom w:val="0"/>
                                              <w:divBdr>
                                                <w:top w:val="none" w:sz="0" w:space="0" w:color="auto"/>
                                                <w:left w:val="none" w:sz="0" w:space="0" w:color="auto"/>
                                                <w:bottom w:val="none" w:sz="0" w:space="0" w:color="auto"/>
                                                <w:right w:val="none" w:sz="0" w:space="0" w:color="auto"/>
                                              </w:divBdr>
                                              <w:divsChild>
                                                <w:div w:id="1122962564">
                                                  <w:marLeft w:val="0"/>
                                                  <w:marRight w:val="0"/>
                                                  <w:marTop w:val="0"/>
                                                  <w:marBottom w:val="0"/>
                                                  <w:divBdr>
                                                    <w:top w:val="none" w:sz="0" w:space="0" w:color="auto"/>
                                                    <w:left w:val="none" w:sz="0" w:space="0" w:color="auto"/>
                                                    <w:bottom w:val="none" w:sz="0" w:space="0" w:color="auto"/>
                                                    <w:right w:val="none" w:sz="0" w:space="0" w:color="auto"/>
                                                  </w:divBdr>
                                                  <w:divsChild>
                                                    <w:div w:id="1951890903">
                                                      <w:marLeft w:val="0"/>
                                                      <w:marRight w:val="0"/>
                                                      <w:marTop w:val="0"/>
                                                      <w:marBottom w:val="0"/>
                                                      <w:divBdr>
                                                        <w:top w:val="none" w:sz="0" w:space="0" w:color="auto"/>
                                                        <w:left w:val="none" w:sz="0" w:space="0" w:color="auto"/>
                                                        <w:bottom w:val="none" w:sz="0" w:space="0" w:color="auto"/>
                                                        <w:right w:val="none" w:sz="0" w:space="0" w:color="auto"/>
                                                      </w:divBdr>
                                                    </w:div>
                                                  </w:divsChild>
                                                </w:div>
                                                <w:div w:id="2105806905">
                                                  <w:marLeft w:val="0"/>
                                                  <w:marRight w:val="0"/>
                                                  <w:marTop w:val="130"/>
                                                  <w:marBottom w:val="0"/>
                                                  <w:divBdr>
                                                    <w:top w:val="none" w:sz="0" w:space="0" w:color="auto"/>
                                                    <w:left w:val="none" w:sz="0" w:space="0" w:color="auto"/>
                                                    <w:bottom w:val="none" w:sz="0" w:space="0" w:color="auto"/>
                                                    <w:right w:val="none" w:sz="0" w:space="0" w:color="auto"/>
                                                  </w:divBdr>
                                                  <w:divsChild>
                                                    <w:div w:id="5890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99275">
                          <w:marLeft w:val="0"/>
                          <w:marRight w:val="0"/>
                          <w:marTop w:val="0"/>
                          <w:marBottom w:val="0"/>
                          <w:divBdr>
                            <w:top w:val="none" w:sz="0" w:space="0" w:color="auto"/>
                            <w:left w:val="none" w:sz="0" w:space="0" w:color="auto"/>
                            <w:bottom w:val="none" w:sz="0" w:space="0" w:color="auto"/>
                            <w:right w:val="none" w:sz="0" w:space="0" w:color="auto"/>
                          </w:divBdr>
                          <w:divsChild>
                            <w:div w:id="258106674">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696483">
      <w:bodyDiv w:val="1"/>
      <w:marLeft w:val="0"/>
      <w:marRight w:val="0"/>
      <w:marTop w:val="0"/>
      <w:marBottom w:val="0"/>
      <w:divBdr>
        <w:top w:val="none" w:sz="0" w:space="0" w:color="auto"/>
        <w:left w:val="none" w:sz="0" w:space="0" w:color="auto"/>
        <w:bottom w:val="none" w:sz="0" w:space="0" w:color="auto"/>
        <w:right w:val="none" w:sz="0" w:space="0" w:color="auto"/>
      </w:divBdr>
    </w:div>
    <w:div w:id="1236547011">
      <w:bodyDiv w:val="1"/>
      <w:marLeft w:val="0"/>
      <w:marRight w:val="0"/>
      <w:marTop w:val="0"/>
      <w:marBottom w:val="0"/>
      <w:divBdr>
        <w:top w:val="none" w:sz="0" w:space="0" w:color="auto"/>
        <w:left w:val="none" w:sz="0" w:space="0" w:color="auto"/>
        <w:bottom w:val="none" w:sz="0" w:space="0" w:color="auto"/>
        <w:right w:val="none" w:sz="0" w:space="0" w:color="auto"/>
      </w:divBdr>
    </w:div>
    <w:div w:id="1346132121">
      <w:bodyDiv w:val="1"/>
      <w:marLeft w:val="0"/>
      <w:marRight w:val="0"/>
      <w:marTop w:val="0"/>
      <w:marBottom w:val="0"/>
      <w:divBdr>
        <w:top w:val="none" w:sz="0" w:space="0" w:color="auto"/>
        <w:left w:val="none" w:sz="0" w:space="0" w:color="auto"/>
        <w:bottom w:val="none" w:sz="0" w:space="0" w:color="auto"/>
        <w:right w:val="none" w:sz="0" w:space="0" w:color="auto"/>
      </w:divBdr>
    </w:div>
    <w:div w:id="1485465023">
      <w:bodyDiv w:val="1"/>
      <w:marLeft w:val="0"/>
      <w:marRight w:val="0"/>
      <w:marTop w:val="0"/>
      <w:marBottom w:val="0"/>
      <w:divBdr>
        <w:top w:val="none" w:sz="0" w:space="0" w:color="auto"/>
        <w:left w:val="none" w:sz="0" w:space="0" w:color="auto"/>
        <w:bottom w:val="none" w:sz="0" w:space="0" w:color="auto"/>
        <w:right w:val="none" w:sz="0" w:space="0" w:color="auto"/>
      </w:divBdr>
    </w:div>
    <w:div w:id="1516532169">
      <w:bodyDiv w:val="1"/>
      <w:marLeft w:val="0"/>
      <w:marRight w:val="0"/>
      <w:marTop w:val="0"/>
      <w:marBottom w:val="0"/>
      <w:divBdr>
        <w:top w:val="none" w:sz="0" w:space="0" w:color="auto"/>
        <w:left w:val="none" w:sz="0" w:space="0" w:color="auto"/>
        <w:bottom w:val="none" w:sz="0" w:space="0" w:color="auto"/>
        <w:right w:val="none" w:sz="0" w:space="0" w:color="auto"/>
      </w:divBdr>
    </w:div>
    <w:div w:id="1672026742">
      <w:bodyDiv w:val="1"/>
      <w:marLeft w:val="0"/>
      <w:marRight w:val="0"/>
      <w:marTop w:val="0"/>
      <w:marBottom w:val="0"/>
      <w:divBdr>
        <w:top w:val="none" w:sz="0" w:space="0" w:color="auto"/>
        <w:left w:val="none" w:sz="0" w:space="0" w:color="auto"/>
        <w:bottom w:val="none" w:sz="0" w:space="0" w:color="auto"/>
        <w:right w:val="none" w:sz="0" w:space="0" w:color="auto"/>
      </w:divBdr>
    </w:div>
    <w:div w:id="1815483600">
      <w:bodyDiv w:val="1"/>
      <w:marLeft w:val="0"/>
      <w:marRight w:val="0"/>
      <w:marTop w:val="0"/>
      <w:marBottom w:val="0"/>
      <w:divBdr>
        <w:top w:val="none" w:sz="0" w:space="0" w:color="auto"/>
        <w:left w:val="none" w:sz="0" w:space="0" w:color="auto"/>
        <w:bottom w:val="none" w:sz="0" w:space="0" w:color="auto"/>
        <w:right w:val="none" w:sz="0" w:space="0" w:color="auto"/>
      </w:divBdr>
    </w:div>
    <w:div w:id="1892230368">
      <w:bodyDiv w:val="1"/>
      <w:marLeft w:val="0"/>
      <w:marRight w:val="0"/>
      <w:marTop w:val="0"/>
      <w:marBottom w:val="0"/>
      <w:divBdr>
        <w:top w:val="none" w:sz="0" w:space="0" w:color="auto"/>
        <w:left w:val="none" w:sz="0" w:space="0" w:color="auto"/>
        <w:bottom w:val="none" w:sz="0" w:space="0" w:color="auto"/>
        <w:right w:val="none" w:sz="0" w:space="0" w:color="auto"/>
      </w:divBdr>
    </w:div>
    <w:div w:id="1996639364">
      <w:bodyDiv w:val="1"/>
      <w:marLeft w:val="0"/>
      <w:marRight w:val="0"/>
      <w:marTop w:val="0"/>
      <w:marBottom w:val="0"/>
      <w:divBdr>
        <w:top w:val="none" w:sz="0" w:space="0" w:color="auto"/>
        <w:left w:val="none" w:sz="0" w:space="0" w:color="auto"/>
        <w:bottom w:val="none" w:sz="0" w:space="0" w:color="auto"/>
        <w:right w:val="none" w:sz="0" w:space="0" w:color="auto"/>
      </w:divBdr>
    </w:div>
    <w:div w:id="2091848441">
      <w:bodyDiv w:val="1"/>
      <w:marLeft w:val="0"/>
      <w:marRight w:val="0"/>
      <w:marTop w:val="0"/>
      <w:marBottom w:val="0"/>
      <w:divBdr>
        <w:top w:val="none" w:sz="0" w:space="0" w:color="auto"/>
        <w:left w:val="none" w:sz="0" w:space="0" w:color="auto"/>
        <w:bottom w:val="none" w:sz="0" w:space="0" w:color="auto"/>
        <w:right w:val="none" w:sz="0" w:space="0" w:color="auto"/>
      </w:divBdr>
    </w:div>
    <w:div w:id="20962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38/s41597-025-06367-w" TargetMode="External"/><Relationship Id="rId18" Type="http://schemas.openxmlformats.org/officeDocument/2006/relationships/hyperlink" Target="https://www.mii.lt/ewgso/index.php?page,members.e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acebook.com/Trakukulturosrumai/posts/gegu%C5%BE%C4%97s-16-d-nuo-10-val-kartu-su-trak%C5%B3-rajono-policija-kvie%C4%8Diame-%C4%AF-%C5%A1vent%C4%99-vaikam/1244503191015713/" TargetMode="External"/><Relationship Id="rId7" Type="http://schemas.openxmlformats.org/officeDocument/2006/relationships/settings" Target="settings.xml"/><Relationship Id="rId12" Type="http://schemas.openxmlformats.org/officeDocument/2006/relationships/hyperlink" Target="https://doi.org/10.22364/bjmc.2025.13.3.04" TargetMode="External"/><Relationship Id="rId17" Type="http://schemas.openxmlformats.org/officeDocument/2006/relationships/hyperlink" Target="https://www.mii.lt/litor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md.mif.vu.lt/" TargetMode="External"/><Relationship Id="rId20" Type="http://schemas.openxmlformats.org/officeDocument/2006/relationships/hyperlink" Target="https://mctau.lt/renginys/robotas-azuolas-jau-kalba-lietuviskai-dirbtinio-intelekto-projektas-liepa-2-kas-toli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22364/bjmc.2024.12.4.02" TargetMode="External"/><Relationship Id="rId24" Type="http://schemas.openxmlformats.org/officeDocument/2006/relationships/hyperlink" Target="https://www.mii.lt/files/doc/lt/apie_instituta/dmsti_veiklos_planas_2023-2025.pdf" TargetMode="External"/><Relationship Id="rId5" Type="http://schemas.openxmlformats.org/officeDocument/2006/relationships/numbering" Target="numbering.xml"/><Relationship Id="rId15" Type="http://schemas.openxmlformats.org/officeDocument/2006/relationships/hyperlink" Target="https://www.liks.lt/" TargetMode="External"/><Relationship Id="rId23" Type="http://schemas.openxmlformats.org/officeDocument/2006/relationships/hyperlink" Target="https://trakukmc.lt/skelbiame-traku-miesto-sventes-traku-vasara-2025-programa/" TargetMode="External"/><Relationship Id="rId10" Type="http://schemas.openxmlformats.org/officeDocument/2006/relationships/endnotes" Target="endnotes.xml"/><Relationship Id="rId19" Type="http://schemas.openxmlformats.org/officeDocument/2006/relationships/hyperlink" Target="https://www.iee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cs-journals.rtu.lv/" TargetMode="External"/><Relationship Id="rId22" Type="http://schemas.openxmlformats.org/officeDocument/2006/relationships/hyperlink" Target="https://mif.vu.lt/lt3/kas-vyksta-fakultete/naujienos/fakulteto-naujienos/5055-mif-dalyvau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813b3981-947e-4e04-a0b0-da476ef9d7f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CD813BA19EFD43B7344350B1B7C7CC" ma:contentTypeVersion="19" ma:contentTypeDescription="Create a new document." ma:contentTypeScope="" ma:versionID="b8ca4cdf2b583259e3c674227c666c7c">
  <xsd:schema xmlns:xsd="http://www.w3.org/2001/XMLSchema" xmlns:xs="http://www.w3.org/2001/XMLSchema" xmlns:p="http://schemas.microsoft.com/office/2006/metadata/properties" xmlns:ns1="http://schemas.microsoft.com/sharepoint/v3" xmlns:ns3="813b3981-947e-4e04-a0b0-da476ef9d7fe" xmlns:ns4="b16e7af7-9788-438a-8ddb-2ac32463efa5" targetNamespace="http://schemas.microsoft.com/office/2006/metadata/properties" ma:root="true" ma:fieldsID="9f392a4976af92b95bba542d55e85346" ns1:_="" ns3:_="" ns4:_="">
    <xsd:import namespace="http://schemas.microsoft.com/sharepoint/v3"/>
    <xsd:import namespace="813b3981-947e-4e04-a0b0-da476ef9d7fe"/>
    <xsd:import namespace="b16e7af7-9788-438a-8ddb-2ac32463efa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1:_ip_UnifiedCompliancePolicyProperties" minOccurs="0"/>
                <xsd:element ref="ns1:_ip_UnifiedCompliancePolicyUIAction" minOccurs="0"/>
                <xsd:element ref="ns3:MediaServiceLocation" minOccurs="0"/>
                <xsd:element ref="ns3:_activity"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3b3981-947e-4e04-a0b0-da476ef9d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_activity" ma:index="23" nillable="true" ma:displayName="_activity" ma:hidden="true" ma:internalName="_activity">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ystemTags" ma:index="26"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6e7af7-9788-438a-8ddb-2ac32463efa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E8FA3-0E5F-4D52-94F6-27D287300C31}">
  <ds:schemaRefs>
    <ds:schemaRef ds:uri="http://schemas.microsoft.com/office/2006/metadata/properties"/>
    <ds:schemaRef ds:uri="http://schemas.microsoft.com/office/infopath/2007/PartnerControls"/>
    <ds:schemaRef ds:uri="http://schemas.microsoft.com/sharepoint/v3"/>
    <ds:schemaRef ds:uri="813b3981-947e-4e04-a0b0-da476ef9d7fe"/>
  </ds:schemaRefs>
</ds:datastoreItem>
</file>

<file path=customXml/itemProps2.xml><?xml version="1.0" encoding="utf-8"?>
<ds:datastoreItem xmlns:ds="http://schemas.openxmlformats.org/officeDocument/2006/customXml" ds:itemID="{E73EB240-C6A9-4AD2-ADE9-E2B849EBD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3b3981-947e-4e04-a0b0-da476ef9d7fe"/>
    <ds:schemaRef ds:uri="b16e7af7-9788-438a-8ddb-2ac32463ef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49CFAE-0E3C-4161-BEE4-309C0A83E232}">
  <ds:schemaRefs>
    <ds:schemaRef ds:uri="http://schemas.openxmlformats.org/officeDocument/2006/bibliography"/>
  </ds:schemaRefs>
</ds:datastoreItem>
</file>

<file path=customXml/itemProps4.xml><?xml version="1.0" encoding="utf-8"?>
<ds:datastoreItem xmlns:ds="http://schemas.openxmlformats.org/officeDocument/2006/customXml" ds:itemID="{BCB288FE-34D9-497B-8B24-05C26E26B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2498</Words>
  <Characters>14239</Characters>
  <Application>Microsoft Office Word</Application>
  <DocSecurity>0</DocSecurity>
  <Lines>118</Lines>
  <Paragraphs>33</Paragraphs>
  <ScaleCrop>false</ScaleCrop>
  <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Maskeliunas</dc:creator>
  <cp:keywords/>
  <dc:description/>
  <cp:lastModifiedBy>Virginijus Marcinkevičius</cp:lastModifiedBy>
  <cp:revision>73</cp:revision>
  <cp:lastPrinted>2023-11-27T16:25:00Z</cp:lastPrinted>
  <dcterms:created xsi:type="dcterms:W3CDTF">2023-12-11T09:20:00Z</dcterms:created>
  <dcterms:modified xsi:type="dcterms:W3CDTF">2025-12-12T08:04:00Z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0x010100A8CD813BA19EFD43B7344350B1B7C7CC</vt:lpwstr>
  </property>
</Properties>
</file>